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49C" w:rsidRDefault="005C2F25" w:rsidP="000E149C">
      <w:pPr>
        <w:spacing w:after="0" w:line="240" w:lineRule="auto"/>
        <w:jc w:val="center"/>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b/>
          <w:noProof/>
          <w:sz w:val="24"/>
          <w:szCs w:val="24"/>
          <w:lang w:eastAsia="ru-RU"/>
        </w:rPr>
        <w:drawing>
          <wp:inline distT="0" distB="0" distL="0" distR="0">
            <wp:extent cx="6350392" cy="8972754"/>
            <wp:effectExtent l="0" t="0" r="0" b="0"/>
            <wp:docPr id="2" name="Рисунок 2" descr="C:\Users\user\Documents\Сканирование\Сканирование_041219_1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Сканирование\Сканирование_041219_1201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0729" cy="8973231"/>
                    </a:xfrm>
                    <a:prstGeom prst="rect">
                      <a:avLst/>
                    </a:prstGeom>
                    <a:noFill/>
                    <a:ln>
                      <a:noFill/>
                    </a:ln>
                  </pic:spPr>
                </pic:pic>
              </a:graphicData>
            </a:graphic>
          </wp:inline>
        </w:drawing>
      </w:r>
      <w:bookmarkEnd w:id="0"/>
    </w:p>
    <w:p w:rsidR="000E149C" w:rsidRPr="000E149C" w:rsidRDefault="000E149C" w:rsidP="000E149C">
      <w:pPr>
        <w:tabs>
          <w:tab w:val="left" w:pos="2840"/>
        </w:tabs>
        <w:spacing w:after="0" w:line="240" w:lineRule="auto"/>
        <w:ind w:left="284" w:right="193"/>
        <w:jc w:val="center"/>
        <w:rPr>
          <w:rFonts w:ascii="Times New Roman" w:eastAsia="Times New Roman" w:hAnsi="Times New Roman" w:cs="Times New Roman"/>
          <w:sz w:val="28"/>
          <w:szCs w:val="20"/>
          <w:lang w:eastAsia="ru-RU"/>
        </w:rPr>
      </w:pPr>
      <w:r w:rsidRPr="000E149C">
        <w:rPr>
          <w:rFonts w:ascii="Times New Roman" w:eastAsia="Times New Roman" w:hAnsi="Times New Roman" w:cs="Times New Roman"/>
          <w:sz w:val="28"/>
          <w:szCs w:val="24"/>
          <w:lang w:eastAsia="ru-RU"/>
        </w:rPr>
        <w:lastRenderedPageBreak/>
        <w:t xml:space="preserve">С О Д Е </w:t>
      </w:r>
      <w:proofErr w:type="gramStart"/>
      <w:r w:rsidRPr="000E149C">
        <w:rPr>
          <w:rFonts w:ascii="Times New Roman" w:eastAsia="Times New Roman" w:hAnsi="Times New Roman" w:cs="Times New Roman"/>
          <w:sz w:val="28"/>
          <w:szCs w:val="24"/>
          <w:lang w:eastAsia="ru-RU"/>
        </w:rPr>
        <w:t>Р</w:t>
      </w:r>
      <w:proofErr w:type="gramEnd"/>
      <w:r w:rsidRPr="000E149C">
        <w:rPr>
          <w:rFonts w:ascii="Times New Roman" w:eastAsia="Times New Roman" w:hAnsi="Times New Roman" w:cs="Times New Roman"/>
          <w:sz w:val="28"/>
          <w:szCs w:val="24"/>
          <w:lang w:eastAsia="ru-RU"/>
        </w:rPr>
        <w:t xml:space="preserve"> Ж А Н И Е</w:t>
      </w:r>
    </w:p>
    <w:tbl>
      <w:tblPr>
        <w:tblW w:w="10230"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697"/>
        <w:gridCol w:w="8221"/>
        <w:gridCol w:w="875"/>
      </w:tblGrid>
      <w:tr w:rsidR="000E149C" w:rsidRPr="000E149C" w:rsidTr="000E149C">
        <w:trPr>
          <w:cantSplit/>
          <w:trHeight w:val="248"/>
        </w:trPr>
        <w:tc>
          <w:tcPr>
            <w:tcW w:w="437" w:type="dxa"/>
            <w:vMerge w:val="restart"/>
            <w:tcBorders>
              <w:top w:val="nil"/>
              <w:left w:val="nil"/>
              <w:bottom w:val="nil"/>
              <w:right w:val="nil"/>
            </w:tcBorders>
          </w:tcPr>
          <w:p w:rsidR="000E149C" w:rsidRPr="000E149C" w:rsidRDefault="000E149C" w:rsidP="000E149C">
            <w:pPr>
              <w:tabs>
                <w:tab w:val="left" w:pos="2840"/>
              </w:tabs>
              <w:spacing w:after="0" w:line="240" w:lineRule="auto"/>
              <w:ind w:right="193"/>
              <w:jc w:val="both"/>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0E149C" w:rsidRPr="000E149C" w:rsidRDefault="000E149C" w:rsidP="000E149C">
            <w:pPr>
              <w:tabs>
                <w:tab w:val="left" w:pos="2840"/>
              </w:tabs>
              <w:spacing w:after="0" w:line="240" w:lineRule="auto"/>
              <w:ind w:right="193"/>
              <w:jc w:val="both"/>
              <w:rPr>
                <w:rFonts w:ascii="Times New Roman" w:eastAsia="Times New Roman" w:hAnsi="Times New Roman" w:cs="Times New Roman"/>
                <w:sz w:val="28"/>
                <w:szCs w:val="20"/>
                <w:lang w:eastAsia="ru-RU"/>
              </w:rPr>
            </w:pPr>
          </w:p>
        </w:tc>
        <w:tc>
          <w:tcPr>
            <w:tcW w:w="8221" w:type="dxa"/>
            <w:tcBorders>
              <w:top w:val="nil"/>
              <w:left w:val="nil"/>
              <w:bottom w:val="nil"/>
              <w:right w:val="nil"/>
            </w:tcBorders>
          </w:tcPr>
          <w:p w:rsidR="000E149C" w:rsidRPr="000E149C" w:rsidRDefault="000E149C" w:rsidP="000E149C">
            <w:pPr>
              <w:tabs>
                <w:tab w:val="left" w:pos="2840"/>
              </w:tabs>
              <w:spacing w:after="0" w:line="240" w:lineRule="auto"/>
              <w:ind w:right="193"/>
              <w:jc w:val="both"/>
              <w:rPr>
                <w:rFonts w:ascii="Times New Roman" w:eastAsia="Times New Roman" w:hAnsi="Times New Roman" w:cs="Times New Roman"/>
                <w:sz w:val="16"/>
                <w:szCs w:val="16"/>
                <w:lang w:eastAsia="ru-RU"/>
              </w:rPr>
            </w:pPr>
          </w:p>
        </w:tc>
        <w:tc>
          <w:tcPr>
            <w:tcW w:w="875" w:type="dxa"/>
            <w:tcBorders>
              <w:top w:val="nil"/>
              <w:left w:val="nil"/>
              <w:bottom w:val="nil"/>
              <w:right w:val="nil"/>
            </w:tcBorders>
          </w:tcPr>
          <w:p w:rsidR="000E149C" w:rsidRPr="000E149C" w:rsidRDefault="000E149C" w:rsidP="000E149C">
            <w:pPr>
              <w:tabs>
                <w:tab w:val="left" w:pos="2840"/>
              </w:tabs>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Стр.</w:t>
            </w:r>
          </w:p>
        </w:tc>
      </w:tr>
      <w:tr w:rsidR="00A35B56" w:rsidRPr="000E149C" w:rsidTr="000E149C">
        <w:trPr>
          <w:cantSplit/>
          <w:trHeight w:val="248"/>
        </w:trPr>
        <w:tc>
          <w:tcPr>
            <w:tcW w:w="437" w:type="dxa"/>
            <w:vMerge/>
            <w:tcBorders>
              <w:top w:val="nil"/>
              <w:left w:val="nil"/>
              <w:bottom w:val="nil"/>
              <w:right w:val="nil"/>
            </w:tcBorders>
          </w:tcPr>
          <w:p w:rsidR="00A35B56" w:rsidRPr="000E149C" w:rsidRDefault="00A35B56" w:rsidP="00A35B56">
            <w:pPr>
              <w:tabs>
                <w:tab w:val="left" w:pos="2840"/>
              </w:tabs>
              <w:spacing w:after="0" w:line="240" w:lineRule="auto"/>
              <w:ind w:right="193"/>
              <w:jc w:val="both"/>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ind w:right="193"/>
              <w:jc w:val="both"/>
              <w:rPr>
                <w:rFonts w:ascii="Times New Roman" w:eastAsia="Times New Roman" w:hAnsi="Times New Roman" w:cs="Times New Roman"/>
                <w:sz w:val="28"/>
                <w:szCs w:val="20"/>
                <w:lang w:eastAsia="ru-RU"/>
              </w:rPr>
            </w:pP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Содержание</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A35B56" w:rsidRPr="000E149C" w:rsidTr="000E149C">
        <w:trPr>
          <w:cantSplit/>
        </w:trPr>
        <w:tc>
          <w:tcPr>
            <w:tcW w:w="437" w:type="dxa"/>
            <w:vMerge/>
            <w:tcBorders>
              <w:top w:val="nil"/>
              <w:left w:val="nil"/>
              <w:bottom w:val="nil"/>
              <w:right w:val="nil"/>
            </w:tcBorders>
            <w:vAlign w:val="center"/>
          </w:tcPr>
          <w:p w:rsidR="00A35B56" w:rsidRPr="000E149C" w:rsidRDefault="00A35B56" w:rsidP="00A35B56">
            <w:pPr>
              <w:spacing w:after="0" w:line="240" w:lineRule="auto"/>
              <w:rPr>
                <w:rFonts w:ascii="Times New Roman" w:eastAsia="Times New Roman" w:hAnsi="Times New Roman" w:cs="Times New Roman"/>
                <w:sz w:val="28"/>
                <w:szCs w:val="24"/>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ind w:right="193"/>
              <w:jc w:val="both"/>
              <w:rPr>
                <w:rFonts w:ascii="Times New Roman" w:eastAsia="Times New Roman" w:hAnsi="Times New Roman" w:cs="Times New Roman"/>
                <w:sz w:val="24"/>
                <w:szCs w:val="24"/>
                <w:lang w:eastAsia="ru-RU"/>
              </w:rPr>
            </w:pPr>
          </w:p>
        </w:tc>
        <w:tc>
          <w:tcPr>
            <w:tcW w:w="8221" w:type="dxa"/>
            <w:tcBorders>
              <w:top w:val="nil"/>
              <w:left w:val="nil"/>
              <w:bottom w:val="nil"/>
              <w:right w:val="nil"/>
            </w:tcBorders>
          </w:tcPr>
          <w:p w:rsidR="00A35B56" w:rsidRPr="000E149C" w:rsidRDefault="00A35B56" w:rsidP="00A35B56">
            <w:pPr>
              <w:tabs>
                <w:tab w:val="left" w:pos="2840"/>
              </w:tabs>
              <w:spacing w:after="0" w:line="240" w:lineRule="auto"/>
              <w:ind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Пояснительная записка</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A35B56" w:rsidRPr="000E149C" w:rsidTr="000E149C">
        <w:tc>
          <w:tcPr>
            <w:tcW w:w="1134" w:type="dxa"/>
            <w:gridSpan w:val="2"/>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I.</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Нормативная часть</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Pr="000E149C">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6</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1.1.</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ind w:right="193"/>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Основные задачи деятельности  М</w:t>
            </w:r>
            <w:r>
              <w:rPr>
                <w:rFonts w:ascii="Times New Roman" w:eastAsia="Times New Roman" w:hAnsi="Times New Roman" w:cs="Times New Roman"/>
                <w:sz w:val="20"/>
                <w:szCs w:val="20"/>
                <w:lang w:eastAsia="ru-RU"/>
              </w:rPr>
              <w:t>КОУ</w:t>
            </w:r>
            <w:r w:rsidRPr="000E149C">
              <w:rPr>
                <w:rFonts w:ascii="Times New Roman" w:eastAsia="Times New Roman" w:hAnsi="Times New Roman" w:cs="Times New Roman"/>
                <w:sz w:val="20"/>
                <w:szCs w:val="20"/>
                <w:lang w:eastAsia="ru-RU"/>
              </w:rPr>
              <w:t xml:space="preserve"> ДО ДЮСШ </w:t>
            </w:r>
            <w:proofErr w:type="spellStart"/>
            <w:r>
              <w:rPr>
                <w:rFonts w:ascii="Times New Roman" w:eastAsia="Times New Roman" w:hAnsi="Times New Roman" w:cs="Times New Roman"/>
                <w:sz w:val="20"/>
                <w:szCs w:val="20"/>
                <w:lang w:eastAsia="ru-RU"/>
              </w:rPr>
              <w:t>г</w:t>
            </w:r>
            <w:proofErr w:type="gramStart"/>
            <w:r>
              <w:rPr>
                <w:rFonts w:ascii="Times New Roman" w:eastAsia="Times New Roman" w:hAnsi="Times New Roman" w:cs="Times New Roman"/>
                <w:sz w:val="20"/>
                <w:szCs w:val="20"/>
                <w:lang w:eastAsia="ru-RU"/>
              </w:rPr>
              <w:t>.Б</w:t>
            </w:r>
            <w:proofErr w:type="gramEnd"/>
            <w:r>
              <w:rPr>
                <w:rFonts w:ascii="Times New Roman" w:eastAsia="Times New Roman" w:hAnsi="Times New Roman" w:cs="Times New Roman"/>
                <w:sz w:val="20"/>
                <w:szCs w:val="20"/>
                <w:lang w:eastAsia="ru-RU"/>
              </w:rPr>
              <w:t>еслан</w:t>
            </w:r>
            <w:proofErr w:type="spellEnd"/>
            <w:r>
              <w:rPr>
                <w:rFonts w:ascii="Times New Roman" w:eastAsia="Times New Roman" w:hAnsi="Times New Roman" w:cs="Times New Roman"/>
                <w:sz w:val="20"/>
                <w:szCs w:val="20"/>
                <w:lang w:eastAsia="ru-RU"/>
              </w:rPr>
              <w:t xml:space="preserve"> </w:t>
            </w:r>
            <w:r w:rsidRPr="000E149C">
              <w:rPr>
                <w:rFonts w:ascii="Times New Roman" w:eastAsia="Times New Roman" w:hAnsi="Times New Roman" w:cs="Times New Roman"/>
                <w:sz w:val="20"/>
                <w:szCs w:val="20"/>
                <w:lang w:eastAsia="ru-RU"/>
              </w:rPr>
              <w:t>на этапах подготовки, минимальный возраст лиц для зачисления на этапы спортивной подготовки и минимальное количество лиц, проходящих спортивную подготовку</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p>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p>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Режимы тренировочной работы и требования к спортивной подготовленности</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1.3. </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Соотношение объемов тренировочного процесса по видам</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1.4.</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Минимальный и предельный объем</w:t>
            </w:r>
            <w:r>
              <w:rPr>
                <w:rFonts w:ascii="Times New Roman" w:eastAsia="Times New Roman" w:hAnsi="Times New Roman" w:cs="Times New Roman"/>
                <w:sz w:val="20"/>
                <w:szCs w:val="20"/>
                <w:lang w:eastAsia="ru-RU"/>
              </w:rPr>
              <w:t xml:space="preserve"> соревновательной деятельности и</w:t>
            </w:r>
            <w:r w:rsidRPr="000E149C">
              <w:rPr>
                <w:rFonts w:ascii="Times New Roman" w:eastAsia="Times New Roman" w:hAnsi="Times New Roman" w:cs="Times New Roman"/>
                <w:sz w:val="20"/>
                <w:szCs w:val="20"/>
                <w:lang w:eastAsia="ru-RU"/>
              </w:rPr>
              <w:t xml:space="preserve"> планируемые показатели</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p>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1.5.</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Структура годичного цикла</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1.6.</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Объем индивидуальной спортивной подготовки</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1.7.</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Требования к экипировке, спортивному инвентарю и оборудованию</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A35B56" w:rsidRPr="000E149C" w:rsidTr="000E149C">
        <w:tc>
          <w:tcPr>
            <w:tcW w:w="1134" w:type="dxa"/>
            <w:gridSpan w:val="2"/>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II.</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Методическая часть</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17-72</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2.1.</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Учебный план</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планы-графики спортивной подготовки</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2.2.</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Планирование подготовки</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2.2.1.</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Перспективное планирование</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2.2.2.</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Этапное и текущее планирование</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4</w:t>
            </w:r>
          </w:p>
        </w:tc>
      </w:tr>
      <w:tr w:rsidR="00A35B56" w:rsidRPr="000E149C" w:rsidTr="000E149C">
        <w:trPr>
          <w:trHeight w:val="255"/>
        </w:trPr>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2.2.3.</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Планирование тренировочного занятия</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2.2.4.</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Методика проведения учебно-тренировочного занятия</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2.3.</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Рекомендации по проведению тренировочных занятий, требования к технике безопасности в условиях тренировочных занятий и соревнований</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2.3.1</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Особенности проведения тренировочных занятий в различных возрастных группах</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2.3.2</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Рекомендуемые объемы тренировочных и соревновательных нагрузок</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2.3.3.</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Некоторые особенности структурной организации тренировочных нагрузок</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2.3.4.</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Рекомендации по планированию спортивных результатов</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2.3.5.</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Форматы детско-юношеских соревнований по футболу</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r>
      <w:tr w:rsidR="00A35B56" w:rsidRPr="000E149C" w:rsidTr="000E149C">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16"/>
                <w:szCs w:val="16"/>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2.3.6.</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i/>
                <w:sz w:val="20"/>
                <w:szCs w:val="20"/>
                <w:lang w:eastAsia="ru-RU"/>
              </w:rPr>
            </w:pPr>
            <w:r w:rsidRPr="000E149C">
              <w:rPr>
                <w:rFonts w:ascii="Times New Roman" w:eastAsia="Times New Roman" w:hAnsi="Times New Roman" w:cs="Times New Roman"/>
                <w:i/>
                <w:sz w:val="20"/>
                <w:szCs w:val="20"/>
                <w:lang w:eastAsia="ru-RU"/>
              </w:rPr>
              <w:t>Требования к технике безопасности в условиях тренировочных занятий и соревнований</w:t>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r>
      <w:tr w:rsidR="00A35B56" w:rsidRPr="000E149C" w:rsidTr="000E149C">
        <w:trPr>
          <w:trHeight w:val="509"/>
        </w:trPr>
        <w:tc>
          <w:tcPr>
            <w:tcW w:w="437" w:type="dxa"/>
            <w:tcBorders>
              <w:top w:val="nil"/>
              <w:left w:val="nil"/>
              <w:bottom w:val="nil"/>
              <w:right w:val="nil"/>
            </w:tcBorders>
          </w:tcPr>
          <w:p w:rsidR="00A35B56" w:rsidRPr="000E149C" w:rsidRDefault="00A35B56" w:rsidP="00A35B56">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697"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 2.4.</w:t>
            </w:r>
          </w:p>
          <w:p w:rsidR="00A35B56" w:rsidRPr="000E149C" w:rsidRDefault="00A35B56" w:rsidP="00A35B56">
            <w:pPr>
              <w:spacing w:after="0" w:line="240" w:lineRule="auto"/>
              <w:ind w:right="-843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2.4.1.</w:t>
            </w:r>
          </w:p>
          <w:p w:rsidR="00A35B56" w:rsidRPr="000E149C" w:rsidRDefault="00A35B56" w:rsidP="00A35B56">
            <w:pPr>
              <w:spacing w:after="0" w:line="240" w:lineRule="auto"/>
              <w:ind w:right="-843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2.4.2.</w:t>
            </w:r>
          </w:p>
          <w:p w:rsidR="00A35B56" w:rsidRPr="000E149C" w:rsidRDefault="00A35B56" w:rsidP="00A35B56">
            <w:pPr>
              <w:spacing w:after="0" w:line="240" w:lineRule="auto"/>
              <w:ind w:right="-843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2.4.3.    </w:t>
            </w:r>
          </w:p>
          <w:p w:rsidR="00A35B56" w:rsidRPr="000E149C" w:rsidRDefault="00A35B56" w:rsidP="00A35B56">
            <w:pPr>
              <w:spacing w:after="0" w:line="240" w:lineRule="auto"/>
              <w:ind w:right="-843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2.4.4.   </w:t>
            </w:r>
            <w:proofErr w:type="spellStart"/>
            <w:r w:rsidRPr="000E149C">
              <w:rPr>
                <w:rFonts w:ascii="Times New Roman" w:eastAsia="Times New Roman" w:hAnsi="Times New Roman" w:cs="Times New Roman"/>
                <w:sz w:val="20"/>
                <w:szCs w:val="20"/>
                <w:lang w:eastAsia="ru-RU"/>
              </w:rPr>
              <w:t>ихологическая</w:t>
            </w:r>
            <w:proofErr w:type="spellEnd"/>
            <w:r w:rsidRPr="000E149C">
              <w:rPr>
                <w:rFonts w:ascii="Times New Roman" w:eastAsia="Times New Roman" w:hAnsi="Times New Roman" w:cs="Times New Roman"/>
                <w:sz w:val="20"/>
                <w:szCs w:val="20"/>
                <w:lang w:eastAsia="ru-RU"/>
              </w:rPr>
              <w:t xml:space="preserve"> подготовка</w:t>
            </w:r>
          </w:p>
          <w:p w:rsidR="00A35B56" w:rsidRPr="000E149C" w:rsidRDefault="00A35B56" w:rsidP="00A35B56">
            <w:pPr>
              <w:spacing w:after="0" w:line="240" w:lineRule="auto"/>
              <w:ind w:right="-843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2.4.5.</w:t>
            </w:r>
          </w:p>
          <w:p w:rsidR="00A35B56" w:rsidRPr="000E149C" w:rsidRDefault="00A35B56" w:rsidP="00A35B56">
            <w:pPr>
              <w:spacing w:after="0" w:line="240" w:lineRule="auto"/>
              <w:ind w:right="-8438"/>
              <w:rPr>
                <w:rFonts w:ascii="Times New Roman" w:eastAsia="Times New Roman" w:hAnsi="Times New Roman" w:cs="Times New Roman"/>
                <w:sz w:val="20"/>
                <w:szCs w:val="20"/>
                <w:lang w:eastAsia="ru-RU"/>
              </w:rPr>
            </w:pPr>
            <w:r w:rsidRPr="000E149C">
              <w:rPr>
                <w:rFonts w:ascii="Times New Roman" w:eastAsia="Times New Roman" w:hAnsi="Times New Roman" w:cs="Times New Roman"/>
                <w:b/>
                <w:sz w:val="20"/>
                <w:szCs w:val="20"/>
                <w:lang w:eastAsia="ru-RU"/>
              </w:rPr>
              <w:t xml:space="preserve">2.5         </w:t>
            </w:r>
            <w:proofErr w:type="spellStart"/>
            <w:r w:rsidRPr="000E149C">
              <w:rPr>
                <w:rFonts w:ascii="Times New Roman" w:eastAsia="Times New Roman" w:hAnsi="Times New Roman" w:cs="Times New Roman"/>
                <w:b/>
                <w:sz w:val="20"/>
                <w:szCs w:val="20"/>
                <w:lang w:eastAsia="ru-RU"/>
              </w:rPr>
              <w:t>ия</w:t>
            </w:r>
            <w:proofErr w:type="spellEnd"/>
            <w:r w:rsidRPr="000E149C">
              <w:rPr>
                <w:rFonts w:ascii="Times New Roman" w:eastAsia="Times New Roman" w:hAnsi="Times New Roman" w:cs="Times New Roman"/>
                <w:b/>
                <w:sz w:val="20"/>
                <w:szCs w:val="20"/>
                <w:lang w:eastAsia="ru-RU"/>
              </w:rPr>
              <w:t xml:space="preserve"> медико-биологического обеспечения (МБО)</w:t>
            </w:r>
            <w:r w:rsidRPr="000E149C">
              <w:rPr>
                <w:rFonts w:ascii="Times New Roman" w:eastAsia="Times New Roman" w:hAnsi="Times New Roman" w:cs="Times New Roman"/>
                <w:sz w:val="20"/>
                <w:szCs w:val="20"/>
                <w:lang w:eastAsia="ru-RU"/>
              </w:rPr>
              <w:t xml:space="preserve">.            </w:t>
            </w:r>
          </w:p>
        </w:tc>
        <w:tc>
          <w:tcPr>
            <w:tcW w:w="8221" w:type="dxa"/>
            <w:tcBorders>
              <w:top w:val="nil"/>
              <w:left w:val="nil"/>
              <w:bottom w:val="nil"/>
              <w:right w:val="nil"/>
            </w:tcBorders>
          </w:tcPr>
          <w:p w:rsidR="00A35B56" w:rsidRPr="000E149C" w:rsidRDefault="00A35B56" w:rsidP="00A35B56">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Программный материал для теоретических и практических занятий</w:t>
            </w:r>
          </w:p>
          <w:p w:rsidR="00A35B56" w:rsidRPr="000E149C" w:rsidRDefault="00A35B56" w:rsidP="00A35B56">
            <w:pPr>
              <w:tabs>
                <w:tab w:val="left" w:pos="-25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Теоретическая подготовка</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Программный материал для практических занятий</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Техническая и тактическая подготовка</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Психологическая подготовка</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Инструкторская и судейская практика</w:t>
            </w:r>
          </w:p>
          <w:p w:rsidR="00A35B56" w:rsidRPr="000E149C" w:rsidRDefault="00A35B56" w:rsidP="00A35B56">
            <w:pPr>
              <w:tabs>
                <w:tab w:val="left" w:pos="0"/>
              </w:tabs>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Организация медико-биологического обеспечения</w:t>
            </w:r>
            <w:r w:rsidRPr="000E149C">
              <w:rPr>
                <w:rFonts w:ascii="Times New Roman" w:eastAsia="Times New Roman" w:hAnsi="Times New Roman" w:cs="Times New Roman"/>
                <w:b/>
                <w:sz w:val="20"/>
                <w:szCs w:val="20"/>
                <w:lang w:eastAsia="ru-RU"/>
              </w:rPr>
              <w:tab/>
            </w:r>
          </w:p>
        </w:tc>
        <w:tc>
          <w:tcPr>
            <w:tcW w:w="875" w:type="dxa"/>
            <w:tcBorders>
              <w:top w:val="nil"/>
              <w:left w:val="nil"/>
              <w:bottom w:val="nil"/>
              <w:right w:val="nil"/>
            </w:tcBorders>
          </w:tcPr>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p w:rsidR="00A35B56" w:rsidRPr="000E149C" w:rsidRDefault="00A35B56" w:rsidP="00A35B56">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p w:rsidR="00A35B56" w:rsidRPr="000E149C" w:rsidRDefault="00A35B56" w:rsidP="00A35B5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r>
    </w:tbl>
    <w:tbl>
      <w:tblPr>
        <w:tblpPr w:leftFromText="180" w:rightFromText="180" w:vertAnchor="text" w:horzAnchor="page" w:tblpX="1917" w:tblpY="96"/>
        <w:tblW w:w="97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
        <w:gridCol w:w="884"/>
        <w:gridCol w:w="7796"/>
        <w:gridCol w:w="850"/>
      </w:tblGrid>
      <w:tr w:rsidR="000E149C" w:rsidRPr="000E149C" w:rsidTr="000E149C">
        <w:tc>
          <w:tcPr>
            <w:tcW w:w="250" w:type="dxa"/>
            <w:tcBorders>
              <w:top w:val="nil"/>
              <w:left w:val="nil"/>
              <w:bottom w:val="nil"/>
              <w:right w:val="nil"/>
            </w:tcBorders>
          </w:tcPr>
          <w:p w:rsidR="000E149C" w:rsidRPr="000E149C" w:rsidRDefault="000E149C" w:rsidP="000E149C">
            <w:pPr>
              <w:tabs>
                <w:tab w:val="left" w:pos="2840"/>
              </w:tabs>
              <w:spacing w:after="0" w:line="240" w:lineRule="auto"/>
              <w:ind w:right="33"/>
              <w:rPr>
                <w:rFonts w:ascii="Times New Roman" w:eastAsia="Times New Roman" w:hAnsi="Times New Roman" w:cs="Times New Roman"/>
                <w:sz w:val="28"/>
                <w:szCs w:val="20"/>
                <w:lang w:eastAsia="ru-RU"/>
              </w:rPr>
            </w:pPr>
          </w:p>
        </w:tc>
        <w:tc>
          <w:tcPr>
            <w:tcW w:w="884"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2.6.</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Восстановительные мероприятия в многолетней подготовке футболистов</w:t>
            </w:r>
          </w:p>
        </w:tc>
        <w:tc>
          <w:tcPr>
            <w:tcW w:w="850" w:type="dxa"/>
            <w:tcBorders>
              <w:top w:val="nil"/>
              <w:left w:val="nil"/>
              <w:bottom w:val="nil"/>
              <w:right w:val="nil"/>
            </w:tcBorders>
          </w:tcPr>
          <w:p w:rsidR="000E149C" w:rsidRPr="000E149C" w:rsidRDefault="00A35B56" w:rsidP="000E149C">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68</w:t>
            </w:r>
          </w:p>
        </w:tc>
      </w:tr>
      <w:tr w:rsidR="000E149C" w:rsidRPr="000E149C" w:rsidTr="000E149C">
        <w:tc>
          <w:tcPr>
            <w:tcW w:w="250" w:type="dxa"/>
            <w:tcBorders>
              <w:top w:val="nil"/>
              <w:left w:val="nil"/>
              <w:bottom w:val="nil"/>
              <w:right w:val="nil"/>
            </w:tcBorders>
          </w:tcPr>
          <w:p w:rsidR="000E149C" w:rsidRPr="000E149C" w:rsidRDefault="000E149C" w:rsidP="000E149C">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884"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2.7.</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Антидопинговые мероприятия</w:t>
            </w:r>
          </w:p>
        </w:tc>
        <w:tc>
          <w:tcPr>
            <w:tcW w:w="850" w:type="dxa"/>
            <w:tcBorders>
              <w:top w:val="nil"/>
              <w:left w:val="nil"/>
              <w:bottom w:val="nil"/>
              <w:right w:val="nil"/>
            </w:tcBorders>
          </w:tcPr>
          <w:p w:rsidR="000E149C" w:rsidRPr="000E149C" w:rsidRDefault="00A35B56" w:rsidP="000E149C">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69</w:t>
            </w:r>
          </w:p>
        </w:tc>
      </w:tr>
      <w:tr w:rsidR="000E149C" w:rsidRPr="000E149C" w:rsidTr="000E149C">
        <w:tc>
          <w:tcPr>
            <w:tcW w:w="250" w:type="dxa"/>
            <w:tcBorders>
              <w:top w:val="nil"/>
              <w:left w:val="nil"/>
              <w:bottom w:val="nil"/>
              <w:right w:val="nil"/>
            </w:tcBorders>
          </w:tcPr>
          <w:p w:rsidR="000E149C" w:rsidRPr="000E149C" w:rsidRDefault="000E149C" w:rsidP="000E149C">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884"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2.8.</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Воспитательная работа</w:t>
            </w:r>
          </w:p>
        </w:tc>
        <w:tc>
          <w:tcPr>
            <w:tcW w:w="850" w:type="dxa"/>
            <w:tcBorders>
              <w:top w:val="nil"/>
              <w:left w:val="nil"/>
              <w:bottom w:val="nil"/>
              <w:right w:val="nil"/>
            </w:tcBorders>
          </w:tcPr>
          <w:p w:rsidR="000E149C" w:rsidRPr="000E149C" w:rsidRDefault="00A35B56" w:rsidP="000E149C">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71</w:t>
            </w:r>
          </w:p>
        </w:tc>
      </w:tr>
      <w:tr w:rsidR="000E149C" w:rsidRPr="000E149C" w:rsidTr="000E149C">
        <w:tc>
          <w:tcPr>
            <w:tcW w:w="250" w:type="dxa"/>
            <w:tcBorders>
              <w:top w:val="nil"/>
              <w:left w:val="nil"/>
              <w:bottom w:val="nil"/>
              <w:right w:val="nil"/>
            </w:tcBorders>
          </w:tcPr>
          <w:p w:rsidR="000E149C" w:rsidRPr="000E149C" w:rsidRDefault="000E149C" w:rsidP="000E149C">
            <w:pPr>
              <w:tabs>
                <w:tab w:val="left" w:pos="2840"/>
              </w:tabs>
              <w:spacing w:after="0" w:line="240" w:lineRule="auto"/>
              <w:ind w:right="33"/>
              <w:jc w:val="center"/>
              <w:rPr>
                <w:rFonts w:ascii="Times New Roman" w:eastAsia="Times New Roman" w:hAnsi="Times New Roman" w:cs="Times New Roman"/>
                <w:sz w:val="28"/>
                <w:szCs w:val="20"/>
                <w:lang w:eastAsia="ru-RU"/>
              </w:rPr>
            </w:pPr>
          </w:p>
        </w:tc>
        <w:tc>
          <w:tcPr>
            <w:tcW w:w="884"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2.9.</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Питание футболистов</w:t>
            </w:r>
          </w:p>
        </w:tc>
        <w:tc>
          <w:tcPr>
            <w:tcW w:w="850" w:type="dxa"/>
            <w:tcBorders>
              <w:top w:val="nil"/>
              <w:left w:val="nil"/>
              <w:bottom w:val="nil"/>
              <w:right w:val="nil"/>
            </w:tcBorders>
          </w:tcPr>
          <w:p w:rsidR="000E149C" w:rsidRPr="000E149C" w:rsidRDefault="00A35B56" w:rsidP="000E149C">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72</w:t>
            </w:r>
          </w:p>
        </w:tc>
      </w:tr>
      <w:tr w:rsidR="000E149C" w:rsidRPr="000E149C" w:rsidTr="000E149C">
        <w:tc>
          <w:tcPr>
            <w:tcW w:w="1134" w:type="dxa"/>
            <w:gridSpan w:val="2"/>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III.</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Система контроля и зачетные требования</w:t>
            </w:r>
          </w:p>
        </w:tc>
        <w:tc>
          <w:tcPr>
            <w:tcW w:w="850" w:type="dxa"/>
            <w:tcBorders>
              <w:top w:val="nil"/>
              <w:left w:val="nil"/>
              <w:bottom w:val="nil"/>
              <w:right w:val="nil"/>
            </w:tcBorders>
          </w:tcPr>
          <w:p w:rsidR="000E149C" w:rsidRPr="000E149C" w:rsidRDefault="000E149C" w:rsidP="000E149C">
            <w:pPr>
              <w:tabs>
                <w:tab w:val="left" w:pos="2840"/>
              </w:tabs>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b/>
                <w:sz w:val="20"/>
                <w:szCs w:val="20"/>
                <w:lang w:eastAsia="ru-RU"/>
              </w:rPr>
              <w:t xml:space="preserve">    </w:t>
            </w:r>
            <w:r w:rsidR="00A35B56">
              <w:rPr>
                <w:rFonts w:ascii="Times New Roman" w:eastAsia="Times New Roman" w:hAnsi="Times New Roman" w:cs="Times New Roman"/>
                <w:sz w:val="20"/>
                <w:szCs w:val="20"/>
                <w:lang w:eastAsia="ru-RU"/>
              </w:rPr>
              <w:t xml:space="preserve"> 78</w:t>
            </w:r>
          </w:p>
        </w:tc>
      </w:tr>
      <w:tr w:rsidR="000E149C" w:rsidRPr="000E149C" w:rsidTr="000E149C">
        <w:tc>
          <w:tcPr>
            <w:tcW w:w="1134" w:type="dxa"/>
            <w:gridSpan w:val="2"/>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val="en-US" w:eastAsia="ru-RU"/>
              </w:rPr>
              <w:t>IV</w:t>
            </w:r>
            <w:r w:rsidRPr="000E149C">
              <w:rPr>
                <w:rFonts w:ascii="Times New Roman" w:eastAsia="Times New Roman" w:hAnsi="Times New Roman" w:cs="Times New Roman"/>
                <w:b/>
                <w:sz w:val="24"/>
                <w:szCs w:val="24"/>
                <w:lang w:eastAsia="ru-RU"/>
              </w:rPr>
              <w:t>.</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Перечень информационного обеспечения</w:t>
            </w:r>
          </w:p>
        </w:tc>
        <w:tc>
          <w:tcPr>
            <w:tcW w:w="850" w:type="dxa"/>
            <w:tcBorders>
              <w:top w:val="nil"/>
              <w:left w:val="nil"/>
              <w:bottom w:val="nil"/>
              <w:right w:val="nil"/>
            </w:tcBorders>
          </w:tcPr>
          <w:p w:rsidR="000E149C" w:rsidRPr="000E149C" w:rsidRDefault="000E149C" w:rsidP="000E149C">
            <w:pPr>
              <w:tabs>
                <w:tab w:val="left" w:pos="2840"/>
              </w:tabs>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b/>
                <w:sz w:val="20"/>
                <w:szCs w:val="20"/>
                <w:lang w:eastAsia="ru-RU"/>
              </w:rPr>
              <w:t xml:space="preserve">    </w:t>
            </w:r>
            <w:r w:rsidR="00A35B56">
              <w:rPr>
                <w:rFonts w:ascii="Times New Roman" w:eastAsia="Times New Roman" w:hAnsi="Times New Roman" w:cs="Times New Roman"/>
                <w:sz w:val="20"/>
                <w:szCs w:val="20"/>
                <w:lang w:eastAsia="ru-RU"/>
              </w:rPr>
              <w:t xml:space="preserve"> 85</w:t>
            </w:r>
          </w:p>
        </w:tc>
      </w:tr>
      <w:tr w:rsidR="000E149C" w:rsidRPr="000E149C" w:rsidTr="000E149C">
        <w:tc>
          <w:tcPr>
            <w:tcW w:w="1134" w:type="dxa"/>
            <w:gridSpan w:val="2"/>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w:t>
            </w: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p>
        </w:tc>
        <w:tc>
          <w:tcPr>
            <w:tcW w:w="850" w:type="dxa"/>
            <w:tcBorders>
              <w:top w:val="nil"/>
              <w:left w:val="nil"/>
              <w:bottom w:val="nil"/>
              <w:right w:val="nil"/>
            </w:tcBorders>
          </w:tcPr>
          <w:p w:rsidR="000E149C" w:rsidRPr="000E149C" w:rsidRDefault="000E149C" w:rsidP="000E149C">
            <w:pPr>
              <w:tabs>
                <w:tab w:val="left" w:pos="2840"/>
              </w:tabs>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 </w:t>
            </w:r>
          </w:p>
        </w:tc>
      </w:tr>
      <w:tr w:rsidR="000E149C" w:rsidRPr="000E149C" w:rsidTr="000E149C">
        <w:tc>
          <w:tcPr>
            <w:tcW w:w="1134" w:type="dxa"/>
            <w:gridSpan w:val="2"/>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val="en-US" w:eastAsia="ru-RU"/>
              </w:rPr>
            </w:pPr>
          </w:p>
        </w:tc>
        <w:tc>
          <w:tcPr>
            <w:tcW w:w="7796" w:type="dxa"/>
            <w:tcBorders>
              <w:top w:val="nil"/>
              <w:left w:val="nil"/>
              <w:bottom w:val="nil"/>
              <w:right w:val="nil"/>
            </w:tcBorders>
          </w:tcPr>
          <w:p w:rsidR="000E149C" w:rsidRPr="000E149C" w:rsidRDefault="000E149C" w:rsidP="000E149C">
            <w:pPr>
              <w:tabs>
                <w:tab w:val="left" w:pos="2840"/>
              </w:tabs>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Литература</w:t>
            </w:r>
          </w:p>
        </w:tc>
        <w:tc>
          <w:tcPr>
            <w:tcW w:w="850" w:type="dxa"/>
            <w:tcBorders>
              <w:top w:val="nil"/>
              <w:left w:val="nil"/>
              <w:bottom w:val="nil"/>
              <w:right w:val="nil"/>
            </w:tcBorders>
          </w:tcPr>
          <w:p w:rsidR="000E149C" w:rsidRPr="000E149C" w:rsidRDefault="00480951" w:rsidP="000E149C">
            <w:pPr>
              <w:tabs>
                <w:tab w:val="left" w:pos="28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88</w:t>
            </w:r>
          </w:p>
        </w:tc>
      </w:tr>
    </w:tbl>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tabs>
          <w:tab w:val="left" w:pos="577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E149C" w:rsidRDefault="000E149C" w:rsidP="000E149C">
      <w:pPr>
        <w:spacing w:after="0" w:line="240" w:lineRule="auto"/>
        <w:jc w:val="center"/>
        <w:rPr>
          <w:rFonts w:ascii="Times New Roman" w:eastAsia="Times New Roman" w:hAnsi="Times New Roman" w:cs="Times New Roman"/>
          <w:sz w:val="28"/>
          <w:szCs w:val="28"/>
          <w:lang w:eastAsia="ru-RU"/>
        </w:rPr>
      </w:pPr>
    </w:p>
    <w:p w:rsidR="00A35B56" w:rsidRDefault="00A35B56" w:rsidP="000E149C">
      <w:pPr>
        <w:spacing w:after="0" w:line="240" w:lineRule="auto"/>
        <w:jc w:val="center"/>
        <w:rPr>
          <w:rFonts w:ascii="Times New Roman" w:eastAsia="Times New Roman" w:hAnsi="Times New Roman" w:cs="Times New Roman"/>
          <w:sz w:val="28"/>
          <w:szCs w:val="28"/>
          <w:lang w:eastAsia="ru-RU"/>
        </w:rPr>
      </w:pPr>
    </w:p>
    <w:p w:rsidR="00A35B56" w:rsidRDefault="00A35B56" w:rsidP="000E149C">
      <w:pPr>
        <w:keepNext/>
        <w:spacing w:after="0" w:line="240" w:lineRule="auto"/>
        <w:ind w:firstLine="709"/>
        <w:jc w:val="center"/>
        <w:outlineLvl w:val="0"/>
        <w:rPr>
          <w:rFonts w:ascii="Times New Roman" w:eastAsia="Times New Roman" w:hAnsi="Times New Roman" w:cs="Times New Roman"/>
          <w:b/>
          <w:sz w:val="24"/>
          <w:szCs w:val="24"/>
          <w:lang w:eastAsia="ru-RU"/>
        </w:rPr>
      </w:pPr>
    </w:p>
    <w:p w:rsidR="000E149C" w:rsidRPr="000E149C" w:rsidRDefault="000E149C" w:rsidP="000E149C">
      <w:pPr>
        <w:keepNext/>
        <w:spacing w:after="0" w:line="240" w:lineRule="auto"/>
        <w:ind w:firstLine="709"/>
        <w:jc w:val="center"/>
        <w:outlineLvl w:val="0"/>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Пояснительная записка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0E149C">
        <w:rPr>
          <w:rFonts w:ascii="Times New Roman" w:eastAsia="Times New Roman" w:hAnsi="Times New Roman" w:cs="Times New Roman"/>
          <w:sz w:val="24"/>
          <w:szCs w:val="24"/>
          <w:lang w:eastAsia="ru-RU"/>
        </w:rPr>
        <w:t xml:space="preserve">Программа многолетней спортивной подготовки по виду спорта футбол разработана  в соответствии с Федеральным стандартом спортивной подготовки по виду спорта футбол (далее – ФССП),  на основании Федерального закона от </w:t>
      </w:r>
      <w:smartTag w:uri="urn:schemas-microsoft-com:office:smarttags" w:element="date">
        <w:smartTagPr>
          <w:attr w:name="ls" w:val="trans"/>
          <w:attr w:name="Month" w:val="12"/>
          <w:attr w:name="Day" w:val="14"/>
          <w:attr w:name="Year" w:val="2007"/>
        </w:smartTagPr>
        <w:r w:rsidRPr="000E149C">
          <w:rPr>
            <w:rFonts w:ascii="Times New Roman" w:eastAsia="Times New Roman" w:hAnsi="Times New Roman" w:cs="Times New Roman"/>
            <w:sz w:val="24"/>
            <w:szCs w:val="24"/>
            <w:lang w:eastAsia="ru-RU"/>
          </w:rPr>
          <w:t>14.12.2007</w:t>
        </w:r>
      </w:smartTag>
      <w:r w:rsidRPr="000E149C">
        <w:rPr>
          <w:rFonts w:ascii="Times New Roman" w:eastAsia="Times New Roman" w:hAnsi="Times New Roman" w:cs="Times New Roman"/>
          <w:sz w:val="24"/>
          <w:szCs w:val="24"/>
          <w:lang w:eastAsia="ru-RU"/>
        </w:rPr>
        <w:t xml:space="preserve"> N 329-ФЗ "О физической культуре и спорте в Российской Федерации" (ред. от </w:t>
      </w:r>
      <w:smartTag w:uri="urn:schemas-microsoft-com:office:smarttags" w:element="date">
        <w:smartTagPr>
          <w:attr w:name="ls" w:val="trans"/>
          <w:attr w:name="Month" w:val="06"/>
          <w:attr w:name="Day" w:val="07"/>
          <w:attr w:name="Year" w:val="2013"/>
        </w:smartTagPr>
        <w:r w:rsidRPr="000E149C">
          <w:rPr>
            <w:rFonts w:ascii="Times New Roman" w:eastAsia="Times New Roman" w:hAnsi="Times New Roman" w:cs="Times New Roman"/>
            <w:sz w:val="24"/>
            <w:szCs w:val="24"/>
            <w:lang w:eastAsia="ru-RU"/>
          </w:rPr>
          <w:t>07.06.2013</w:t>
        </w:r>
      </w:smartTag>
      <w:r w:rsidRPr="000E149C">
        <w:rPr>
          <w:rFonts w:ascii="Times New Roman" w:eastAsia="Times New Roman" w:hAnsi="Times New Roman" w:cs="Times New Roman"/>
          <w:sz w:val="24"/>
          <w:szCs w:val="24"/>
          <w:lang w:eastAsia="ru-RU"/>
        </w:rPr>
        <w:t>г.,  далее – 329-ФЗ),</w:t>
      </w:r>
      <w:r w:rsidRPr="000E149C">
        <w:rPr>
          <w:rFonts w:ascii="Arial" w:eastAsia="+mn-ea" w:hAnsi="Arial" w:cs="Arial"/>
          <w:b/>
          <w:bCs/>
          <w:color w:val="FFFFFF"/>
          <w:kern w:val="24"/>
          <w:sz w:val="24"/>
          <w:szCs w:val="24"/>
          <w:lang w:eastAsia="ru-RU"/>
        </w:rPr>
        <w:t xml:space="preserve"> </w:t>
      </w:r>
      <w:r w:rsidRPr="000E149C">
        <w:rPr>
          <w:rFonts w:ascii="Times New Roman" w:eastAsia="Times New Roman" w:hAnsi="Times New Roman" w:cs="Times New Roman"/>
          <w:bCs/>
          <w:sz w:val="24"/>
          <w:szCs w:val="24"/>
          <w:lang w:eastAsia="ru-RU"/>
        </w:rPr>
        <w:t xml:space="preserve">Федерального закона от </w:t>
      </w:r>
      <w:smartTag w:uri="urn:schemas-microsoft-com:office:smarttags" w:element="date">
        <w:smartTagPr>
          <w:attr w:name="ls" w:val="trans"/>
          <w:attr w:name="Month" w:val="12"/>
          <w:attr w:name="Day" w:val="29"/>
          <w:attr w:name="Year" w:val="2012"/>
        </w:smartTagPr>
        <w:r w:rsidRPr="000E149C">
          <w:rPr>
            <w:rFonts w:ascii="Times New Roman" w:eastAsia="Times New Roman" w:hAnsi="Times New Roman" w:cs="Times New Roman"/>
            <w:bCs/>
            <w:sz w:val="24"/>
            <w:szCs w:val="24"/>
            <w:lang w:eastAsia="ru-RU"/>
          </w:rPr>
          <w:t>29 декабря 2012г.</w:t>
        </w:r>
      </w:smartTag>
      <w:r w:rsidRPr="000E149C">
        <w:rPr>
          <w:rFonts w:ascii="Times New Roman" w:eastAsia="Times New Roman" w:hAnsi="Times New Roman" w:cs="Times New Roman"/>
          <w:bCs/>
          <w:sz w:val="24"/>
          <w:szCs w:val="24"/>
          <w:lang w:eastAsia="ru-RU"/>
        </w:rPr>
        <w:t xml:space="preserve"> № 273-ФЗ «Об образовании в Российской Федерации»,</w:t>
      </w:r>
      <w:r w:rsidRPr="000E149C">
        <w:rPr>
          <w:rFonts w:ascii="Times New Roman" w:eastAsia="Times New Roman" w:hAnsi="Times New Roman" w:cs="Times New Roman"/>
          <w:sz w:val="24"/>
          <w:szCs w:val="24"/>
          <w:lang w:eastAsia="ru-RU"/>
        </w:rPr>
        <w:t xml:space="preserve"> нормативными требованиями, регламентирующими деятельность</w:t>
      </w:r>
      <w:proofErr w:type="gramEnd"/>
      <w:r w:rsidRPr="000E149C">
        <w:rPr>
          <w:rFonts w:ascii="Times New Roman" w:eastAsia="Times New Roman" w:hAnsi="Times New Roman" w:cs="Times New Roman"/>
          <w:sz w:val="24"/>
          <w:szCs w:val="24"/>
          <w:lang w:eastAsia="ru-RU"/>
        </w:rPr>
        <w:t xml:space="preserve"> спортивных школ  Республики Северная Осетия - Алания, на основе типовых, примерных программ по футболу, с учетом опыта работы лучших тренеров детского и юношеского футбола России по подготовке квалифицированных спортсменов.</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Данная программа адаптирована к деятельности и условиям  Муниципального </w:t>
      </w:r>
      <w:r w:rsidR="00A35B56">
        <w:rPr>
          <w:rFonts w:ascii="Times New Roman" w:eastAsia="Times New Roman" w:hAnsi="Times New Roman" w:cs="Times New Roman"/>
          <w:sz w:val="24"/>
          <w:szCs w:val="24"/>
          <w:lang w:eastAsia="ru-RU"/>
        </w:rPr>
        <w:t xml:space="preserve">казенного образовательного </w:t>
      </w:r>
      <w:r w:rsidRPr="000E149C">
        <w:rPr>
          <w:rFonts w:ascii="Times New Roman" w:eastAsia="Times New Roman" w:hAnsi="Times New Roman" w:cs="Times New Roman"/>
          <w:sz w:val="24"/>
          <w:szCs w:val="24"/>
          <w:lang w:eastAsia="ru-RU"/>
        </w:rPr>
        <w:t xml:space="preserve"> учреждения дополнительного образования «Детс</w:t>
      </w:r>
      <w:r w:rsidR="00A35B56">
        <w:rPr>
          <w:rFonts w:ascii="Times New Roman" w:eastAsia="Times New Roman" w:hAnsi="Times New Roman" w:cs="Times New Roman"/>
          <w:sz w:val="24"/>
          <w:szCs w:val="24"/>
          <w:lang w:eastAsia="ru-RU"/>
        </w:rPr>
        <w:t xml:space="preserve">ко-юношеской спортивной школы </w:t>
      </w:r>
      <w:proofErr w:type="spellStart"/>
      <w:r w:rsidR="00A35B56">
        <w:rPr>
          <w:rFonts w:ascii="Times New Roman" w:eastAsia="Times New Roman" w:hAnsi="Times New Roman" w:cs="Times New Roman"/>
          <w:sz w:val="24"/>
          <w:szCs w:val="24"/>
          <w:lang w:eastAsia="ru-RU"/>
        </w:rPr>
        <w:t>г.Беслан</w:t>
      </w:r>
      <w:proofErr w:type="spellEnd"/>
      <w:r w:rsidRPr="000E149C">
        <w:rPr>
          <w:rFonts w:ascii="Times New Roman" w:eastAsia="Times New Roman" w:hAnsi="Times New Roman" w:cs="Times New Roman"/>
          <w:sz w:val="24"/>
          <w:szCs w:val="24"/>
          <w:lang w:eastAsia="ru-RU"/>
        </w:rPr>
        <w:t>» Пр</w:t>
      </w:r>
      <w:r w:rsidR="00D57D42">
        <w:rPr>
          <w:rFonts w:ascii="Times New Roman" w:eastAsia="Times New Roman" w:hAnsi="Times New Roman" w:cs="Times New Roman"/>
          <w:sz w:val="24"/>
          <w:szCs w:val="24"/>
          <w:lang w:eastAsia="ru-RU"/>
        </w:rPr>
        <w:t>авобережный</w:t>
      </w:r>
      <w:r w:rsidRPr="000E149C">
        <w:rPr>
          <w:rFonts w:ascii="Times New Roman" w:eastAsia="Times New Roman" w:hAnsi="Times New Roman" w:cs="Times New Roman"/>
          <w:sz w:val="24"/>
          <w:szCs w:val="24"/>
          <w:lang w:eastAsia="ru-RU"/>
        </w:rPr>
        <w:t xml:space="preserve"> район РСО - Алания  на период действия нормативных документов утвержденных в Республике Северная Осетия - Алания.</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Образовательная программа определяет цель, задачи, планируемые результаты, содержание и организацию образовательного процесса в структуре системы многолетней подготовки. </w:t>
      </w:r>
    </w:p>
    <w:p w:rsidR="000E149C" w:rsidRPr="000E149C" w:rsidRDefault="000E149C" w:rsidP="000E149C">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Характеристика вида спорта</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Футбол</w:t>
      </w:r>
      <w:r w:rsidRPr="000E149C">
        <w:rPr>
          <w:rFonts w:ascii="Times New Roman" w:eastAsia="Times New Roman" w:hAnsi="Times New Roman" w:cs="Times New Roman"/>
          <w:sz w:val="24"/>
          <w:szCs w:val="24"/>
          <w:lang w:eastAsia="ru-RU"/>
        </w:rPr>
        <w:t xml:space="preserve">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Коллективный характер футбольной деятельности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Каждый футболист может проявить свои личные качества: самостоятельность, инициативу, творчество. Вместе с тем игра требует подчинения личных стремлений интересам коллектива.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и т.д. Все это способствует воспитанию волевых черт характера: смелости, стойкости, решительности, выдержки, мужества.</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Занятия футболом расширяют возможности эстетического воздействия на занимающихся, развивая у спортсменов стремление к физической красоте, к творческим проявлениям, к эстетически оправданному поведению. Сегодня красота футбола олицетворяется не только в демонстрации техники, в исполнительском мастерстве отдельных игроков, в эффективном завершении игровых эпизодов. Чувство прекрасного вызывают и сам процесс игры, его композиция, коллективизм и взаимодействия игроков.</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Игровая и тренировочная деятельность оказывают комплексное и разностороннее воздействие на организм занимающихся, развивают основные физические качества - быстроту, ловкость, выносливость, силу, повышают функциональные возможности, формируют различные двигательные навыки. Круглогодичные занятия футболом в самых различных климатических и метеорологических условиях способствуют физической закалке, повышают сопротивляемость к заболеваниям и усиливают адаптационные возможности организма. При этом воспитываются важные привычки к постоянному соблюдению бытового, трудового, учебного и спортивного режимов. Это во многом способствует формированию здорового образа жизни, достижению творческого долголетия. Соревновательный характер, высокая эмоциональность, самостоятельность действий делают футбол эффективным средством активного отдыха. Благодаря разнообразной двигательной деятельности, широким координационным и атлетическим возможностям занимающиеся футболом быстрее и </w:t>
      </w:r>
      <w:r w:rsidRPr="000E149C">
        <w:rPr>
          <w:rFonts w:ascii="Times New Roman" w:eastAsia="Times New Roman" w:hAnsi="Times New Roman" w:cs="Times New Roman"/>
          <w:sz w:val="24"/>
          <w:szCs w:val="24"/>
          <w:lang w:eastAsia="ru-RU"/>
        </w:rPr>
        <w:lastRenderedPageBreak/>
        <w:t xml:space="preserve">успешнее осваивают жизненно важные двигательные умения и навыки, в том числе и трудовые.                                                   </w:t>
      </w:r>
    </w:p>
    <w:p w:rsidR="000E149C" w:rsidRPr="000E149C" w:rsidRDefault="000E149C" w:rsidP="000E149C">
      <w:pPr>
        <w:spacing w:after="0" w:line="240" w:lineRule="auto"/>
        <w:ind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процессе многолетней п</w:t>
      </w:r>
      <w:r w:rsidR="00D57D42">
        <w:rPr>
          <w:rFonts w:ascii="Times New Roman" w:eastAsia="Times New Roman" w:hAnsi="Times New Roman" w:cs="Times New Roman"/>
          <w:sz w:val="24"/>
          <w:szCs w:val="24"/>
          <w:lang w:eastAsia="ru-RU"/>
        </w:rPr>
        <w:t>одготовки спортивного резерва МКО</w:t>
      </w:r>
      <w:r w:rsidRPr="000E149C">
        <w:rPr>
          <w:rFonts w:ascii="Times New Roman" w:eastAsia="Times New Roman" w:hAnsi="Times New Roman" w:cs="Times New Roman"/>
          <w:sz w:val="24"/>
          <w:szCs w:val="24"/>
          <w:lang w:eastAsia="ru-RU"/>
        </w:rPr>
        <w:t xml:space="preserve">УДО «ДЮСШ </w:t>
      </w:r>
      <w:proofErr w:type="spellStart"/>
      <w:r w:rsidR="00D57D42">
        <w:rPr>
          <w:rFonts w:ascii="Times New Roman" w:eastAsia="Times New Roman" w:hAnsi="Times New Roman" w:cs="Times New Roman"/>
          <w:sz w:val="24"/>
          <w:szCs w:val="24"/>
          <w:lang w:eastAsia="ru-RU"/>
        </w:rPr>
        <w:t>г.Беслан</w:t>
      </w:r>
      <w:proofErr w:type="spellEnd"/>
      <w:r w:rsidR="00D57D42">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Пр</w:t>
      </w:r>
      <w:r w:rsidR="00D57D42">
        <w:rPr>
          <w:rFonts w:ascii="Times New Roman" w:eastAsia="Times New Roman" w:hAnsi="Times New Roman" w:cs="Times New Roman"/>
          <w:sz w:val="24"/>
          <w:szCs w:val="24"/>
          <w:lang w:eastAsia="ru-RU"/>
        </w:rPr>
        <w:t xml:space="preserve">авобережного </w:t>
      </w:r>
      <w:r w:rsidRPr="000E149C">
        <w:rPr>
          <w:rFonts w:ascii="Times New Roman" w:eastAsia="Times New Roman" w:hAnsi="Times New Roman" w:cs="Times New Roman"/>
          <w:sz w:val="24"/>
          <w:szCs w:val="24"/>
          <w:lang w:eastAsia="ru-RU"/>
        </w:rPr>
        <w:t>район</w:t>
      </w:r>
      <w:r w:rsidR="00D57D42">
        <w:rPr>
          <w:rFonts w:ascii="Times New Roman" w:eastAsia="Times New Roman" w:hAnsi="Times New Roman" w:cs="Times New Roman"/>
          <w:sz w:val="24"/>
          <w:szCs w:val="24"/>
          <w:lang w:eastAsia="ru-RU"/>
        </w:rPr>
        <w:t>а</w:t>
      </w:r>
      <w:r w:rsidRPr="000E149C">
        <w:rPr>
          <w:rFonts w:ascii="Times New Roman" w:eastAsia="Times New Roman" w:hAnsi="Times New Roman" w:cs="Times New Roman"/>
          <w:sz w:val="24"/>
          <w:szCs w:val="24"/>
          <w:lang w:eastAsia="ru-RU"/>
        </w:rPr>
        <w:t xml:space="preserve"> РСО - Алания осуществляют решение следующих задач:</w:t>
      </w:r>
    </w:p>
    <w:p w:rsidR="000E149C" w:rsidRPr="000E149C" w:rsidRDefault="000E149C" w:rsidP="000E149C">
      <w:pPr>
        <w:numPr>
          <w:ilvl w:val="0"/>
          <w:numId w:val="1"/>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Привлечь максимально возможное количество детей и подростков к занятиям футболом;</w:t>
      </w:r>
    </w:p>
    <w:p w:rsidR="000E149C" w:rsidRPr="000E149C" w:rsidRDefault="000E149C" w:rsidP="000E149C">
      <w:pPr>
        <w:numPr>
          <w:ilvl w:val="0"/>
          <w:numId w:val="1"/>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Обеспечить укрепление здоровья и всестороннее физическое развитие занимающихся;</w:t>
      </w:r>
    </w:p>
    <w:p w:rsidR="000E149C" w:rsidRPr="000E149C" w:rsidRDefault="000E149C" w:rsidP="000E149C">
      <w:pPr>
        <w:numPr>
          <w:ilvl w:val="0"/>
          <w:numId w:val="1"/>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Стремиться сформировать высокий уровень тактико-технической и специально-физической подготовленности на каждом этапе многолетней подготовки;</w:t>
      </w:r>
    </w:p>
    <w:p w:rsidR="000E149C" w:rsidRPr="000E149C" w:rsidRDefault="000E149C" w:rsidP="000E149C">
      <w:pPr>
        <w:numPr>
          <w:ilvl w:val="0"/>
          <w:numId w:val="1"/>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Готовить волевых игроков-личностей, преданных спорту;</w:t>
      </w:r>
    </w:p>
    <w:p w:rsidR="000E149C" w:rsidRPr="000E149C" w:rsidRDefault="000E149C" w:rsidP="000E149C">
      <w:pPr>
        <w:numPr>
          <w:ilvl w:val="0"/>
          <w:numId w:val="1"/>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Стремиться к тому, чтобы воспитанники школы играли в юношеских сборных командах Республики Северная Осетия-Алания, России и в перспективе – в молодежной и национальной сборных командах.</w:t>
      </w:r>
    </w:p>
    <w:p w:rsidR="000E149C" w:rsidRPr="000E149C" w:rsidRDefault="000E149C" w:rsidP="000E149C">
      <w:pPr>
        <w:spacing w:after="0" w:line="240" w:lineRule="auto"/>
        <w:ind w:firstLine="720"/>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24"/>
          <w:szCs w:val="24"/>
          <w:lang w:eastAsia="ru-RU"/>
        </w:rPr>
        <w:t xml:space="preserve">Футбол - командная игра, но на начальных этапах многолетней подготовки командные задачи вторичны. На первый план выходит индивидуальное обучение технике игровых действий и развитие координационных способностей юных футболистов.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Футбол - игра со своими законами и правилами. Кроме того, в футболе действуют общие закономерности и принципы подготовки спортсменов, свойственные всем видам спорта. И поэтому тренировочный процесс должен быть построен на основе этих закономерностей и принципов.</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Например, одной из закономерностей в основе эффективной техники лежит хорошая внутримышечная и межмышечная координация, которая сможет развиваться и совершенствоваться только при многократном повторении одного и того же технического приема вначале в стандартных, а потом и в самых разнообразных условиях. Чем больше число повторений, тем прочнее образ.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Обучение технике в футбольной школе – сродни обучению грамоте в общеобразовательной школе. Прежде чем играть, нужно освоить технические приемы, научиться соединять разные приемы и комбинации, необходимые для решения задач каждого игрового эпизода. И наконец, рассматривать игру как набор игровых эпизодов в соответствии со стратегией, предложенной тренером.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Тренер-преподаватель должен понимать, что у мальчиков  есть своя специфическая психология, особый ряд взаимоотношений с партнерами, особенности протекания физиологических и биохимических процессов, и тренировки с ними не должны быть уменьшенными копиями тренировок взрослых спортсменов. </w:t>
      </w:r>
    </w:p>
    <w:p w:rsidR="000E149C" w:rsidRPr="000E149C" w:rsidRDefault="000E149C" w:rsidP="000E149C">
      <w:pPr>
        <w:spacing w:after="0" w:line="240" w:lineRule="auto"/>
        <w:ind w:firstLine="720"/>
        <w:jc w:val="both"/>
        <w:rPr>
          <w:rFonts w:ascii="Times New Roman" w:eastAsia="Times New Roman" w:hAnsi="Times New Roman" w:cs="Times New Roman"/>
          <w:b/>
          <w:color w:val="000000"/>
          <w:sz w:val="24"/>
          <w:szCs w:val="24"/>
          <w:lang w:eastAsia="ru-RU"/>
        </w:rPr>
      </w:pPr>
      <w:r w:rsidRPr="000E149C">
        <w:rPr>
          <w:rFonts w:ascii="Times New Roman" w:eastAsia="Times New Roman" w:hAnsi="Times New Roman" w:cs="Times New Roman"/>
          <w:b/>
          <w:color w:val="000000"/>
          <w:sz w:val="24"/>
          <w:szCs w:val="24"/>
          <w:lang w:eastAsia="ru-RU"/>
        </w:rPr>
        <w:t>Программа предусматривает:</w:t>
      </w:r>
    </w:p>
    <w:p w:rsidR="000E149C" w:rsidRPr="000E149C" w:rsidRDefault="000E149C" w:rsidP="00173A98">
      <w:pPr>
        <w:numPr>
          <w:ilvl w:val="0"/>
          <w:numId w:val="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взаимосвязь различных сторон учебно-тренировочного процесса, которая обеспечивает его системность и комплексность;</w:t>
      </w:r>
    </w:p>
    <w:p w:rsidR="000E149C" w:rsidRPr="000E149C" w:rsidRDefault="000E149C" w:rsidP="00173A98">
      <w:pPr>
        <w:numPr>
          <w:ilvl w:val="0"/>
          <w:numId w:val="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приоритет в освоении техники футбола и в обучении умениям эффективно применять технические приемы в играх на всех этапах многолетней подготовки;</w:t>
      </w:r>
    </w:p>
    <w:p w:rsidR="000E149C" w:rsidRPr="000E149C" w:rsidRDefault="000E149C" w:rsidP="00173A98">
      <w:pPr>
        <w:numPr>
          <w:ilvl w:val="0"/>
          <w:numId w:val="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преемственность программного материала по периодам годичных циклов, и в нужных случаях его вариативность в зависимости от задач каждого этапа и периода, а также возрастных и индивидуальных особенностей юных футболистов.</w:t>
      </w:r>
    </w:p>
    <w:p w:rsidR="000E149C" w:rsidRPr="000E149C" w:rsidRDefault="000E149C" w:rsidP="000E149C">
      <w:pPr>
        <w:spacing w:after="0" w:line="240" w:lineRule="auto"/>
        <w:ind w:firstLine="720"/>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24"/>
          <w:szCs w:val="24"/>
          <w:lang w:eastAsia="ru-RU"/>
        </w:rPr>
        <w:t>Весь учебный материал в программе излагается для групп начальной подготовки, тренировочных групп, групп совершенствования спортивного мастерства.</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программе нашли отражение задачи с обучающимися. Учебный материал теоретических и практических занятий по физической подготовке дан для всех учебных групп. В связи с этим тренеру-преподавателю предоставляется возможность в зависимости от подготовленности учащихся самостоятельно с учетом возраста футболистов и целевой направленности занятий подбирать необходимый материал.</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Учебный материал по технической и тактической подготовке, включенный в программу, распределен на каждые два года обучения. Причем для данных возрастов </w:t>
      </w:r>
      <w:r w:rsidRPr="000E149C">
        <w:rPr>
          <w:rFonts w:ascii="Times New Roman" w:eastAsia="Times New Roman" w:hAnsi="Times New Roman" w:cs="Times New Roman"/>
          <w:sz w:val="24"/>
          <w:szCs w:val="24"/>
          <w:lang w:eastAsia="ru-RU"/>
        </w:rPr>
        <w:lastRenderedPageBreak/>
        <w:t>излагается лишь новый материал. Если футболисты данной группы достаточно быстро освоили предусмотренный программой материал, тренер может досрочно перейти к обучению</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их техническим приемам, предусмотренным для более старших групп. Для закрепления и совершенствования пройденного материала используется учебный материал, изложенный для более младших возрастных групп.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зависимости от условий тренер-преподаватель обязан вносить необходимые коррективы в планирование тренировочного процесса.</w:t>
      </w:r>
    </w:p>
    <w:p w:rsidR="000E149C" w:rsidRPr="000E149C" w:rsidRDefault="000E149C" w:rsidP="000E149C">
      <w:pPr>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ab/>
      </w:r>
      <w:r w:rsidRPr="000E149C">
        <w:rPr>
          <w:rFonts w:ascii="Times New Roman" w:eastAsia="Times New Roman" w:hAnsi="Times New Roman" w:cs="Times New Roman"/>
          <w:b/>
          <w:i/>
          <w:sz w:val="24"/>
          <w:szCs w:val="24"/>
          <w:lang w:eastAsia="ru-RU"/>
        </w:rPr>
        <w:t>Общие задачи работы с обучающимися органически связаны с основной целью системы многолетней подготовки резервов в футболе в спортивных школах – подготовкой футболистов высокой квалификации</w:t>
      </w:r>
      <w:r w:rsidRPr="000E149C">
        <w:rPr>
          <w:rFonts w:ascii="Times New Roman" w:eastAsia="Times New Roman" w:hAnsi="Times New Roman" w:cs="Times New Roman"/>
          <w:b/>
          <w:sz w:val="24"/>
          <w:szCs w:val="24"/>
          <w:lang w:eastAsia="ru-RU"/>
        </w:rPr>
        <w:t>.</w:t>
      </w:r>
    </w:p>
    <w:p w:rsidR="000E149C" w:rsidRPr="000E149C" w:rsidRDefault="000E149C" w:rsidP="000E149C">
      <w:pPr>
        <w:spacing w:after="0" w:line="240" w:lineRule="auto"/>
        <w:jc w:val="both"/>
        <w:rPr>
          <w:rFonts w:ascii="Times New Roman" w:eastAsia="Times New Roman" w:hAnsi="Times New Roman" w:cs="Times New Roman"/>
          <w:b/>
          <w:color w:val="000000"/>
          <w:sz w:val="24"/>
          <w:szCs w:val="24"/>
          <w:lang w:eastAsia="ru-RU"/>
        </w:rPr>
      </w:pPr>
      <w:r w:rsidRPr="000E149C">
        <w:rPr>
          <w:rFonts w:ascii="Times New Roman" w:eastAsia="Times New Roman" w:hAnsi="Times New Roman" w:cs="Times New Roman"/>
          <w:b/>
          <w:sz w:val="24"/>
          <w:szCs w:val="24"/>
          <w:lang w:eastAsia="ru-RU"/>
        </w:rPr>
        <w:tab/>
      </w:r>
      <w:r w:rsidRPr="000E149C">
        <w:rPr>
          <w:rFonts w:ascii="Times New Roman" w:eastAsia="Times New Roman" w:hAnsi="Times New Roman" w:cs="Times New Roman"/>
          <w:b/>
          <w:color w:val="000000"/>
          <w:sz w:val="24"/>
          <w:szCs w:val="24"/>
          <w:lang w:eastAsia="ru-RU"/>
        </w:rPr>
        <w:t>Система многолетней спортивной подготовки</w:t>
      </w:r>
    </w:p>
    <w:p w:rsidR="000E149C" w:rsidRPr="000E149C" w:rsidRDefault="000E149C" w:rsidP="000E149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w:t>
      </w:r>
    </w:p>
    <w:p w:rsidR="000E149C" w:rsidRPr="000E149C" w:rsidRDefault="000E149C" w:rsidP="00173A98">
      <w:pPr>
        <w:numPr>
          <w:ilvl w:val="0"/>
          <w:numId w:val="5"/>
        </w:numPr>
        <w:shd w:val="clear" w:color="auto" w:fill="FFFFFF"/>
        <w:spacing w:after="0" w:line="240" w:lineRule="auto"/>
        <w:ind w:left="709" w:hanging="274"/>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 xml:space="preserve">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w:t>
      </w:r>
    </w:p>
    <w:p w:rsidR="000E149C" w:rsidRPr="000E149C" w:rsidRDefault="000E149C" w:rsidP="00173A98">
      <w:pPr>
        <w:numPr>
          <w:ilvl w:val="0"/>
          <w:numId w:val="5"/>
        </w:numPr>
        <w:shd w:val="clear" w:color="auto" w:fill="FFFFFF"/>
        <w:spacing w:after="0" w:line="240" w:lineRule="auto"/>
        <w:ind w:left="709" w:hanging="274"/>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 xml:space="preserve">рост объема средств общей и специальной физической подготовки, соотношение между которыми постоянно изменяется; </w:t>
      </w:r>
    </w:p>
    <w:p w:rsidR="000E149C" w:rsidRPr="000E149C" w:rsidRDefault="000E149C" w:rsidP="00173A98">
      <w:pPr>
        <w:numPr>
          <w:ilvl w:val="0"/>
          <w:numId w:val="5"/>
        </w:numPr>
        <w:shd w:val="clear" w:color="auto" w:fill="FFFFFF"/>
        <w:spacing w:after="0" w:line="240" w:lineRule="auto"/>
        <w:ind w:left="709" w:hanging="274"/>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b/>
          <w:color w:val="000000"/>
          <w:sz w:val="24"/>
          <w:szCs w:val="24"/>
          <w:lang w:eastAsia="ru-RU"/>
        </w:rPr>
      </w:pPr>
      <w:r w:rsidRPr="000E149C">
        <w:rPr>
          <w:rFonts w:ascii="Times New Roman" w:eastAsia="Times New Roman" w:hAnsi="Times New Roman" w:cs="Times New Roman"/>
          <w:b/>
          <w:color w:val="000000"/>
          <w:sz w:val="24"/>
          <w:szCs w:val="24"/>
          <w:lang w:eastAsia="ru-RU"/>
        </w:rPr>
        <w:t>Этапы спортивной подготовки</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b/>
          <w:color w:val="000000"/>
          <w:sz w:val="24"/>
          <w:szCs w:val="24"/>
          <w:lang w:eastAsia="ru-RU"/>
        </w:rPr>
      </w:pPr>
      <w:r w:rsidRPr="000E149C">
        <w:rPr>
          <w:rFonts w:ascii="Times New Roman" w:eastAsia="Times New Roman" w:hAnsi="Times New Roman" w:cs="Times New Roman"/>
          <w:color w:val="000000"/>
          <w:sz w:val="24"/>
          <w:szCs w:val="24"/>
          <w:lang w:eastAsia="ru-RU"/>
        </w:rPr>
        <w:t>1) этап начальной подготовки;</w:t>
      </w:r>
    </w:p>
    <w:p w:rsidR="000E149C" w:rsidRPr="000E149C" w:rsidRDefault="000E149C" w:rsidP="000E149C">
      <w:pPr>
        <w:shd w:val="clear" w:color="auto" w:fill="FFFFFF"/>
        <w:spacing w:after="0" w:line="240" w:lineRule="auto"/>
        <w:ind w:firstLine="43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2) тренировочный этап (этап спортивной специализации);</w:t>
      </w:r>
    </w:p>
    <w:p w:rsidR="000E149C" w:rsidRPr="000E149C" w:rsidRDefault="000E149C" w:rsidP="000E149C">
      <w:pPr>
        <w:shd w:val="clear" w:color="auto" w:fill="FFFFFF"/>
        <w:spacing w:after="0" w:line="240" w:lineRule="auto"/>
        <w:ind w:firstLine="43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3) этап совершенствования спортивного мастерства;</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b/>
          <w:color w:val="000000"/>
          <w:sz w:val="24"/>
          <w:szCs w:val="24"/>
          <w:lang w:eastAsia="ru-RU"/>
        </w:rPr>
      </w:pPr>
      <w:r w:rsidRPr="000E149C">
        <w:rPr>
          <w:rFonts w:ascii="Times New Roman" w:eastAsia="Times New Roman" w:hAnsi="Times New Roman" w:cs="Times New Roman"/>
          <w:b/>
          <w:color w:val="000000"/>
          <w:sz w:val="24"/>
          <w:szCs w:val="24"/>
          <w:lang w:eastAsia="ru-RU"/>
        </w:rPr>
        <w:t>Краткая характеристика этапов многолетней подготовки:</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Основной целью организаций, осуществляющих спортивную подготовку, является подготовка спортивного резерва в связи с чем, для ее достижения на каждом ее этапе необходимо обеспечить решение конкретных задач.</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i/>
          <w:color w:val="000000"/>
          <w:sz w:val="24"/>
          <w:szCs w:val="24"/>
          <w:lang w:eastAsia="ru-RU"/>
        </w:rPr>
        <w:t>Этап начальной подготовки</w:t>
      </w:r>
      <w:r w:rsidRPr="000E149C">
        <w:rPr>
          <w:rFonts w:ascii="Times New Roman" w:eastAsia="Times New Roman" w:hAnsi="Times New Roman" w:cs="Times New Roman"/>
          <w:color w:val="000000"/>
          <w:sz w:val="24"/>
          <w:szCs w:val="24"/>
          <w:lang w:eastAsia="ru-RU"/>
        </w:rPr>
        <w:t>. К занятиям на этом этапе допускаются учащиеся общеобразовательных школ, желающие заниматься футболом и имеющие письменное разрешение врача-педиатра. На этом этапе работа направлена на укрепление здоровья, на разностороннюю физическую подготовленность, освоение жизненно важных двигательных навыков и качеств, расширение круга технических приемов футбола, обучение основам тактики игры.</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i/>
          <w:color w:val="000000"/>
          <w:sz w:val="24"/>
          <w:szCs w:val="24"/>
          <w:lang w:eastAsia="ru-RU"/>
        </w:rPr>
        <w:t>Тренировочный этап (этап спортивной специализации)</w:t>
      </w:r>
      <w:r w:rsidRPr="000E149C">
        <w:rPr>
          <w:rFonts w:ascii="Times New Roman" w:eastAsia="Times New Roman" w:hAnsi="Times New Roman" w:cs="Times New Roman"/>
          <w:color w:val="000000"/>
          <w:sz w:val="24"/>
          <w:szCs w:val="24"/>
          <w:lang w:eastAsia="ru-RU"/>
        </w:rPr>
        <w:t xml:space="preserve"> - укрепление здоровья, повышение уровня общей и специальной физической, технической, тактической и психологической  подготовки; приобретение опыта и достижение стабильности выступления на официальных спортивных соревнованиях по виду спорта футбол.</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i/>
          <w:color w:val="000000"/>
          <w:sz w:val="24"/>
          <w:szCs w:val="24"/>
          <w:lang w:eastAsia="ru-RU"/>
        </w:rPr>
        <w:t>Этап совершенствования спортивного мастерства</w:t>
      </w:r>
      <w:r w:rsidRPr="000E149C">
        <w:rPr>
          <w:rFonts w:ascii="Times New Roman" w:eastAsia="Times New Roman" w:hAnsi="Times New Roman" w:cs="Times New Roman"/>
          <w:color w:val="000000"/>
          <w:sz w:val="24"/>
          <w:szCs w:val="24"/>
          <w:lang w:eastAsia="ru-RU"/>
        </w:rPr>
        <w:t xml:space="preserve"> – работа направлена на: повышение функциональных возможностей организма спортсменов, совершенствование общих и специальных физических качеств, технической, тактической и психологической подготовки; обеспечение стабильности в демонстрации высоких спортивных результатов на региональных и всероссийских официальных спортивных соревнованиях; поддержание высокого уровня спортивной мотивации; сохранение здоровья спортсменов.</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Нормативная часть программы содержит основные задачи деятельности </w:t>
      </w:r>
      <w:r w:rsidR="00D57D42">
        <w:rPr>
          <w:rFonts w:ascii="Times New Roman" w:eastAsia="Times New Roman" w:hAnsi="Times New Roman" w:cs="Times New Roman"/>
          <w:sz w:val="24"/>
          <w:szCs w:val="24"/>
          <w:lang w:eastAsia="ru-RU"/>
        </w:rPr>
        <w:t>МКО</w:t>
      </w:r>
      <w:r w:rsidR="00D57D42" w:rsidRPr="000E149C">
        <w:rPr>
          <w:rFonts w:ascii="Times New Roman" w:eastAsia="Times New Roman" w:hAnsi="Times New Roman" w:cs="Times New Roman"/>
          <w:sz w:val="24"/>
          <w:szCs w:val="24"/>
          <w:lang w:eastAsia="ru-RU"/>
        </w:rPr>
        <w:t xml:space="preserve">УДО «ДЮСШ </w:t>
      </w:r>
      <w:proofErr w:type="spellStart"/>
      <w:r w:rsidR="00D57D42">
        <w:rPr>
          <w:rFonts w:ascii="Times New Roman" w:eastAsia="Times New Roman" w:hAnsi="Times New Roman" w:cs="Times New Roman"/>
          <w:sz w:val="24"/>
          <w:szCs w:val="24"/>
          <w:lang w:eastAsia="ru-RU"/>
        </w:rPr>
        <w:t>г.Беслан</w:t>
      </w:r>
      <w:proofErr w:type="spellEnd"/>
      <w:r w:rsidR="00D57D42">
        <w:rPr>
          <w:rFonts w:ascii="Times New Roman" w:eastAsia="Times New Roman" w:hAnsi="Times New Roman" w:cs="Times New Roman"/>
          <w:sz w:val="24"/>
          <w:szCs w:val="24"/>
          <w:lang w:eastAsia="ru-RU"/>
        </w:rPr>
        <w:t xml:space="preserve">» </w:t>
      </w:r>
      <w:r w:rsidR="00D57D42" w:rsidRPr="000E149C">
        <w:rPr>
          <w:rFonts w:ascii="Times New Roman" w:eastAsia="Times New Roman" w:hAnsi="Times New Roman" w:cs="Times New Roman"/>
          <w:sz w:val="24"/>
          <w:szCs w:val="24"/>
          <w:lang w:eastAsia="ru-RU"/>
        </w:rPr>
        <w:t>Пр</w:t>
      </w:r>
      <w:r w:rsidR="00D57D42">
        <w:rPr>
          <w:rFonts w:ascii="Times New Roman" w:eastAsia="Times New Roman" w:hAnsi="Times New Roman" w:cs="Times New Roman"/>
          <w:sz w:val="24"/>
          <w:szCs w:val="24"/>
          <w:lang w:eastAsia="ru-RU"/>
        </w:rPr>
        <w:t xml:space="preserve">авобережного </w:t>
      </w:r>
      <w:r w:rsidR="00D57D42" w:rsidRPr="000E149C">
        <w:rPr>
          <w:rFonts w:ascii="Times New Roman" w:eastAsia="Times New Roman" w:hAnsi="Times New Roman" w:cs="Times New Roman"/>
          <w:sz w:val="24"/>
          <w:szCs w:val="24"/>
          <w:lang w:eastAsia="ru-RU"/>
        </w:rPr>
        <w:t>район</w:t>
      </w:r>
      <w:r w:rsidR="00D57D42">
        <w:rPr>
          <w:rFonts w:ascii="Times New Roman" w:eastAsia="Times New Roman" w:hAnsi="Times New Roman" w:cs="Times New Roman"/>
          <w:sz w:val="24"/>
          <w:szCs w:val="24"/>
          <w:lang w:eastAsia="ru-RU"/>
        </w:rPr>
        <w:t>а</w:t>
      </w:r>
      <w:r w:rsidR="00D57D42" w:rsidRPr="000E149C">
        <w:rPr>
          <w:rFonts w:ascii="Times New Roman" w:eastAsia="Times New Roman" w:hAnsi="Times New Roman" w:cs="Times New Roman"/>
          <w:sz w:val="24"/>
          <w:szCs w:val="20"/>
        </w:rPr>
        <w:t xml:space="preserve"> </w:t>
      </w:r>
      <w:r w:rsidRPr="000E149C">
        <w:rPr>
          <w:rFonts w:ascii="Times New Roman" w:eastAsia="Times New Roman" w:hAnsi="Times New Roman" w:cs="Times New Roman"/>
          <w:sz w:val="24"/>
          <w:szCs w:val="20"/>
        </w:rPr>
        <w:t>РСО - Алания</w:t>
      </w:r>
      <w:r w:rsidRPr="000E149C">
        <w:rPr>
          <w:rFonts w:ascii="Times New Roman" w:eastAsia="Times New Roman" w:hAnsi="Times New Roman" w:cs="Times New Roman"/>
          <w:szCs w:val="24"/>
        </w:rPr>
        <w:t xml:space="preserve">   </w:t>
      </w:r>
      <w:r w:rsidRPr="000E149C">
        <w:rPr>
          <w:rFonts w:ascii="Times New Roman" w:eastAsia="Times New Roman" w:hAnsi="Times New Roman" w:cs="Times New Roman"/>
          <w:sz w:val="24"/>
          <w:szCs w:val="24"/>
        </w:rPr>
        <w:t xml:space="preserve">на этапах подготовки, режимы тренировочной работы и требования к спортивной подготовленности, предельные тренировочные нагрузки, минимальный возраст для зачисления на этапы спортивной подготовки минимальное количество лиц, проходящих спортивную подготовки в группах на </w:t>
      </w:r>
      <w:r w:rsidRPr="000E149C">
        <w:rPr>
          <w:rFonts w:ascii="Times New Roman" w:eastAsia="Times New Roman" w:hAnsi="Times New Roman" w:cs="Times New Roman"/>
          <w:sz w:val="24"/>
          <w:szCs w:val="24"/>
        </w:rPr>
        <w:lastRenderedPageBreak/>
        <w:t xml:space="preserve">этапах подготовки, соотношение объемов тренировочного процесса по видам спортивной подготовки, медицинские, возрастные и психофизические требования к лицам, проходящим </w:t>
      </w:r>
    </w:p>
    <w:p w:rsidR="000E149C" w:rsidRPr="000E149C" w:rsidRDefault="000E149C" w:rsidP="000E149C">
      <w:p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спортивную подготовку, минимальный и предельный объем соревновательной деятельности и </w:t>
      </w:r>
    </w:p>
    <w:p w:rsidR="000E149C" w:rsidRPr="000E149C" w:rsidRDefault="000E149C" w:rsidP="000E149C">
      <w:p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планируемые показатели, требования к экипировке, спортивному инвентарю и оборудованию, объем индивидуальной спортивной подготовки, структуру годичного цикла. </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В программе представлены примерные учебные планы по годам подготовки, схемы построения годичных циклов, приводятся допустимые тренировочные нагрузки и методические рекомендации по планированию тренировочного процесса. Для каждого этапа многолетней подготовки рекомендуются основные тренировочные средства. Описаны средства и методы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классификация основных восстановительных средств и мероприятий.</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В программе отражены требования к результатам реализации Программы на каждом этапе спортивной подготовки, выполнение которых дает основание для перевода  на следующий этап спортивной подготовки, систему контроля и зачетные требования.</w:t>
      </w:r>
    </w:p>
    <w:p w:rsidR="000E149C" w:rsidRPr="000E149C" w:rsidRDefault="000E149C" w:rsidP="000E149C">
      <w:pPr>
        <w:spacing w:after="0" w:line="240" w:lineRule="auto"/>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I. НОРМАТИВНАЯ ЧАСТЬ</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b/>
          <w:sz w:val="24"/>
          <w:szCs w:val="24"/>
        </w:rPr>
      </w:pPr>
      <w:r w:rsidRPr="000E149C">
        <w:rPr>
          <w:rFonts w:ascii="Times New Roman" w:eastAsia="Times New Roman" w:hAnsi="Times New Roman" w:cs="Times New Roman"/>
          <w:b/>
          <w:color w:val="000000"/>
          <w:sz w:val="24"/>
          <w:szCs w:val="24"/>
        </w:rPr>
        <w:t>1.1 Основные задачи</w:t>
      </w:r>
      <w:r w:rsidRPr="000E149C">
        <w:rPr>
          <w:rFonts w:ascii="Times New Roman" w:eastAsia="Times New Roman" w:hAnsi="Times New Roman" w:cs="Times New Roman"/>
          <w:b/>
          <w:sz w:val="24"/>
          <w:szCs w:val="24"/>
        </w:rPr>
        <w:t xml:space="preserve">  деятельности муниципального </w:t>
      </w:r>
      <w:r w:rsidR="00D57D42">
        <w:rPr>
          <w:rFonts w:ascii="Times New Roman" w:eastAsia="Times New Roman" w:hAnsi="Times New Roman" w:cs="Times New Roman"/>
          <w:b/>
          <w:sz w:val="24"/>
          <w:szCs w:val="24"/>
        </w:rPr>
        <w:t>казенного образовательного</w:t>
      </w:r>
      <w:r w:rsidRPr="000E149C">
        <w:rPr>
          <w:rFonts w:ascii="Times New Roman" w:eastAsia="Times New Roman" w:hAnsi="Times New Roman" w:cs="Times New Roman"/>
          <w:b/>
          <w:sz w:val="24"/>
          <w:szCs w:val="24"/>
        </w:rPr>
        <w:t xml:space="preserve"> учреждения дополнительно</w:t>
      </w:r>
      <w:r w:rsidR="00D57D42">
        <w:rPr>
          <w:rFonts w:ascii="Times New Roman" w:eastAsia="Times New Roman" w:hAnsi="Times New Roman" w:cs="Times New Roman"/>
          <w:b/>
          <w:sz w:val="24"/>
          <w:szCs w:val="24"/>
        </w:rPr>
        <w:t>го образования «Детско-юношеская спортивная</w:t>
      </w:r>
      <w:r w:rsidRPr="000E149C">
        <w:rPr>
          <w:rFonts w:ascii="Times New Roman" w:eastAsia="Times New Roman" w:hAnsi="Times New Roman" w:cs="Times New Roman"/>
          <w:b/>
          <w:sz w:val="24"/>
          <w:szCs w:val="24"/>
        </w:rPr>
        <w:t xml:space="preserve"> школ</w:t>
      </w:r>
      <w:r w:rsidR="00D57D42">
        <w:rPr>
          <w:rFonts w:ascii="Times New Roman" w:eastAsia="Times New Roman" w:hAnsi="Times New Roman" w:cs="Times New Roman"/>
          <w:b/>
          <w:sz w:val="24"/>
          <w:szCs w:val="24"/>
        </w:rPr>
        <w:t>а</w:t>
      </w:r>
      <w:r w:rsidRPr="000E149C">
        <w:rPr>
          <w:rFonts w:ascii="Times New Roman" w:eastAsia="Times New Roman" w:hAnsi="Times New Roman" w:cs="Times New Roman"/>
          <w:b/>
          <w:sz w:val="24"/>
          <w:szCs w:val="24"/>
        </w:rPr>
        <w:t xml:space="preserve"> </w:t>
      </w:r>
      <w:proofErr w:type="spellStart"/>
      <w:r w:rsidR="00D57D42" w:rsidRPr="00D57D42">
        <w:rPr>
          <w:rFonts w:ascii="Times New Roman" w:eastAsia="Times New Roman" w:hAnsi="Times New Roman" w:cs="Times New Roman"/>
          <w:b/>
          <w:sz w:val="24"/>
          <w:szCs w:val="24"/>
          <w:lang w:eastAsia="ru-RU"/>
        </w:rPr>
        <w:t>г.Беслан</w:t>
      </w:r>
      <w:r w:rsidR="00D57D42">
        <w:rPr>
          <w:rFonts w:ascii="Times New Roman" w:eastAsia="Times New Roman" w:hAnsi="Times New Roman" w:cs="Times New Roman"/>
          <w:sz w:val="24"/>
          <w:szCs w:val="24"/>
          <w:lang w:eastAsia="ru-RU"/>
        </w:rPr>
        <w:t>а</w:t>
      </w:r>
      <w:proofErr w:type="spellEnd"/>
      <w:r w:rsidR="00D57D42">
        <w:rPr>
          <w:rFonts w:ascii="Times New Roman" w:eastAsia="Times New Roman" w:hAnsi="Times New Roman" w:cs="Times New Roman"/>
          <w:sz w:val="24"/>
          <w:szCs w:val="24"/>
          <w:lang w:eastAsia="ru-RU"/>
        </w:rPr>
        <w:t xml:space="preserve">» </w:t>
      </w:r>
      <w:r w:rsidR="00D57D42" w:rsidRPr="00D57D42">
        <w:rPr>
          <w:rFonts w:ascii="Times New Roman" w:eastAsia="Times New Roman" w:hAnsi="Times New Roman" w:cs="Times New Roman"/>
          <w:b/>
          <w:sz w:val="24"/>
          <w:szCs w:val="24"/>
          <w:lang w:eastAsia="ru-RU"/>
        </w:rPr>
        <w:t>Правобережного района</w:t>
      </w:r>
      <w:r w:rsidRPr="000E149C">
        <w:rPr>
          <w:rFonts w:ascii="Times New Roman" w:eastAsia="Times New Roman" w:hAnsi="Times New Roman" w:cs="Times New Roman"/>
          <w:b/>
          <w:sz w:val="24"/>
          <w:szCs w:val="24"/>
        </w:rPr>
        <w:t xml:space="preserve"> РСО - Алания   на этапах подготовки, минимальный возраст лиц для зачисления на этапы спортивной подготовки и минимальное количество лиц, проходящих спортивную подготовку</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 xml:space="preserve">Содержание этапов спортивной подготовки определяется программами спортивной подготовки, разработанными и реализуемыми </w:t>
      </w:r>
      <w:r w:rsidRPr="000E149C">
        <w:rPr>
          <w:rFonts w:ascii="Times New Roman" w:eastAsia="Times New Roman" w:hAnsi="Times New Roman" w:cs="Times New Roman"/>
          <w:sz w:val="24"/>
          <w:szCs w:val="24"/>
          <w:lang w:eastAsia="ru-RU"/>
        </w:rPr>
        <w:t>муниципальном бюджетном учреждении дополнительного образова</w:t>
      </w:r>
      <w:r w:rsidR="00D57D42">
        <w:rPr>
          <w:rFonts w:ascii="Times New Roman" w:eastAsia="Times New Roman" w:hAnsi="Times New Roman" w:cs="Times New Roman"/>
          <w:sz w:val="24"/>
          <w:szCs w:val="24"/>
          <w:lang w:eastAsia="ru-RU"/>
        </w:rPr>
        <w:t xml:space="preserve">ния «Детско-юношеской спортивная </w:t>
      </w:r>
      <w:r w:rsidRPr="000E149C">
        <w:rPr>
          <w:rFonts w:ascii="Times New Roman" w:eastAsia="Times New Roman" w:hAnsi="Times New Roman" w:cs="Times New Roman"/>
          <w:sz w:val="24"/>
          <w:szCs w:val="24"/>
          <w:lang w:eastAsia="ru-RU"/>
        </w:rPr>
        <w:t>школ</w:t>
      </w:r>
      <w:r w:rsidR="00D57D42">
        <w:rPr>
          <w:rFonts w:ascii="Times New Roman" w:eastAsia="Times New Roman" w:hAnsi="Times New Roman" w:cs="Times New Roman"/>
          <w:sz w:val="24"/>
          <w:szCs w:val="24"/>
          <w:lang w:eastAsia="ru-RU"/>
        </w:rPr>
        <w:t>а</w:t>
      </w:r>
      <w:r w:rsidRPr="000E149C">
        <w:rPr>
          <w:rFonts w:ascii="Times New Roman" w:eastAsia="Times New Roman" w:hAnsi="Times New Roman" w:cs="Times New Roman"/>
          <w:sz w:val="24"/>
          <w:szCs w:val="24"/>
          <w:lang w:eastAsia="ru-RU"/>
        </w:rPr>
        <w:t xml:space="preserve"> </w:t>
      </w:r>
      <w:proofErr w:type="spellStart"/>
      <w:r w:rsidR="00D57D42">
        <w:rPr>
          <w:rFonts w:ascii="Times New Roman" w:eastAsia="Times New Roman" w:hAnsi="Times New Roman" w:cs="Times New Roman"/>
          <w:sz w:val="24"/>
          <w:szCs w:val="24"/>
          <w:lang w:eastAsia="ru-RU"/>
        </w:rPr>
        <w:t>г.Беслана</w:t>
      </w:r>
      <w:proofErr w:type="spellEnd"/>
      <w:r w:rsidRPr="000E149C">
        <w:rPr>
          <w:rFonts w:ascii="Times New Roman" w:eastAsia="Times New Roman" w:hAnsi="Times New Roman" w:cs="Times New Roman"/>
          <w:sz w:val="24"/>
          <w:szCs w:val="24"/>
          <w:lang w:eastAsia="ru-RU"/>
        </w:rPr>
        <w:t xml:space="preserve">» </w:t>
      </w:r>
      <w:r w:rsidR="00D57D42">
        <w:rPr>
          <w:rFonts w:ascii="Times New Roman" w:eastAsia="Times New Roman" w:hAnsi="Times New Roman" w:cs="Times New Roman"/>
          <w:sz w:val="24"/>
          <w:szCs w:val="24"/>
          <w:lang w:eastAsia="ru-RU"/>
        </w:rPr>
        <w:t>Правобережного</w:t>
      </w:r>
      <w:r w:rsidRPr="000E149C">
        <w:rPr>
          <w:rFonts w:ascii="Times New Roman" w:eastAsia="Times New Roman" w:hAnsi="Times New Roman" w:cs="Times New Roman"/>
          <w:sz w:val="24"/>
          <w:szCs w:val="24"/>
          <w:lang w:eastAsia="ru-RU"/>
        </w:rPr>
        <w:t xml:space="preserve"> район</w:t>
      </w:r>
      <w:r w:rsidR="00D57D42">
        <w:rPr>
          <w:rFonts w:ascii="Times New Roman" w:eastAsia="Times New Roman" w:hAnsi="Times New Roman" w:cs="Times New Roman"/>
          <w:sz w:val="24"/>
          <w:szCs w:val="24"/>
          <w:lang w:eastAsia="ru-RU"/>
        </w:rPr>
        <w:t>а</w:t>
      </w:r>
      <w:r w:rsidRPr="000E149C">
        <w:rPr>
          <w:rFonts w:ascii="Times New Roman" w:eastAsia="Times New Roman" w:hAnsi="Times New Roman" w:cs="Times New Roman"/>
          <w:sz w:val="24"/>
          <w:szCs w:val="24"/>
          <w:lang w:eastAsia="ru-RU"/>
        </w:rPr>
        <w:t xml:space="preserve"> РСО - Алания  </w:t>
      </w:r>
      <w:r w:rsidRPr="000E149C">
        <w:rPr>
          <w:rFonts w:ascii="Times New Roman" w:eastAsia="Times New Roman" w:hAnsi="Times New Roman" w:cs="Times New Roman"/>
          <w:color w:val="000000"/>
          <w:sz w:val="24"/>
          <w:szCs w:val="24"/>
          <w:lang w:eastAsia="ru-RU"/>
        </w:rPr>
        <w:t>в соответствии с требованиями федеральных стандартов спортивной подготовки.</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Эффективность работы школы зависит от правильного выбора задач каждого этапа и их преемственности.</w:t>
      </w:r>
    </w:p>
    <w:p w:rsidR="000E149C" w:rsidRPr="000E149C" w:rsidRDefault="000E149C" w:rsidP="000E149C">
      <w:pPr>
        <w:shd w:val="clear" w:color="auto" w:fill="FFFFFF"/>
        <w:spacing w:after="0" w:line="240" w:lineRule="auto"/>
        <w:ind w:firstLine="435"/>
        <w:jc w:val="both"/>
        <w:rPr>
          <w:rFonts w:ascii="Times New Roman" w:eastAsia="Times New Roman" w:hAnsi="Times New Roman" w:cs="Times New Roman"/>
          <w:b/>
          <w:i/>
          <w:color w:val="000000"/>
          <w:sz w:val="24"/>
          <w:szCs w:val="24"/>
          <w:lang w:eastAsia="ru-RU"/>
        </w:rPr>
      </w:pPr>
      <w:r w:rsidRPr="000E149C">
        <w:rPr>
          <w:rFonts w:ascii="Times New Roman" w:eastAsia="Times New Roman" w:hAnsi="Times New Roman" w:cs="Times New Roman"/>
          <w:b/>
          <w:i/>
          <w:color w:val="000000"/>
          <w:sz w:val="24"/>
          <w:szCs w:val="24"/>
          <w:lang w:eastAsia="ru-RU"/>
        </w:rPr>
        <w:t>Задачи этапа начальной подготовки:</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укрепление здоровья;</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формирование у детей стойкого интереса к футболу и спорту;</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выявление детей, талантливых по отношении к спортивным играм и к футболу;</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гармоничное и всестороннее развитие двигательных качеств и способностей;</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опережающее воспитание координационных качеств и скоростных способностей, гибкости;</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освоение базовых технических приемов игры;</w:t>
      </w:r>
    </w:p>
    <w:p w:rsidR="000E149C" w:rsidRPr="000E149C" w:rsidRDefault="000E149C" w:rsidP="00173A98">
      <w:pPr>
        <w:numPr>
          <w:ilvl w:val="0"/>
          <w:numId w:val="7"/>
        </w:num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обучение умению тренироваться.</w:t>
      </w:r>
    </w:p>
    <w:p w:rsidR="000E149C" w:rsidRPr="000E149C" w:rsidRDefault="000E149C" w:rsidP="000E149C">
      <w:pPr>
        <w:shd w:val="clear" w:color="auto" w:fill="FFFFFF"/>
        <w:tabs>
          <w:tab w:val="left" w:pos="3450"/>
        </w:tabs>
        <w:spacing w:after="0" w:line="240" w:lineRule="auto"/>
        <w:ind w:firstLine="426"/>
        <w:rPr>
          <w:rFonts w:ascii="Times New Roman" w:eastAsia="Times New Roman" w:hAnsi="Times New Roman" w:cs="Times New Roman"/>
          <w:b/>
          <w:i/>
          <w:color w:val="000000"/>
          <w:sz w:val="24"/>
          <w:szCs w:val="24"/>
          <w:lang w:eastAsia="ru-RU"/>
        </w:rPr>
      </w:pPr>
      <w:r w:rsidRPr="000E149C">
        <w:rPr>
          <w:rFonts w:ascii="Times New Roman" w:eastAsia="Times New Roman" w:hAnsi="Times New Roman" w:cs="Times New Roman"/>
          <w:b/>
          <w:i/>
          <w:color w:val="000000"/>
          <w:sz w:val="24"/>
          <w:szCs w:val="24"/>
          <w:lang w:eastAsia="ru-RU"/>
        </w:rPr>
        <w:t>Задачи тренировочного этапа</w:t>
      </w:r>
    </w:p>
    <w:p w:rsidR="000E149C" w:rsidRPr="000E149C" w:rsidRDefault="000E149C" w:rsidP="000E149C">
      <w:pPr>
        <w:shd w:val="clear" w:color="auto" w:fill="FFFFFF"/>
        <w:tabs>
          <w:tab w:val="left" w:pos="1276"/>
        </w:tabs>
        <w:spacing w:after="0" w:line="240" w:lineRule="auto"/>
        <w:ind w:firstLine="426"/>
        <w:rPr>
          <w:rFonts w:ascii="Times New Roman" w:eastAsia="Times New Roman" w:hAnsi="Times New Roman" w:cs="Times New Roman"/>
          <w:b/>
          <w:i/>
          <w:color w:val="000000"/>
          <w:sz w:val="24"/>
          <w:szCs w:val="24"/>
          <w:lang w:eastAsia="ru-RU"/>
        </w:rPr>
      </w:pPr>
      <w:r w:rsidRPr="000E149C">
        <w:rPr>
          <w:rFonts w:ascii="Times New Roman" w:eastAsia="Times New Roman" w:hAnsi="Times New Roman" w:cs="Times New Roman"/>
          <w:b/>
          <w:i/>
          <w:color w:val="000000"/>
          <w:sz w:val="24"/>
          <w:szCs w:val="24"/>
          <w:lang w:eastAsia="ru-RU"/>
        </w:rPr>
        <w:tab/>
        <w:t>- (начальная специализация):</w:t>
      </w:r>
      <w:r w:rsidRPr="000E149C">
        <w:rPr>
          <w:rFonts w:ascii="Times New Roman" w:eastAsia="Times New Roman" w:hAnsi="Times New Roman" w:cs="Times New Roman"/>
          <w:b/>
          <w:i/>
          <w:color w:val="000000"/>
          <w:sz w:val="24"/>
          <w:szCs w:val="24"/>
          <w:lang w:eastAsia="ru-RU"/>
        </w:rPr>
        <w:tab/>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сохранение у детей стойкого интереса к футболу и спорту, выявление детей, талантливых по отношению к футболу;</w:t>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гармоничное и всестороннее развитие двигательных качеств и способностей, укрепление здоровья;</w:t>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опережающее воспитание координационных качеств и скоростных способностей, скоростных проявлений взрывной силы, гибкости;</w:t>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освоение технических приемов игры и их применение в играх;</w:t>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овладение индивидуальной тактикой игры.</w:t>
      </w:r>
    </w:p>
    <w:p w:rsidR="000E149C" w:rsidRPr="000E149C" w:rsidRDefault="000E149C" w:rsidP="000E149C">
      <w:pPr>
        <w:shd w:val="clear" w:color="auto" w:fill="FFFFFF"/>
        <w:tabs>
          <w:tab w:val="left" w:pos="1134"/>
        </w:tabs>
        <w:spacing w:after="0" w:line="240" w:lineRule="auto"/>
        <w:ind w:left="786" w:hanging="360"/>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b/>
          <w:i/>
          <w:color w:val="000000"/>
          <w:sz w:val="24"/>
          <w:szCs w:val="24"/>
          <w:lang w:eastAsia="ru-RU"/>
        </w:rPr>
        <w:tab/>
      </w:r>
      <w:r w:rsidRPr="000E149C">
        <w:rPr>
          <w:rFonts w:ascii="Times New Roman" w:eastAsia="Times New Roman" w:hAnsi="Times New Roman" w:cs="Times New Roman"/>
          <w:b/>
          <w:i/>
          <w:color w:val="000000"/>
          <w:sz w:val="24"/>
          <w:szCs w:val="24"/>
          <w:lang w:eastAsia="ru-RU"/>
        </w:rPr>
        <w:tab/>
        <w:t>- (углубленная специализация):</w:t>
      </w:r>
      <w:r w:rsidRPr="000E149C">
        <w:rPr>
          <w:rFonts w:ascii="Times New Roman" w:eastAsia="Times New Roman" w:hAnsi="Times New Roman" w:cs="Times New Roman"/>
          <w:b/>
          <w:i/>
          <w:color w:val="000000"/>
          <w:sz w:val="24"/>
          <w:szCs w:val="24"/>
          <w:lang w:eastAsia="ru-RU"/>
        </w:rPr>
        <w:tab/>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lastRenderedPageBreak/>
        <w:t>обучение умениям выполнять технические приемы на высокой скорости и в условиях активного противоборства соперников;</w:t>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воспитание специальных физических качеств: скоростных, координационных, выносливости, силовых;</w:t>
      </w:r>
    </w:p>
    <w:p w:rsidR="000E149C" w:rsidRPr="000E149C" w:rsidRDefault="000E149C" w:rsidP="00173A98">
      <w:pPr>
        <w:numPr>
          <w:ilvl w:val="0"/>
          <w:numId w:val="8"/>
        </w:numPr>
        <w:shd w:val="clear" w:color="auto" w:fill="FFFFFF"/>
        <w:tabs>
          <w:tab w:val="left" w:pos="284"/>
        </w:tabs>
        <w:spacing w:after="0" w:line="240" w:lineRule="auto"/>
        <w:ind w:left="567"/>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color w:val="000000"/>
          <w:sz w:val="24"/>
          <w:szCs w:val="24"/>
          <w:lang w:eastAsia="ru-RU"/>
        </w:rPr>
        <w:t>укрепление здоровья;</w:t>
      </w:r>
    </w:p>
    <w:p w:rsidR="000E149C" w:rsidRPr="000E149C" w:rsidRDefault="000E149C" w:rsidP="00173A98">
      <w:pPr>
        <w:numPr>
          <w:ilvl w:val="0"/>
          <w:numId w:val="8"/>
        </w:numPr>
        <w:tabs>
          <w:tab w:val="left" w:pos="284"/>
        </w:tabs>
        <w:autoSpaceDE w:val="0"/>
        <w:autoSpaceDN w:val="0"/>
        <w:adjustRightInd w:val="0"/>
        <w:spacing w:after="0" w:line="240" w:lineRule="auto"/>
        <w:ind w:left="567"/>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расширение объема, разносторонности тактико-технических действий в обороне и атаке;</w:t>
      </w:r>
    </w:p>
    <w:p w:rsidR="000E149C" w:rsidRPr="000E149C" w:rsidRDefault="000E149C" w:rsidP="00173A98">
      <w:pPr>
        <w:numPr>
          <w:ilvl w:val="0"/>
          <w:numId w:val="8"/>
        </w:numPr>
        <w:tabs>
          <w:tab w:val="left" w:pos="284"/>
        </w:tabs>
        <w:autoSpaceDE w:val="0"/>
        <w:autoSpaceDN w:val="0"/>
        <w:adjustRightInd w:val="0"/>
        <w:spacing w:after="0" w:line="240" w:lineRule="auto"/>
        <w:ind w:left="567"/>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воспитание устойчивости психики к сбивающим факторам игры;</w:t>
      </w:r>
    </w:p>
    <w:p w:rsidR="000E149C" w:rsidRPr="000E149C" w:rsidRDefault="000E149C" w:rsidP="00173A98">
      <w:pPr>
        <w:numPr>
          <w:ilvl w:val="0"/>
          <w:numId w:val="8"/>
        </w:numPr>
        <w:tabs>
          <w:tab w:val="left" w:pos="284"/>
        </w:tabs>
        <w:autoSpaceDE w:val="0"/>
        <w:autoSpaceDN w:val="0"/>
        <w:adjustRightInd w:val="0"/>
        <w:spacing w:after="0" w:line="240" w:lineRule="auto"/>
        <w:ind w:left="567"/>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совершенствование соревновательной деятельности юных футболистов с учетом их индивидуальных особенностей;</w:t>
      </w:r>
    </w:p>
    <w:p w:rsidR="000E149C" w:rsidRPr="000E149C" w:rsidRDefault="000E149C" w:rsidP="00173A98">
      <w:pPr>
        <w:numPr>
          <w:ilvl w:val="0"/>
          <w:numId w:val="8"/>
        </w:numPr>
        <w:autoSpaceDE w:val="0"/>
        <w:autoSpaceDN w:val="0"/>
        <w:adjustRightInd w:val="0"/>
        <w:spacing w:after="0" w:line="240" w:lineRule="auto"/>
        <w:ind w:left="567"/>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формирование умений готовиться к играм, эффективно проявлять свои качества в них и восстанавливаться после игр.</w:t>
      </w:r>
    </w:p>
    <w:p w:rsidR="000E149C" w:rsidRPr="000E149C" w:rsidRDefault="000E149C" w:rsidP="000E149C">
      <w:pPr>
        <w:spacing w:after="0" w:line="240" w:lineRule="auto"/>
        <w:jc w:val="center"/>
        <w:rPr>
          <w:rFonts w:ascii="Times New Roman" w:eastAsia="Times New Roman" w:hAnsi="Times New Roman" w:cs="Times New Roman"/>
          <w:b/>
          <w:lang w:eastAsia="ru-RU"/>
        </w:rPr>
      </w:pPr>
    </w:p>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 xml:space="preserve">Продолжительность этапов спортивной подготовки, минимальный возраст зачисления на этапы  спортивной подготовки и минимальное количество лиц, проходящих спортивную подготовку </w:t>
      </w:r>
    </w:p>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 xml:space="preserve">в группах на этапах спортивной подготовки по виду спорта футбол </w:t>
      </w:r>
    </w:p>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(Приложение №1 к ФССП)                                                              </w:t>
      </w:r>
      <w:r w:rsidRPr="000E149C">
        <w:rPr>
          <w:rFonts w:ascii="Times New Roman" w:eastAsia="Times New Roman" w:hAnsi="Times New Roman" w:cs="Times New Roman"/>
          <w:sz w:val="24"/>
          <w:szCs w:val="24"/>
          <w:lang w:eastAsia="ru-RU"/>
        </w:rPr>
        <w:t>Таблица 1</w:t>
      </w:r>
    </w:p>
    <w:tbl>
      <w:tblPr>
        <w:tblW w:w="97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835"/>
        <w:gridCol w:w="1559"/>
        <w:gridCol w:w="1384"/>
        <w:gridCol w:w="1559"/>
      </w:tblGrid>
      <w:tr w:rsidR="000E149C" w:rsidRPr="000E149C" w:rsidTr="000E149C">
        <w:tc>
          <w:tcPr>
            <w:tcW w:w="2410"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Этапы подготовки</w:t>
            </w:r>
          </w:p>
        </w:tc>
        <w:tc>
          <w:tcPr>
            <w:tcW w:w="2835"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Основная задача этапа</w:t>
            </w:r>
          </w:p>
        </w:tc>
        <w:tc>
          <w:tcPr>
            <w:tcW w:w="1559" w:type="dxa"/>
          </w:tcPr>
          <w:p w:rsidR="000E149C" w:rsidRPr="000E149C" w:rsidRDefault="000E149C" w:rsidP="000E149C">
            <w:pPr>
              <w:spacing w:after="0" w:line="240" w:lineRule="auto"/>
              <w:jc w:val="center"/>
              <w:rPr>
                <w:rFonts w:ascii="Times New Roman" w:eastAsia="Times New Roman" w:hAnsi="Times New Roman" w:cs="Times New Roman"/>
                <w:sz w:val="8"/>
                <w:szCs w:val="8"/>
                <w:lang w:eastAsia="ru-RU"/>
              </w:rPr>
            </w:pPr>
            <w:r w:rsidRPr="000E149C">
              <w:rPr>
                <w:rFonts w:ascii="Times New Roman" w:eastAsia="Times New Roman" w:hAnsi="Times New Roman" w:cs="Times New Roman"/>
                <w:sz w:val="20"/>
                <w:szCs w:val="20"/>
                <w:lang w:eastAsia="ru-RU"/>
              </w:rPr>
              <w:t>Продолжительность этапов (в годах)</w:t>
            </w:r>
          </w:p>
          <w:p w:rsidR="000E149C" w:rsidRPr="000E149C" w:rsidRDefault="000E149C" w:rsidP="000E149C">
            <w:pPr>
              <w:spacing w:after="0" w:line="240" w:lineRule="auto"/>
              <w:jc w:val="center"/>
              <w:rPr>
                <w:rFonts w:ascii="Times New Roman" w:eastAsia="Times New Roman" w:hAnsi="Times New Roman" w:cs="Times New Roman"/>
                <w:sz w:val="8"/>
                <w:szCs w:val="8"/>
                <w:lang w:eastAsia="ru-RU"/>
              </w:rPr>
            </w:pPr>
          </w:p>
        </w:tc>
        <w:tc>
          <w:tcPr>
            <w:tcW w:w="138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Мин. возраст зачисления в группы (лет)</w:t>
            </w:r>
          </w:p>
        </w:tc>
        <w:tc>
          <w:tcPr>
            <w:tcW w:w="155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Мин. наполняемость групп (чел.)</w:t>
            </w:r>
          </w:p>
        </w:tc>
      </w:tr>
      <w:tr w:rsidR="000E149C" w:rsidRPr="000E149C" w:rsidTr="000E149C">
        <w:tc>
          <w:tcPr>
            <w:tcW w:w="2410" w:type="dxa"/>
            <w:vAlign w:val="center"/>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Начальной подготовки</w:t>
            </w:r>
          </w:p>
        </w:tc>
        <w:tc>
          <w:tcPr>
            <w:tcW w:w="2835"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Базовая подготовка  для дальнейшей специализации</w:t>
            </w:r>
          </w:p>
        </w:tc>
        <w:tc>
          <w:tcPr>
            <w:tcW w:w="1559"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w:t>
            </w:r>
          </w:p>
        </w:tc>
        <w:tc>
          <w:tcPr>
            <w:tcW w:w="1384"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8*</w:t>
            </w:r>
          </w:p>
        </w:tc>
        <w:tc>
          <w:tcPr>
            <w:tcW w:w="1559"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12-14</w:t>
            </w:r>
          </w:p>
        </w:tc>
      </w:tr>
      <w:tr w:rsidR="000E149C" w:rsidRPr="000E149C" w:rsidTr="000E149C">
        <w:tc>
          <w:tcPr>
            <w:tcW w:w="2410" w:type="dxa"/>
            <w:vAlign w:val="center"/>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Тренировочный</w:t>
            </w:r>
          </w:p>
        </w:tc>
        <w:tc>
          <w:tcPr>
            <w:tcW w:w="2835" w:type="dxa"/>
          </w:tcPr>
          <w:p w:rsidR="000E149C" w:rsidRPr="000E149C" w:rsidRDefault="000E149C" w:rsidP="000E149C">
            <w:pPr>
              <w:spacing w:after="0" w:line="240" w:lineRule="auto"/>
              <w:ind w:left="-108"/>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Специализация и углубленная тренировка в футболе</w:t>
            </w:r>
          </w:p>
        </w:tc>
        <w:tc>
          <w:tcPr>
            <w:tcW w:w="1559"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w:t>
            </w:r>
          </w:p>
        </w:tc>
        <w:tc>
          <w:tcPr>
            <w:tcW w:w="1384"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10</w:t>
            </w:r>
          </w:p>
        </w:tc>
        <w:tc>
          <w:tcPr>
            <w:tcW w:w="1559"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12-14</w:t>
            </w:r>
          </w:p>
        </w:tc>
      </w:tr>
    </w:tbl>
    <w:p w:rsidR="000E149C" w:rsidRPr="000E149C" w:rsidRDefault="000E149C" w:rsidP="000E149C">
      <w:pPr>
        <w:tabs>
          <w:tab w:val="left" w:pos="-187"/>
          <w:tab w:val="left" w:pos="2840"/>
        </w:tabs>
        <w:spacing w:after="0" w:line="240" w:lineRule="auto"/>
        <w:ind w:right="-1" w:firstLine="567"/>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*Рекомендуемый минимальный возраст зачисления детей составляет 8 лет (в соответствии с санитарно-эпидемиологическими требованиями к учреждениям дополнительного образования детей (</w:t>
      </w:r>
      <w:proofErr w:type="spellStart"/>
      <w:r w:rsidRPr="000E149C">
        <w:rPr>
          <w:rFonts w:ascii="Times New Roman" w:eastAsia="Times New Roman" w:hAnsi="Times New Roman" w:cs="Times New Roman"/>
          <w:i/>
          <w:sz w:val="24"/>
          <w:szCs w:val="24"/>
          <w:lang w:eastAsia="ru-RU"/>
        </w:rPr>
        <w:t>СанПин</w:t>
      </w:r>
      <w:proofErr w:type="spellEnd"/>
      <w:r w:rsidRPr="000E149C">
        <w:rPr>
          <w:rFonts w:ascii="Times New Roman" w:eastAsia="Times New Roman" w:hAnsi="Times New Roman" w:cs="Times New Roman"/>
          <w:i/>
          <w:sz w:val="24"/>
          <w:szCs w:val="24"/>
          <w:lang w:eastAsia="ru-RU"/>
        </w:rPr>
        <w:t xml:space="preserve"> 2.4.4. 1251-03). </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0E149C">
        <w:rPr>
          <w:rFonts w:ascii="Arial" w:eastAsia="Times New Roman" w:hAnsi="Arial" w:cs="Arial"/>
          <w:i/>
          <w:sz w:val="24"/>
          <w:szCs w:val="24"/>
          <w:lang w:eastAsia="ru-RU"/>
        </w:rPr>
        <w:t xml:space="preserve"> </w:t>
      </w:r>
      <w:r w:rsidRPr="000E149C">
        <w:rPr>
          <w:rFonts w:ascii="Times New Roman" w:eastAsia="Times New Roman" w:hAnsi="Times New Roman" w:cs="Times New Roman"/>
          <w:sz w:val="24"/>
          <w:szCs w:val="24"/>
          <w:lang w:eastAsia="ru-RU"/>
        </w:rPr>
        <w:t xml:space="preserve">В школу принимаются дети,  при предъявлении  медицинского заключения (справки) о состоянии здоровья ребенка, свидетельствующего об отсутствии противопоказаний к занятиям футболом. </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Для обеспечения этапов спортивной подготовки  </w:t>
      </w:r>
      <w:r w:rsidR="00D57D42">
        <w:rPr>
          <w:rFonts w:ascii="Times New Roman" w:eastAsia="Times New Roman" w:hAnsi="Times New Roman" w:cs="Times New Roman"/>
          <w:sz w:val="24"/>
          <w:szCs w:val="24"/>
          <w:lang w:eastAsia="ru-RU"/>
        </w:rPr>
        <w:t>МКО</w:t>
      </w:r>
      <w:r w:rsidR="00D57D42" w:rsidRPr="000E149C">
        <w:rPr>
          <w:rFonts w:ascii="Times New Roman" w:eastAsia="Times New Roman" w:hAnsi="Times New Roman" w:cs="Times New Roman"/>
          <w:sz w:val="24"/>
          <w:szCs w:val="24"/>
          <w:lang w:eastAsia="ru-RU"/>
        </w:rPr>
        <w:t xml:space="preserve">УДО «ДЮСШ </w:t>
      </w:r>
      <w:proofErr w:type="spellStart"/>
      <w:r w:rsidR="00D57D42">
        <w:rPr>
          <w:rFonts w:ascii="Times New Roman" w:eastAsia="Times New Roman" w:hAnsi="Times New Roman" w:cs="Times New Roman"/>
          <w:sz w:val="24"/>
          <w:szCs w:val="24"/>
          <w:lang w:eastAsia="ru-RU"/>
        </w:rPr>
        <w:t>г.Беслан</w:t>
      </w:r>
      <w:proofErr w:type="spellEnd"/>
      <w:r w:rsidR="00D57D42">
        <w:rPr>
          <w:rFonts w:ascii="Times New Roman" w:eastAsia="Times New Roman" w:hAnsi="Times New Roman" w:cs="Times New Roman"/>
          <w:sz w:val="24"/>
          <w:szCs w:val="24"/>
          <w:lang w:eastAsia="ru-RU"/>
        </w:rPr>
        <w:t xml:space="preserve">» </w:t>
      </w:r>
      <w:r w:rsidR="00D57D42" w:rsidRPr="000E149C">
        <w:rPr>
          <w:rFonts w:ascii="Times New Roman" w:eastAsia="Times New Roman" w:hAnsi="Times New Roman" w:cs="Times New Roman"/>
          <w:sz w:val="24"/>
          <w:szCs w:val="24"/>
          <w:lang w:eastAsia="ru-RU"/>
        </w:rPr>
        <w:t>Пр</w:t>
      </w:r>
      <w:r w:rsidR="00D57D42">
        <w:rPr>
          <w:rFonts w:ascii="Times New Roman" w:eastAsia="Times New Roman" w:hAnsi="Times New Roman" w:cs="Times New Roman"/>
          <w:sz w:val="24"/>
          <w:szCs w:val="24"/>
          <w:lang w:eastAsia="ru-RU"/>
        </w:rPr>
        <w:t xml:space="preserve">авобережного </w:t>
      </w:r>
      <w:r w:rsidR="00D57D42" w:rsidRPr="000E149C">
        <w:rPr>
          <w:rFonts w:ascii="Times New Roman" w:eastAsia="Times New Roman" w:hAnsi="Times New Roman" w:cs="Times New Roman"/>
          <w:sz w:val="24"/>
          <w:szCs w:val="24"/>
          <w:lang w:eastAsia="ru-RU"/>
        </w:rPr>
        <w:t>район</w:t>
      </w:r>
      <w:r w:rsidR="00D57D42">
        <w:rPr>
          <w:rFonts w:ascii="Times New Roman" w:eastAsia="Times New Roman" w:hAnsi="Times New Roman" w:cs="Times New Roman"/>
          <w:sz w:val="24"/>
          <w:szCs w:val="24"/>
          <w:lang w:eastAsia="ru-RU"/>
        </w:rPr>
        <w:t>а</w:t>
      </w:r>
      <w:r w:rsidRPr="000E149C">
        <w:rPr>
          <w:rFonts w:ascii="Times New Roman" w:eastAsia="Times New Roman" w:hAnsi="Times New Roman" w:cs="Times New Roman"/>
          <w:sz w:val="24"/>
          <w:szCs w:val="24"/>
          <w:lang w:eastAsia="ru-RU"/>
        </w:rPr>
        <w:t xml:space="preserve"> РСО - Алания  использует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Система спортивного отбора включает:</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 массовый просмотр и тестирование юношей   с целью ориентирования их на занятия спортом;</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 отбор перспективных юных спортсменов для комплектования групп спортивной подготовки по виду спорта футбол;</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просмотр и отбор перспективных юных спортсменов на тренировочных сборах и соревнованиях.</w:t>
      </w:r>
    </w:p>
    <w:p w:rsidR="000E149C" w:rsidRPr="000E149C" w:rsidRDefault="000E149C" w:rsidP="000E149C">
      <w:pPr>
        <w:widowControl w:val="0"/>
        <w:autoSpaceDE w:val="0"/>
        <w:autoSpaceDN w:val="0"/>
        <w:adjustRightInd w:val="0"/>
        <w:spacing w:after="0" w:line="240" w:lineRule="auto"/>
        <w:ind w:right="-567"/>
        <w:jc w:val="center"/>
        <w:rPr>
          <w:rFonts w:ascii="Times New Roman" w:eastAsia="Times New Roman" w:hAnsi="Times New Roman" w:cs="Times New Roman"/>
          <w:b/>
          <w:sz w:val="24"/>
          <w:szCs w:val="24"/>
          <w:lang w:eastAsia="ru-RU"/>
        </w:rPr>
      </w:pPr>
      <w:bookmarkStart w:id="1" w:name="Par335"/>
      <w:bookmarkEnd w:id="1"/>
      <w:r w:rsidRPr="000E149C">
        <w:rPr>
          <w:rFonts w:ascii="Times New Roman" w:eastAsia="Times New Roman" w:hAnsi="Times New Roman" w:cs="Times New Roman"/>
          <w:b/>
          <w:sz w:val="24"/>
          <w:szCs w:val="24"/>
          <w:lang w:eastAsia="ru-RU"/>
        </w:rPr>
        <w:t>Влияние физических качеств и телосложения на результативность по виду спорта футболу</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0E149C">
        <w:rPr>
          <w:rFonts w:ascii="Times New Roman" w:eastAsia="Times New Roman" w:hAnsi="Times New Roman" w:cs="Times New Roman"/>
          <w:sz w:val="24"/>
          <w:szCs w:val="24"/>
          <w:lang w:eastAsia="ru-RU"/>
        </w:rPr>
        <w:t xml:space="preserve"> (Приложение №4 к ФССП)                                                         </w:t>
      </w:r>
      <w:r w:rsidRPr="000E149C">
        <w:rPr>
          <w:rFonts w:ascii="Times New Roman" w:eastAsia="Times New Roman" w:hAnsi="Times New Roman" w:cs="Times New Roman"/>
          <w:szCs w:val="24"/>
          <w:lang w:eastAsia="ru-RU"/>
        </w:rPr>
        <w:t>Таблица 2</w:t>
      </w:r>
    </w:p>
    <w:tbl>
      <w:tblPr>
        <w:tblW w:w="0" w:type="auto"/>
        <w:tblCellSpacing w:w="5" w:type="nil"/>
        <w:tblInd w:w="359" w:type="dxa"/>
        <w:tblLayout w:type="fixed"/>
        <w:tblCellMar>
          <w:left w:w="75" w:type="dxa"/>
          <w:right w:w="75" w:type="dxa"/>
        </w:tblCellMar>
        <w:tblLook w:val="0000" w:firstRow="0" w:lastRow="0" w:firstColumn="0" w:lastColumn="0" w:noHBand="0" w:noVBand="0"/>
      </w:tblPr>
      <w:tblGrid>
        <w:gridCol w:w="4111"/>
        <w:gridCol w:w="1843"/>
        <w:gridCol w:w="3401"/>
      </w:tblGrid>
      <w:tr w:rsidR="000E149C" w:rsidRPr="000E149C" w:rsidTr="000E149C">
        <w:trPr>
          <w:tblCellSpacing w:w="5" w:type="nil"/>
        </w:trPr>
        <w:tc>
          <w:tcPr>
            <w:tcW w:w="411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Физические качества и телосложение        </w:t>
            </w:r>
          </w:p>
        </w:tc>
        <w:tc>
          <w:tcPr>
            <w:tcW w:w="184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Уровень влияния</w:t>
            </w:r>
          </w:p>
        </w:tc>
        <w:tc>
          <w:tcPr>
            <w:tcW w:w="340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Условные обозначения:</w:t>
            </w:r>
          </w:p>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i/>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Скоростные способности                          </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3401" w:type="dxa"/>
            <w:vMerge w:val="restart"/>
            <w:tcBorders>
              <w:left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3 - значительное влияние;</w:t>
            </w:r>
          </w:p>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2 - среднее влияние;</w:t>
            </w:r>
          </w:p>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1 - незначительное влияние.</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i/>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Мышечная сила                                   </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3401" w:type="dxa"/>
            <w:vMerge/>
            <w:tcBorders>
              <w:left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Вестибулярная устойчивость                      </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3401" w:type="dxa"/>
            <w:vMerge/>
            <w:tcBorders>
              <w:left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Выносливость                                    </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3401" w:type="dxa"/>
            <w:vMerge/>
            <w:tcBorders>
              <w:left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Гибкость                                        </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3401" w:type="dxa"/>
            <w:vMerge/>
            <w:tcBorders>
              <w:left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Координационные способности                     </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3401" w:type="dxa"/>
            <w:vMerge/>
            <w:tcBorders>
              <w:left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rPr>
          <w:tblCellSpacing w:w="5" w:type="nil"/>
        </w:trPr>
        <w:tc>
          <w:tcPr>
            <w:tcW w:w="41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Телосложение</w:t>
            </w:r>
          </w:p>
        </w:tc>
        <w:tc>
          <w:tcPr>
            <w:tcW w:w="184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3401"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rsidR="000E149C" w:rsidRPr="000E149C" w:rsidRDefault="000E149C" w:rsidP="000E149C">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0E149C" w:rsidRPr="000E149C" w:rsidRDefault="000E149C" w:rsidP="000E149C">
      <w:pPr>
        <w:tabs>
          <w:tab w:val="left" w:pos="-187"/>
          <w:tab w:val="left" w:pos="2840"/>
        </w:tabs>
        <w:spacing w:after="0" w:line="240" w:lineRule="auto"/>
        <w:ind w:right="-1" w:firstLine="56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xml:space="preserve">Зачисление в спортивную школу на обучение по программе спортивной подготовки происходит в соответствии с Правилами приема </w:t>
      </w:r>
      <w:r w:rsidR="00D57D42">
        <w:rPr>
          <w:rFonts w:ascii="Times New Roman" w:eastAsia="Times New Roman" w:hAnsi="Times New Roman" w:cs="Times New Roman"/>
          <w:sz w:val="24"/>
          <w:szCs w:val="24"/>
          <w:lang w:eastAsia="ru-RU"/>
        </w:rPr>
        <w:t>МКО</w:t>
      </w:r>
      <w:r w:rsidR="00D57D42" w:rsidRPr="000E149C">
        <w:rPr>
          <w:rFonts w:ascii="Times New Roman" w:eastAsia="Times New Roman" w:hAnsi="Times New Roman" w:cs="Times New Roman"/>
          <w:sz w:val="24"/>
          <w:szCs w:val="24"/>
          <w:lang w:eastAsia="ru-RU"/>
        </w:rPr>
        <w:t xml:space="preserve">УДО «ДЮСШ </w:t>
      </w:r>
      <w:proofErr w:type="spellStart"/>
      <w:r w:rsidR="00D57D42">
        <w:rPr>
          <w:rFonts w:ascii="Times New Roman" w:eastAsia="Times New Roman" w:hAnsi="Times New Roman" w:cs="Times New Roman"/>
          <w:sz w:val="24"/>
          <w:szCs w:val="24"/>
          <w:lang w:eastAsia="ru-RU"/>
        </w:rPr>
        <w:t>г.Беслан</w:t>
      </w:r>
      <w:proofErr w:type="spellEnd"/>
      <w:r w:rsidR="00D57D42">
        <w:rPr>
          <w:rFonts w:ascii="Times New Roman" w:eastAsia="Times New Roman" w:hAnsi="Times New Roman" w:cs="Times New Roman"/>
          <w:sz w:val="24"/>
          <w:szCs w:val="24"/>
          <w:lang w:eastAsia="ru-RU"/>
        </w:rPr>
        <w:t xml:space="preserve">» </w:t>
      </w:r>
      <w:r w:rsidR="00D57D42" w:rsidRPr="000E149C">
        <w:rPr>
          <w:rFonts w:ascii="Times New Roman" w:eastAsia="Times New Roman" w:hAnsi="Times New Roman" w:cs="Times New Roman"/>
          <w:sz w:val="24"/>
          <w:szCs w:val="24"/>
          <w:lang w:eastAsia="ru-RU"/>
        </w:rPr>
        <w:t>Пр</w:t>
      </w:r>
      <w:r w:rsidR="00D57D42">
        <w:rPr>
          <w:rFonts w:ascii="Times New Roman" w:eastAsia="Times New Roman" w:hAnsi="Times New Roman" w:cs="Times New Roman"/>
          <w:sz w:val="24"/>
          <w:szCs w:val="24"/>
          <w:lang w:eastAsia="ru-RU"/>
        </w:rPr>
        <w:t xml:space="preserve">авобережного </w:t>
      </w:r>
      <w:r w:rsidR="00D57D42" w:rsidRPr="000E149C">
        <w:rPr>
          <w:rFonts w:ascii="Times New Roman" w:eastAsia="Times New Roman" w:hAnsi="Times New Roman" w:cs="Times New Roman"/>
          <w:sz w:val="24"/>
          <w:szCs w:val="24"/>
          <w:lang w:eastAsia="ru-RU"/>
        </w:rPr>
        <w:t>район</w:t>
      </w:r>
      <w:r w:rsidR="00D57D42">
        <w:rPr>
          <w:rFonts w:ascii="Times New Roman" w:eastAsia="Times New Roman" w:hAnsi="Times New Roman" w:cs="Times New Roman"/>
          <w:sz w:val="24"/>
          <w:szCs w:val="24"/>
          <w:lang w:eastAsia="ru-RU"/>
        </w:rPr>
        <w:t>а</w:t>
      </w:r>
      <w:r w:rsidRPr="000E149C">
        <w:rPr>
          <w:rFonts w:ascii="Times New Roman" w:eastAsia="Times New Roman" w:hAnsi="Times New Roman" w:cs="Times New Roman"/>
          <w:sz w:val="24"/>
          <w:szCs w:val="24"/>
          <w:lang w:eastAsia="ru-RU"/>
        </w:rPr>
        <w:t xml:space="preserve"> РСО - Алания. При переходе из другой спортивной школы предоставляются документы, подтверждающие выполнение нормативов, соответствующих этапу спортивной подготовки.</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b/>
          <w:sz w:val="24"/>
          <w:szCs w:val="24"/>
        </w:rPr>
      </w:pPr>
      <w:r w:rsidRPr="000E149C">
        <w:rPr>
          <w:rFonts w:ascii="Times New Roman" w:eastAsia="Times New Roman" w:hAnsi="Times New Roman" w:cs="Times New Roman"/>
          <w:b/>
          <w:sz w:val="24"/>
          <w:szCs w:val="24"/>
        </w:rPr>
        <w:t>1.2. Режимы тренировочной работы и требования к спортивной подготовленности</w:t>
      </w:r>
    </w:p>
    <w:p w:rsidR="000E149C" w:rsidRPr="000E149C" w:rsidRDefault="000E149C" w:rsidP="000E149C">
      <w:pPr>
        <w:keepNext/>
        <w:spacing w:after="0" w:line="240" w:lineRule="auto"/>
        <w:ind w:firstLine="680"/>
        <w:jc w:val="both"/>
        <w:outlineLvl w:val="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Режимы тренировочной работы основываются на необходимых для достижения высоких результатов объемах тренировочных нагрузок, постепенности их увеличения и оптимальных сроках достижения спортивного мастерства.</w:t>
      </w:r>
    </w:p>
    <w:p w:rsidR="000E149C" w:rsidRPr="000E149C" w:rsidRDefault="000E149C" w:rsidP="000E149C">
      <w:pPr>
        <w:keepNext/>
        <w:spacing w:after="0" w:line="240" w:lineRule="auto"/>
        <w:ind w:firstLine="708"/>
        <w:jc w:val="both"/>
        <w:outlineLvl w:val="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Устанавливаются следующие режимы тренировочной работы и требования к спортивной подготовленности (табл.3).</w:t>
      </w:r>
    </w:p>
    <w:p w:rsidR="000E149C" w:rsidRPr="000E149C" w:rsidRDefault="000E149C" w:rsidP="000E149C">
      <w:pPr>
        <w:keepNext/>
        <w:spacing w:after="0" w:line="240" w:lineRule="auto"/>
        <w:jc w:val="center"/>
        <w:outlineLvl w:val="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Режимы тренировочной работы  и требования к спортивной подготовленности</w:t>
      </w:r>
    </w:p>
    <w:p w:rsidR="000E149C" w:rsidRPr="000E149C" w:rsidRDefault="000E149C" w:rsidP="000E149C">
      <w:pPr>
        <w:spacing w:after="0" w:line="240" w:lineRule="auto"/>
        <w:jc w:val="center"/>
        <w:rPr>
          <w:rFonts w:ascii="Times New Roman" w:eastAsia="Times New Roman" w:hAnsi="Times New Roman" w:cs="Times New Roman"/>
          <w:sz w:val="20"/>
          <w:szCs w:val="24"/>
          <w:lang w:eastAsia="ru-RU"/>
        </w:rPr>
      </w:pPr>
      <w:r w:rsidRPr="000E149C">
        <w:rPr>
          <w:rFonts w:ascii="Times New Roman" w:eastAsia="Times New Roman" w:hAnsi="Times New Roman" w:cs="Times New Roman"/>
          <w:sz w:val="20"/>
          <w:szCs w:val="24"/>
          <w:lang w:eastAsia="ru-RU"/>
        </w:rPr>
        <w:t xml:space="preserve">                                                                                                                                                          Таблица 3</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18"/>
        <w:gridCol w:w="2127"/>
        <w:gridCol w:w="3401"/>
      </w:tblGrid>
      <w:tr w:rsidR="000E149C" w:rsidRPr="000E149C" w:rsidTr="000E149C">
        <w:trPr>
          <w:trHeight w:val="580"/>
        </w:trPr>
        <w:tc>
          <w:tcPr>
            <w:tcW w:w="2693"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Этапы</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подготовки</w:t>
            </w:r>
          </w:p>
        </w:tc>
        <w:tc>
          <w:tcPr>
            <w:tcW w:w="1418"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Год обучения</w:t>
            </w:r>
          </w:p>
        </w:tc>
        <w:tc>
          <w:tcPr>
            <w:tcW w:w="2127"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Максимальное количество часов в неделю</w:t>
            </w:r>
          </w:p>
        </w:tc>
        <w:tc>
          <w:tcPr>
            <w:tcW w:w="3401"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Требования к спортивной подготовленности</w:t>
            </w:r>
          </w:p>
        </w:tc>
      </w:tr>
      <w:tr w:rsidR="000E149C" w:rsidRPr="000E149C" w:rsidTr="000E149C">
        <w:trPr>
          <w:trHeight w:val="403"/>
        </w:trPr>
        <w:tc>
          <w:tcPr>
            <w:tcW w:w="2693" w:type="dxa"/>
            <w:vMerge w:val="restart"/>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Начальной (предварительной)   подготовки</w:t>
            </w:r>
          </w:p>
        </w:tc>
        <w:tc>
          <w:tcPr>
            <w:tcW w:w="1418"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 1 года</w:t>
            </w:r>
          </w:p>
        </w:tc>
        <w:tc>
          <w:tcPr>
            <w:tcW w:w="2127" w:type="dxa"/>
            <w:vAlign w:val="center"/>
          </w:tcPr>
          <w:p w:rsidR="000E149C" w:rsidRPr="000E149C" w:rsidRDefault="000E149C" w:rsidP="000E149C">
            <w:pPr>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6</w:t>
            </w:r>
          </w:p>
        </w:tc>
        <w:tc>
          <w:tcPr>
            <w:tcW w:w="3401" w:type="dxa"/>
            <w:vMerge w:val="restart"/>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Выполнение контрольно-нормативных требований (КНТ)</w:t>
            </w:r>
          </w:p>
        </w:tc>
      </w:tr>
      <w:tr w:rsidR="000E149C" w:rsidRPr="000E149C" w:rsidTr="000E149C">
        <w:trPr>
          <w:trHeight w:val="463"/>
        </w:trPr>
        <w:tc>
          <w:tcPr>
            <w:tcW w:w="2693" w:type="dxa"/>
            <w:vMerge/>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1418"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Свыше 1 года</w:t>
            </w:r>
          </w:p>
        </w:tc>
        <w:tc>
          <w:tcPr>
            <w:tcW w:w="2127" w:type="dxa"/>
            <w:vAlign w:val="center"/>
          </w:tcPr>
          <w:p w:rsidR="000E149C" w:rsidRPr="000E149C" w:rsidRDefault="000E149C" w:rsidP="000E149C">
            <w:pPr>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8</w:t>
            </w:r>
          </w:p>
        </w:tc>
        <w:tc>
          <w:tcPr>
            <w:tcW w:w="3401" w:type="dxa"/>
            <w:vMerge/>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555"/>
        </w:trPr>
        <w:tc>
          <w:tcPr>
            <w:tcW w:w="2693" w:type="dxa"/>
            <w:vMerge w:val="restart"/>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Тренировочный </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(начальной и углубленной специализации)</w:t>
            </w:r>
          </w:p>
        </w:tc>
        <w:tc>
          <w:tcPr>
            <w:tcW w:w="1418"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 двух лет</w:t>
            </w:r>
          </w:p>
        </w:tc>
        <w:tc>
          <w:tcPr>
            <w:tcW w:w="2127" w:type="dxa"/>
            <w:vAlign w:val="center"/>
          </w:tcPr>
          <w:p w:rsidR="000E149C" w:rsidRPr="000E149C" w:rsidRDefault="000E149C" w:rsidP="000E149C">
            <w:pPr>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10</w:t>
            </w:r>
          </w:p>
        </w:tc>
        <w:tc>
          <w:tcPr>
            <w:tcW w:w="3401"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Выполнение КНТ</w:t>
            </w:r>
          </w:p>
        </w:tc>
      </w:tr>
      <w:tr w:rsidR="000E149C" w:rsidRPr="000E149C" w:rsidTr="000E149C">
        <w:trPr>
          <w:trHeight w:val="438"/>
        </w:trPr>
        <w:tc>
          <w:tcPr>
            <w:tcW w:w="2693" w:type="dxa"/>
            <w:vMerge/>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1418"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Свыше двух лет</w:t>
            </w:r>
          </w:p>
        </w:tc>
        <w:tc>
          <w:tcPr>
            <w:tcW w:w="2127" w:type="dxa"/>
            <w:vAlign w:val="center"/>
          </w:tcPr>
          <w:p w:rsidR="000E149C" w:rsidRPr="000E149C" w:rsidRDefault="000E149C" w:rsidP="000E149C">
            <w:pPr>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12</w:t>
            </w:r>
          </w:p>
        </w:tc>
        <w:tc>
          <w:tcPr>
            <w:tcW w:w="3401"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Выполнение КНТ</w:t>
            </w:r>
          </w:p>
        </w:tc>
      </w:tr>
      <w:tr w:rsidR="000E149C" w:rsidRPr="000E149C" w:rsidTr="000E149C">
        <w:trPr>
          <w:trHeight w:val="171"/>
        </w:trPr>
        <w:tc>
          <w:tcPr>
            <w:tcW w:w="2693" w:type="dxa"/>
            <w:tcBorders>
              <w:left w:val="nil"/>
              <w:bottom w:val="nil"/>
              <w:right w:val="nil"/>
            </w:tcBorders>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p>
        </w:tc>
        <w:tc>
          <w:tcPr>
            <w:tcW w:w="1418" w:type="dxa"/>
            <w:tcBorders>
              <w:left w:val="nil"/>
              <w:bottom w:val="nil"/>
              <w:right w:val="nil"/>
            </w:tcBorders>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528" w:type="dxa"/>
            <w:gridSpan w:val="2"/>
            <w:tcBorders>
              <w:left w:val="nil"/>
              <w:bottom w:val="nil"/>
              <w:right w:val="nil"/>
            </w:tcBorders>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bl>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Увеличение недельной тренировочной нагрузки обуславливается стажем занятий, выполнением контрольных нормативов по общей и специальной физической подготовке, уровнем спортивных результатов.</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color w:val="FF0000"/>
          <w:sz w:val="24"/>
          <w:szCs w:val="24"/>
        </w:rPr>
      </w:pPr>
      <w:r w:rsidRPr="000E149C">
        <w:rPr>
          <w:rFonts w:ascii="Times New Roman" w:eastAsia="Times New Roman" w:hAnsi="Times New Roman" w:cs="Times New Roman"/>
          <w:sz w:val="24"/>
          <w:szCs w:val="24"/>
        </w:rPr>
        <w:t>Установленная недельная тренировочная нагрузка является максимальной. Начиная с тренировочных групп третьего года обучения недельная тренировочная нагрузка может увеличиваться или уменьшаться в пределах общего учебного плана, определенного данной учебной группы.</w:t>
      </w:r>
      <w:r w:rsidRPr="000E149C">
        <w:rPr>
          <w:rFonts w:ascii="Times New Roman" w:eastAsia="Times New Roman" w:hAnsi="Times New Roman" w:cs="Times New Roman"/>
          <w:color w:val="FF0000"/>
          <w:sz w:val="24"/>
          <w:szCs w:val="24"/>
        </w:rPr>
        <w:t xml:space="preserve"> </w:t>
      </w:r>
    </w:p>
    <w:p w:rsidR="000E149C" w:rsidRPr="000E149C" w:rsidRDefault="000E149C" w:rsidP="000E149C">
      <w:pPr>
        <w:spacing w:after="0" w:line="240" w:lineRule="auto"/>
        <w:ind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Единицей измерения учебного времени и основной формой организации учебно-воспитательной работы в спортивной школе является занятие продолжительностью 45 минут (один академический час).  Продолжительность одного занятия на этапах начальной подготовки первого года обучения не должна превышать 2 академических часов, на этапах начальной подготовки свыше года не должна превышать 3-х, а в тренировочных группах – 4 академических часов.</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Тренировочный процесс ведется в соответствии с годовым тренировочным планом, рассчитанным на 52 недели. Общий объем годового учебного плана должен быть выполнен полностью. </w:t>
      </w:r>
      <w:bookmarkStart w:id="2" w:name="Par248"/>
      <w:bookmarkEnd w:id="2"/>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зависимости от периода подготовки (переходный, подготовительный, соревновательный), начиная с этапа спортивной специализации третьего года обучения, недельная тренировочная нагрузка может увеличиваться или уменьшаться в пределах </w:t>
      </w:r>
      <w:r w:rsidRPr="000E149C">
        <w:rPr>
          <w:rFonts w:ascii="Times New Roman" w:eastAsia="Times New Roman" w:hAnsi="Times New Roman" w:cs="Times New Roman"/>
          <w:noProof/>
          <w:sz w:val="24"/>
          <w:szCs w:val="24"/>
          <w:lang w:eastAsia="ru-RU"/>
        </w:rPr>
        <w:t>общегодового</w:t>
      </w:r>
      <w:r w:rsidRPr="000E149C">
        <w:rPr>
          <w:rFonts w:ascii="Times New Roman" w:eastAsia="Times New Roman" w:hAnsi="Times New Roman" w:cs="Times New Roman"/>
          <w:sz w:val="24"/>
          <w:szCs w:val="24"/>
          <w:lang w:eastAsia="ru-RU"/>
        </w:rPr>
        <w:t xml:space="preserve"> плана спортивной подготовки, определенного данному этапу.  Так, во время каникул и в период пребывания в спортивно-оздоровительных лагерях, во время тренировочных сборов тренировочная нагрузка увеличивается с таким расчетом, чтобы общий объем плана спортивной подготовки каждой группы был выполнен полностью.</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Подготовка футболистов проводится в несколько этапов, которые имеют свои специфические особенности. Главным отличием является возраст и уровень физического развития детей зачисляемых в ту или иную группу. Для зачисления на этап начальной подготовки дети проходят тестирование по показателям физического развития и общей </w:t>
      </w:r>
      <w:r w:rsidRPr="000E149C">
        <w:rPr>
          <w:rFonts w:ascii="Times New Roman" w:eastAsia="Times New Roman" w:hAnsi="Times New Roman" w:cs="Times New Roman"/>
          <w:sz w:val="24"/>
          <w:szCs w:val="24"/>
          <w:lang w:eastAsia="ru-RU"/>
        </w:rPr>
        <w:lastRenderedPageBreak/>
        <w:t>физической подготовленности. После каждого года обучения обучающиеся сдают предусмотренные программой спортивной подготовки нормативы.</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Выполнение программы по каждому году обучения и требования по общей и специальной физической подготовке, показанный спортивный результат в соревнованиях служат основными критериями работы отдельного тренера-преподавателя.</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Основными формами осуществления спортивной подготовки являются: </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групповые занятия; индивидуальные занятия; </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работа по индивидуальным планам;</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тренировочные сборы;</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участие в спортивных соревнованиях и мероприятиях; </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инструкторская и судейская практика; </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медико-восстановительные мероприятия; </w:t>
      </w:r>
    </w:p>
    <w:p w:rsidR="000E149C" w:rsidRPr="000E149C" w:rsidRDefault="000E149C" w:rsidP="00173A98">
      <w:pPr>
        <w:numPr>
          <w:ilvl w:val="0"/>
          <w:numId w:val="28"/>
        </w:numPr>
        <w:suppressAutoHyphens/>
        <w:spacing w:after="0" w:line="240" w:lineRule="auto"/>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тестирование и контроль. </w:t>
      </w:r>
    </w:p>
    <w:p w:rsidR="000E149C" w:rsidRPr="000E149C" w:rsidRDefault="000E149C" w:rsidP="000E149C">
      <w:pPr>
        <w:suppressAutoHyphens/>
        <w:spacing w:after="0" w:line="240" w:lineRule="auto"/>
        <w:ind w:left="360" w:firstLine="32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Работа по индивидуальным планам спортивной подготовки осуществляется на этапе совершенствования спортивного мастерства.</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Для проведения занятий на этапе совершенствования спортивного мастерства, основного тренер (тренера–преподавателя) по виду спорта футбол допускается привлечение дополнительного второго тренера (тренера-преподавателя) по общефизической и специальной физической подготовке при условии их одновременной работы с лицами, проходящими спортивную подготовку.</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Для обеспечения </w:t>
      </w:r>
      <w:proofErr w:type="spellStart"/>
      <w:r w:rsidRPr="000E149C">
        <w:rPr>
          <w:rFonts w:ascii="Times New Roman" w:eastAsia="Times New Roman" w:hAnsi="Times New Roman" w:cs="Times New Roman"/>
          <w:sz w:val="24"/>
          <w:szCs w:val="24"/>
        </w:rPr>
        <w:t>круглогодичности</w:t>
      </w:r>
      <w:proofErr w:type="spellEnd"/>
      <w:r w:rsidRPr="000E149C">
        <w:rPr>
          <w:rFonts w:ascii="Times New Roman" w:eastAsia="Times New Roman" w:hAnsi="Times New Roman" w:cs="Times New Roman"/>
          <w:sz w:val="24"/>
          <w:szCs w:val="24"/>
        </w:rPr>
        <w:t xml:space="preserve">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 согласно ФССП (таблица 4).</w:t>
      </w:r>
    </w:p>
    <w:p w:rsidR="000E149C" w:rsidRPr="000E149C" w:rsidRDefault="000E149C" w:rsidP="000E149C">
      <w:pPr>
        <w:suppressAutoHyphens/>
        <w:spacing w:after="0" w:line="240" w:lineRule="auto"/>
        <w:ind w:left="360" w:firstLine="320"/>
        <w:jc w:val="center"/>
        <w:rPr>
          <w:rFonts w:ascii="Times New Roman" w:eastAsia="Times New Roman" w:hAnsi="Times New Roman" w:cs="Times New Roman"/>
          <w:b/>
          <w:sz w:val="24"/>
          <w:szCs w:val="24"/>
        </w:rPr>
      </w:pPr>
      <w:r w:rsidRPr="000E149C">
        <w:rPr>
          <w:rFonts w:ascii="Times New Roman" w:eastAsia="Times New Roman" w:hAnsi="Times New Roman" w:cs="Times New Roman"/>
          <w:b/>
          <w:sz w:val="24"/>
          <w:szCs w:val="24"/>
        </w:rPr>
        <w:t>Перечень тренировочных сборов</w:t>
      </w:r>
    </w:p>
    <w:p w:rsidR="000E149C" w:rsidRPr="000E149C" w:rsidRDefault="000E149C" w:rsidP="000E149C">
      <w:pPr>
        <w:suppressAutoHyphens/>
        <w:spacing w:after="0" w:line="240" w:lineRule="auto"/>
        <w:ind w:left="360" w:firstLine="320"/>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(приложение №10 к ФССП)                                                                   Таблица 4.</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398"/>
        <w:gridCol w:w="284"/>
        <w:gridCol w:w="1984"/>
        <w:gridCol w:w="1418"/>
        <w:gridCol w:w="1134"/>
        <w:gridCol w:w="1559"/>
      </w:tblGrid>
      <w:tr w:rsidR="000E149C" w:rsidRPr="000E149C" w:rsidTr="000E149C">
        <w:tc>
          <w:tcPr>
            <w:tcW w:w="578" w:type="dxa"/>
            <w:vMerge w:val="restart"/>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 п/п</w:t>
            </w:r>
          </w:p>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p>
        </w:tc>
        <w:tc>
          <w:tcPr>
            <w:tcW w:w="2398" w:type="dxa"/>
            <w:vMerge w:val="restart"/>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Вид тренировочных сборов</w:t>
            </w:r>
          </w:p>
        </w:tc>
        <w:tc>
          <w:tcPr>
            <w:tcW w:w="4820" w:type="dxa"/>
            <w:gridSpan w:val="4"/>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Предельная продолжительность сборов по этапам спортивной подготовки</w:t>
            </w:r>
          </w:p>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 xml:space="preserve"> (количество дней)</w:t>
            </w:r>
          </w:p>
        </w:tc>
        <w:tc>
          <w:tcPr>
            <w:tcW w:w="1559" w:type="dxa"/>
            <w:vMerge w:val="restart"/>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Оптимальная число участников сбора</w:t>
            </w:r>
          </w:p>
        </w:tc>
      </w:tr>
      <w:tr w:rsidR="000E149C" w:rsidRPr="000E149C" w:rsidTr="00D57D42">
        <w:tc>
          <w:tcPr>
            <w:tcW w:w="578" w:type="dxa"/>
            <w:vMerge/>
          </w:tcPr>
          <w:p w:rsidR="000E149C" w:rsidRPr="000E149C" w:rsidRDefault="000E149C" w:rsidP="000E149C">
            <w:pPr>
              <w:suppressAutoHyphens/>
              <w:spacing w:after="0" w:line="240" w:lineRule="auto"/>
              <w:jc w:val="both"/>
              <w:rPr>
                <w:rFonts w:ascii="Times New Roman" w:eastAsia="Times New Roman" w:hAnsi="Times New Roman" w:cs="Times New Roman"/>
                <w:sz w:val="24"/>
                <w:szCs w:val="24"/>
              </w:rPr>
            </w:pPr>
          </w:p>
        </w:tc>
        <w:tc>
          <w:tcPr>
            <w:tcW w:w="2398" w:type="dxa"/>
            <w:vMerge/>
          </w:tcPr>
          <w:p w:rsidR="000E149C" w:rsidRPr="000E149C" w:rsidRDefault="000E149C" w:rsidP="000E149C">
            <w:pPr>
              <w:suppressAutoHyphens/>
              <w:spacing w:after="0" w:line="240" w:lineRule="auto"/>
              <w:jc w:val="both"/>
              <w:rPr>
                <w:rFonts w:ascii="Times New Roman" w:eastAsia="Times New Roman" w:hAnsi="Times New Roman" w:cs="Times New Roman"/>
                <w:sz w:val="24"/>
                <w:szCs w:val="24"/>
              </w:rPr>
            </w:pPr>
          </w:p>
        </w:tc>
        <w:tc>
          <w:tcPr>
            <w:tcW w:w="284" w:type="dxa"/>
          </w:tcPr>
          <w:p w:rsidR="000E149C" w:rsidRPr="000E149C" w:rsidRDefault="000E149C" w:rsidP="000E149C">
            <w:pPr>
              <w:suppressAutoHyphens/>
              <w:spacing w:after="0" w:line="240" w:lineRule="auto"/>
              <w:jc w:val="both"/>
              <w:rPr>
                <w:rFonts w:ascii="Times New Roman" w:eastAsia="Times New Roman" w:hAnsi="Times New Roman" w:cs="Times New Roman"/>
                <w:sz w:val="16"/>
                <w:szCs w:val="16"/>
              </w:rPr>
            </w:pPr>
          </w:p>
        </w:tc>
        <w:tc>
          <w:tcPr>
            <w:tcW w:w="1984" w:type="dxa"/>
          </w:tcPr>
          <w:p w:rsidR="000E149C" w:rsidRPr="000E149C" w:rsidRDefault="000E149C" w:rsidP="000E149C">
            <w:pPr>
              <w:suppressAutoHyphens/>
              <w:spacing w:after="0" w:line="240" w:lineRule="auto"/>
              <w:jc w:val="both"/>
              <w:rPr>
                <w:rFonts w:ascii="Times New Roman" w:eastAsia="Times New Roman" w:hAnsi="Times New Roman" w:cs="Times New Roman"/>
                <w:sz w:val="16"/>
                <w:szCs w:val="16"/>
              </w:rPr>
            </w:pPr>
            <w:r w:rsidRPr="000E149C">
              <w:rPr>
                <w:rFonts w:ascii="Times New Roman" w:eastAsia="Times New Roman" w:hAnsi="Times New Roman" w:cs="Times New Roman"/>
                <w:sz w:val="16"/>
                <w:szCs w:val="16"/>
              </w:rPr>
              <w:t xml:space="preserve">Этап </w:t>
            </w:r>
            <w:proofErr w:type="spellStart"/>
            <w:r w:rsidRPr="000E149C">
              <w:rPr>
                <w:rFonts w:ascii="Times New Roman" w:eastAsia="Times New Roman" w:hAnsi="Times New Roman" w:cs="Times New Roman"/>
                <w:sz w:val="16"/>
                <w:szCs w:val="16"/>
              </w:rPr>
              <w:t>совершенст-вования</w:t>
            </w:r>
            <w:proofErr w:type="spellEnd"/>
            <w:r w:rsidRPr="000E149C">
              <w:rPr>
                <w:rFonts w:ascii="Times New Roman" w:eastAsia="Times New Roman" w:hAnsi="Times New Roman" w:cs="Times New Roman"/>
                <w:sz w:val="16"/>
                <w:szCs w:val="16"/>
              </w:rPr>
              <w:t xml:space="preserve"> спортивного мастерства</w:t>
            </w:r>
          </w:p>
        </w:tc>
        <w:tc>
          <w:tcPr>
            <w:tcW w:w="1418"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16"/>
                <w:szCs w:val="16"/>
              </w:rPr>
            </w:pPr>
            <w:r w:rsidRPr="000E149C">
              <w:rPr>
                <w:rFonts w:ascii="Times New Roman" w:eastAsia="Times New Roman" w:hAnsi="Times New Roman" w:cs="Times New Roman"/>
                <w:sz w:val="16"/>
                <w:szCs w:val="16"/>
              </w:rPr>
              <w:t>Тренировочный этап (этап спортивной специализации)</w:t>
            </w:r>
          </w:p>
        </w:tc>
        <w:tc>
          <w:tcPr>
            <w:tcW w:w="113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16"/>
                <w:szCs w:val="16"/>
              </w:rPr>
            </w:pPr>
            <w:r w:rsidRPr="000E149C">
              <w:rPr>
                <w:rFonts w:ascii="Times New Roman" w:eastAsia="Times New Roman" w:hAnsi="Times New Roman" w:cs="Times New Roman"/>
                <w:sz w:val="16"/>
                <w:szCs w:val="16"/>
              </w:rPr>
              <w:t>Этап начальной подготовки</w:t>
            </w:r>
          </w:p>
        </w:tc>
        <w:tc>
          <w:tcPr>
            <w:tcW w:w="1559" w:type="dxa"/>
            <w:vMerge/>
          </w:tcPr>
          <w:p w:rsidR="000E149C" w:rsidRPr="000E149C" w:rsidRDefault="000E149C" w:rsidP="000E149C">
            <w:pPr>
              <w:suppressAutoHyphens/>
              <w:spacing w:after="0" w:line="240" w:lineRule="auto"/>
              <w:jc w:val="both"/>
              <w:rPr>
                <w:rFonts w:ascii="Times New Roman" w:eastAsia="Times New Roman" w:hAnsi="Times New Roman" w:cs="Times New Roman"/>
                <w:sz w:val="24"/>
                <w:szCs w:val="24"/>
              </w:rPr>
            </w:pPr>
          </w:p>
        </w:tc>
      </w:tr>
      <w:tr w:rsidR="000E149C" w:rsidRPr="000E149C" w:rsidTr="000E149C">
        <w:tc>
          <w:tcPr>
            <w:tcW w:w="9355" w:type="dxa"/>
            <w:gridSpan w:val="7"/>
            <w:vAlign w:val="center"/>
          </w:tcPr>
          <w:p w:rsidR="000E149C" w:rsidRPr="000E149C" w:rsidRDefault="000E149C" w:rsidP="00173A98">
            <w:pPr>
              <w:numPr>
                <w:ilvl w:val="0"/>
                <w:numId w:val="29"/>
              </w:numPr>
              <w:suppressAutoHyphens/>
              <w:spacing w:after="0" w:line="240" w:lineRule="auto"/>
              <w:jc w:val="center"/>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Тренировочные сборы по подготовке к соревнованиям</w:t>
            </w:r>
          </w:p>
        </w:tc>
      </w:tr>
      <w:tr w:rsidR="000E149C" w:rsidRPr="000E149C" w:rsidTr="00D57D42">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1.1.</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Тренировочные сборы по подготовке к международным соревнованиям</w:t>
            </w:r>
          </w:p>
        </w:tc>
        <w:tc>
          <w:tcPr>
            <w:tcW w:w="2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p>
        </w:tc>
        <w:tc>
          <w:tcPr>
            <w:tcW w:w="19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21</w:t>
            </w:r>
          </w:p>
        </w:tc>
        <w:tc>
          <w:tcPr>
            <w:tcW w:w="1418"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18</w:t>
            </w:r>
          </w:p>
        </w:tc>
        <w:tc>
          <w:tcPr>
            <w:tcW w:w="113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1559" w:type="dxa"/>
            <w:vMerge w:val="restart"/>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Определяется Школой</w:t>
            </w:r>
          </w:p>
        </w:tc>
      </w:tr>
      <w:tr w:rsidR="000E149C" w:rsidRPr="000E149C" w:rsidTr="00D57D42">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1.2.</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Тренировочные сборы по подготовке к чемпионатам, кубкам, первенствам России</w:t>
            </w:r>
          </w:p>
        </w:tc>
        <w:tc>
          <w:tcPr>
            <w:tcW w:w="2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p>
        </w:tc>
        <w:tc>
          <w:tcPr>
            <w:tcW w:w="19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18</w:t>
            </w:r>
          </w:p>
        </w:tc>
        <w:tc>
          <w:tcPr>
            <w:tcW w:w="1418"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14</w:t>
            </w:r>
          </w:p>
        </w:tc>
        <w:tc>
          <w:tcPr>
            <w:tcW w:w="113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1559" w:type="dxa"/>
            <w:vMerge/>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p>
        </w:tc>
      </w:tr>
      <w:tr w:rsidR="000E149C" w:rsidRPr="000E149C" w:rsidTr="00D57D42">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1.3.</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Тренировочные сборы по подготовке к  другим всероссийским соревнованиям</w:t>
            </w:r>
          </w:p>
        </w:tc>
        <w:tc>
          <w:tcPr>
            <w:tcW w:w="2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p>
        </w:tc>
        <w:tc>
          <w:tcPr>
            <w:tcW w:w="19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18</w:t>
            </w:r>
          </w:p>
        </w:tc>
        <w:tc>
          <w:tcPr>
            <w:tcW w:w="1418"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14</w:t>
            </w:r>
          </w:p>
        </w:tc>
        <w:tc>
          <w:tcPr>
            <w:tcW w:w="113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1559" w:type="dxa"/>
            <w:vMerge/>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p>
        </w:tc>
      </w:tr>
      <w:tr w:rsidR="000E149C" w:rsidRPr="000E149C" w:rsidTr="00D57D42">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1.4.</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Тренировочные сборы по подготовке к официальным соревнованиям РТ</w:t>
            </w:r>
          </w:p>
        </w:tc>
        <w:tc>
          <w:tcPr>
            <w:tcW w:w="2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p>
        </w:tc>
        <w:tc>
          <w:tcPr>
            <w:tcW w:w="19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14</w:t>
            </w:r>
          </w:p>
        </w:tc>
        <w:tc>
          <w:tcPr>
            <w:tcW w:w="1418"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14</w:t>
            </w:r>
          </w:p>
        </w:tc>
        <w:tc>
          <w:tcPr>
            <w:tcW w:w="113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1559" w:type="dxa"/>
            <w:vMerge/>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p>
        </w:tc>
      </w:tr>
      <w:tr w:rsidR="000E149C" w:rsidRPr="000E149C" w:rsidTr="000E149C">
        <w:tc>
          <w:tcPr>
            <w:tcW w:w="9355" w:type="dxa"/>
            <w:gridSpan w:val="7"/>
            <w:vAlign w:val="center"/>
          </w:tcPr>
          <w:p w:rsidR="000E149C" w:rsidRPr="000E149C" w:rsidRDefault="000E149C" w:rsidP="00173A98">
            <w:pPr>
              <w:numPr>
                <w:ilvl w:val="0"/>
                <w:numId w:val="29"/>
              </w:numPr>
              <w:suppressAutoHyphens/>
              <w:spacing w:after="0" w:line="240" w:lineRule="auto"/>
              <w:jc w:val="center"/>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Специальные тренировочные сборы</w:t>
            </w:r>
          </w:p>
        </w:tc>
      </w:tr>
      <w:tr w:rsidR="000E149C" w:rsidRPr="000E149C" w:rsidTr="00426134">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2.1.</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 xml:space="preserve">Тренировочные сборы по общей или специальной физической </w:t>
            </w:r>
            <w:r w:rsidRPr="000E149C">
              <w:rPr>
                <w:rFonts w:ascii="Times New Roman" w:eastAsia="Times New Roman" w:hAnsi="Times New Roman" w:cs="Times New Roman"/>
                <w:sz w:val="20"/>
                <w:szCs w:val="20"/>
              </w:rPr>
              <w:lastRenderedPageBreak/>
              <w:t>подготовке</w:t>
            </w:r>
          </w:p>
        </w:tc>
        <w:tc>
          <w:tcPr>
            <w:tcW w:w="2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p>
        </w:tc>
        <w:tc>
          <w:tcPr>
            <w:tcW w:w="19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18</w:t>
            </w:r>
          </w:p>
        </w:tc>
        <w:tc>
          <w:tcPr>
            <w:tcW w:w="1418"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14</w:t>
            </w:r>
          </w:p>
        </w:tc>
        <w:tc>
          <w:tcPr>
            <w:tcW w:w="113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1559"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 xml:space="preserve">Не менее 70% от состава группы лиц, </w:t>
            </w:r>
            <w:r w:rsidRPr="000E149C">
              <w:rPr>
                <w:rFonts w:ascii="Times New Roman" w:eastAsia="Times New Roman" w:hAnsi="Times New Roman" w:cs="Times New Roman"/>
                <w:sz w:val="20"/>
                <w:szCs w:val="20"/>
              </w:rPr>
              <w:lastRenderedPageBreak/>
              <w:t>проходящих спортивную подготовку на определенно этапе</w:t>
            </w:r>
          </w:p>
        </w:tc>
      </w:tr>
      <w:tr w:rsidR="000E149C" w:rsidRPr="000E149C" w:rsidTr="000E149C">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lastRenderedPageBreak/>
              <w:t>2.2.</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Восстановительные тренировочные сборы</w:t>
            </w:r>
          </w:p>
        </w:tc>
        <w:tc>
          <w:tcPr>
            <w:tcW w:w="4820" w:type="dxa"/>
            <w:gridSpan w:val="4"/>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До 14 дней</w:t>
            </w:r>
          </w:p>
        </w:tc>
        <w:tc>
          <w:tcPr>
            <w:tcW w:w="1559"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Участники соревнований</w:t>
            </w:r>
          </w:p>
        </w:tc>
      </w:tr>
      <w:tr w:rsidR="000E149C" w:rsidRPr="000E149C" w:rsidTr="000E149C">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2.3.</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Тренировочные сборы для комплексного медицинского обследования</w:t>
            </w:r>
          </w:p>
        </w:tc>
        <w:tc>
          <w:tcPr>
            <w:tcW w:w="4820" w:type="dxa"/>
            <w:gridSpan w:val="4"/>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До 5 дней, но не более 2 раз в год</w:t>
            </w:r>
          </w:p>
        </w:tc>
        <w:tc>
          <w:tcPr>
            <w:tcW w:w="1559"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В соответствии с планом комплексного медицинского обследования</w:t>
            </w:r>
          </w:p>
        </w:tc>
      </w:tr>
      <w:tr w:rsidR="000E149C" w:rsidRPr="000E149C" w:rsidTr="00426134">
        <w:tc>
          <w:tcPr>
            <w:tcW w:w="57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2.4.</w:t>
            </w:r>
          </w:p>
        </w:tc>
        <w:tc>
          <w:tcPr>
            <w:tcW w:w="2398"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Тренировочные сборы в каникулярный период</w:t>
            </w:r>
          </w:p>
        </w:tc>
        <w:tc>
          <w:tcPr>
            <w:tcW w:w="2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1984" w:type="dxa"/>
            <w:vAlign w:val="center"/>
          </w:tcPr>
          <w:p w:rsidR="000E149C" w:rsidRPr="000E149C" w:rsidRDefault="000E149C" w:rsidP="000E149C">
            <w:pPr>
              <w:suppressAutoHyphens/>
              <w:spacing w:after="0" w:line="240" w:lineRule="auto"/>
              <w:jc w:val="center"/>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w:t>
            </w:r>
          </w:p>
        </w:tc>
        <w:tc>
          <w:tcPr>
            <w:tcW w:w="2552" w:type="dxa"/>
            <w:gridSpan w:val="2"/>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До 21 дня подряд и не более двух сборов в год</w:t>
            </w:r>
          </w:p>
        </w:tc>
        <w:tc>
          <w:tcPr>
            <w:tcW w:w="1559" w:type="dxa"/>
          </w:tcPr>
          <w:p w:rsidR="000E149C" w:rsidRPr="000E149C" w:rsidRDefault="000E149C" w:rsidP="000E149C">
            <w:pPr>
              <w:suppressAutoHyphens/>
              <w:spacing w:after="0" w:line="240" w:lineRule="auto"/>
              <w:jc w:val="both"/>
              <w:rPr>
                <w:rFonts w:ascii="Times New Roman" w:eastAsia="Times New Roman" w:hAnsi="Times New Roman" w:cs="Times New Roman"/>
                <w:sz w:val="20"/>
                <w:szCs w:val="20"/>
              </w:rPr>
            </w:pPr>
            <w:r w:rsidRPr="000E149C">
              <w:rPr>
                <w:rFonts w:ascii="Times New Roman" w:eastAsia="Times New Roman" w:hAnsi="Times New Roman" w:cs="Times New Roman"/>
                <w:sz w:val="20"/>
                <w:szCs w:val="20"/>
              </w:rPr>
              <w:t>Не менее 60% от состава группы лиц, проходящих спортивную подготовку на определенно этапе</w:t>
            </w:r>
          </w:p>
        </w:tc>
      </w:tr>
    </w:tbl>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Спортсмены старших возрастных групп должны участвовать в судействе соревнований и могут привлекаться к проведению отдельных частей тренировочного занятия в качестве помощника тренера.  </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b/>
          <w:sz w:val="24"/>
          <w:szCs w:val="24"/>
        </w:rPr>
      </w:pPr>
      <w:r w:rsidRPr="000E149C">
        <w:rPr>
          <w:rFonts w:ascii="Times New Roman" w:eastAsia="Times New Roman" w:hAnsi="Times New Roman" w:cs="Times New Roman"/>
          <w:b/>
          <w:sz w:val="24"/>
          <w:szCs w:val="24"/>
        </w:rPr>
        <w:t xml:space="preserve"> 1.3. Соотношение объемов тренировочного процесса по видам спортивной подготовки.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В таблице 5</w:t>
      </w:r>
      <w:r w:rsidRPr="000E149C">
        <w:rPr>
          <w:rFonts w:ascii="Times New Roman" w:eastAsia="Times New Roman" w:hAnsi="Times New Roman" w:cs="Times New Roman"/>
          <w:sz w:val="24"/>
          <w:szCs w:val="24"/>
          <w:lang w:eastAsia="ru-RU"/>
        </w:rPr>
        <w:t xml:space="preserve"> показано соотношение видов спортивной подготовки по этапам и годам в процентах.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Разделение на виды подготовки проведено в зависимости от реального тренировочного эффекта (ТЭ) каждого</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Например, при выполнении любого игрового упражнения одновременно совершенствуется:</w:t>
      </w:r>
    </w:p>
    <w:p w:rsidR="000E149C" w:rsidRPr="000E149C" w:rsidRDefault="000E149C" w:rsidP="00173A98">
      <w:pPr>
        <w:numPr>
          <w:ilvl w:val="0"/>
          <w:numId w:val="6"/>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техника футбола;</w:t>
      </w:r>
    </w:p>
    <w:p w:rsidR="000E149C" w:rsidRPr="000E149C" w:rsidRDefault="000E149C" w:rsidP="00173A98">
      <w:pPr>
        <w:numPr>
          <w:ilvl w:val="0"/>
          <w:numId w:val="6"/>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тактика футбола;</w:t>
      </w:r>
    </w:p>
    <w:p w:rsidR="000E149C" w:rsidRPr="000E149C" w:rsidRDefault="000E149C" w:rsidP="00173A98">
      <w:pPr>
        <w:numPr>
          <w:ilvl w:val="0"/>
          <w:numId w:val="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специальная физическая подготовленность (активизируется аэробные и анаэробные механизмы энергообеспечения, средняя ЧСС повышается до 170-200 уд./мин, концентрация молочной кислоты увеличивается в отдельные моменты до 12мМ и т.д.);</w:t>
      </w:r>
    </w:p>
    <w:p w:rsidR="000E149C" w:rsidRPr="000E149C" w:rsidRDefault="000E149C" w:rsidP="00173A98">
      <w:pPr>
        <w:numPr>
          <w:ilvl w:val="0"/>
          <w:numId w:val="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психическая подготовленность (например, преодоление утомления в специализированных тренировочных упражнениях).</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основе управления тренировочным процессом лежит правильное соотношение этих четырех групп упражнений и объемов нагрузки в них на разных этапах спортивной подготовки, в разных циклах.</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Важным в тренировке спортсменов является раздел о допустимых нагрузках. При этом руководящим должно стать положение – достижение только необходимых показателей. Эффективность роста спортивного мастерства во многом зависит от рациональной структуры тренировочных нагрузок. </w:t>
      </w:r>
      <w:r w:rsidRPr="000E149C">
        <w:rPr>
          <w:rFonts w:ascii="Times New Roman" w:eastAsia="Times New Roman" w:hAnsi="Times New Roman" w:cs="Times New Roman"/>
          <w:color w:val="000000"/>
          <w:sz w:val="24"/>
          <w:szCs w:val="24"/>
          <w:lang w:eastAsia="ru-RU"/>
        </w:rPr>
        <w:t>В основу многолетней подготовки футболистов должны быть положены особенности возрастного развития организма. Так, в воз</w:t>
      </w:r>
      <w:r w:rsidRPr="000E149C">
        <w:rPr>
          <w:rFonts w:ascii="Times New Roman" w:eastAsia="Times New Roman" w:hAnsi="Times New Roman" w:cs="Times New Roman"/>
          <w:color w:val="000000"/>
          <w:sz w:val="24"/>
          <w:szCs w:val="24"/>
          <w:lang w:eastAsia="ru-RU"/>
        </w:rPr>
        <w:softHyphen/>
        <w:t>расте от 10 до 15 лет, когда в организме юных спортсменов происхо</w:t>
      </w:r>
      <w:r w:rsidRPr="000E149C">
        <w:rPr>
          <w:rFonts w:ascii="Times New Roman" w:eastAsia="Times New Roman" w:hAnsi="Times New Roman" w:cs="Times New Roman"/>
          <w:color w:val="000000"/>
          <w:sz w:val="24"/>
          <w:szCs w:val="24"/>
          <w:lang w:eastAsia="ru-RU"/>
        </w:rPr>
        <w:softHyphen/>
        <w:t>дят бурные морфофункциональные перестройки, обусловленные по</w:t>
      </w:r>
      <w:r w:rsidRPr="000E149C">
        <w:rPr>
          <w:rFonts w:ascii="Times New Roman" w:eastAsia="Times New Roman" w:hAnsi="Times New Roman" w:cs="Times New Roman"/>
          <w:color w:val="000000"/>
          <w:sz w:val="24"/>
          <w:szCs w:val="24"/>
          <w:lang w:eastAsia="ru-RU"/>
        </w:rPr>
        <w:softHyphen/>
        <w:t>ловым созреванием, по мере увеличения возраста отмечается увеличе</w:t>
      </w:r>
      <w:r w:rsidRPr="000E149C">
        <w:rPr>
          <w:rFonts w:ascii="Times New Roman" w:eastAsia="Times New Roman" w:hAnsi="Times New Roman" w:cs="Times New Roman"/>
          <w:color w:val="000000"/>
          <w:sz w:val="24"/>
          <w:szCs w:val="24"/>
          <w:lang w:eastAsia="ru-RU"/>
        </w:rPr>
        <w:softHyphen/>
        <w:t>ние способности к выполнению тренировочных нагрузок, направлен</w:t>
      </w:r>
      <w:r w:rsidRPr="000E149C">
        <w:rPr>
          <w:rFonts w:ascii="Times New Roman" w:eastAsia="Times New Roman" w:hAnsi="Times New Roman" w:cs="Times New Roman"/>
          <w:color w:val="000000"/>
          <w:sz w:val="24"/>
          <w:szCs w:val="24"/>
          <w:lang w:eastAsia="ru-RU"/>
        </w:rPr>
        <w:softHyphen/>
        <w:t>ных на развитие различных видов выносливости. В возрастном перио</w:t>
      </w:r>
      <w:r w:rsidRPr="000E149C">
        <w:rPr>
          <w:rFonts w:ascii="Times New Roman" w:eastAsia="Times New Roman" w:hAnsi="Times New Roman" w:cs="Times New Roman"/>
          <w:color w:val="000000"/>
          <w:sz w:val="24"/>
          <w:szCs w:val="24"/>
          <w:lang w:eastAsia="ru-RU"/>
        </w:rPr>
        <w:softHyphen/>
        <w:t>де от 16 до 18 лет и старше футболисты способны выполнять доста</w:t>
      </w:r>
      <w:r w:rsidRPr="000E149C">
        <w:rPr>
          <w:rFonts w:ascii="Times New Roman" w:eastAsia="Times New Roman" w:hAnsi="Times New Roman" w:cs="Times New Roman"/>
          <w:color w:val="000000"/>
          <w:sz w:val="24"/>
          <w:szCs w:val="24"/>
          <w:lang w:eastAsia="ru-RU"/>
        </w:rPr>
        <w:softHyphen/>
        <w:t>точно жесткие, по своим рабочим параметрам, тренировочные нагруз</w:t>
      </w:r>
      <w:r w:rsidRPr="000E149C">
        <w:rPr>
          <w:rFonts w:ascii="Times New Roman" w:eastAsia="Times New Roman" w:hAnsi="Times New Roman" w:cs="Times New Roman"/>
          <w:color w:val="000000"/>
          <w:sz w:val="24"/>
          <w:szCs w:val="24"/>
          <w:lang w:eastAsia="ru-RU"/>
        </w:rPr>
        <w:softHyphen/>
        <w:t xml:space="preserve">ки, характерные для квалифицированных футболистов. </w:t>
      </w:r>
    </w:p>
    <w:p w:rsidR="000E149C" w:rsidRPr="000E149C" w:rsidRDefault="000E149C" w:rsidP="000E149C">
      <w:pPr>
        <w:spacing w:after="0" w:line="240" w:lineRule="auto"/>
        <w:ind w:firstLine="284"/>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ind w:firstLine="284"/>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Соотношение объемов тренировочного процесса по видам спортивной подготовки на этапах спортивной подготовки по виду спорта футбол, % </w:t>
      </w:r>
    </w:p>
    <w:p w:rsidR="000E149C" w:rsidRPr="000E149C" w:rsidRDefault="000E149C" w:rsidP="000E149C">
      <w:pPr>
        <w:spacing w:after="0" w:line="240" w:lineRule="auto"/>
        <w:ind w:firstLine="284"/>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(приложение №2 к ФССП)                                </w:t>
      </w:r>
      <w:r w:rsidR="00426134">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0"/>
          <w:szCs w:val="20"/>
          <w:lang w:eastAsia="ru-RU"/>
        </w:rPr>
        <w:t>Таблица 5</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261"/>
        <w:gridCol w:w="992"/>
        <w:gridCol w:w="992"/>
        <w:gridCol w:w="992"/>
        <w:gridCol w:w="993"/>
        <w:gridCol w:w="1275"/>
      </w:tblGrid>
      <w:tr w:rsidR="000E149C" w:rsidRPr="000E149C" w:rsidTr="00426134">
        <w:trPr>
          <w:trHeight w:val="400"/>
          <w:tblCellSpacing w:w="5" w:type="nil"/>
        </w:trPr>
        <w:tc>
          <w:tcPr>
            <w:tcW w:w="3261" w:type="dxa"/>
            <w:vMerge w:val="restart"/>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Разделы    </w:t>
            </w:r>
            <w:r w:rsidRPr="000E149C">
              <w:rPr>
                <w:rFonts w:ascii="Times New Roman" w:eastAsia="Times New Roman" w:hAnsi="Times New Roman" w:cs="Times New Roman"/>
                <w:sz w:val="20"/>
                <w:szCs w:val="20"/>
                <w:lang w:eastAsia="ru-RU"/>
              </w:rPr>
              <w:br/>
              <w:t xml:space="preserve">  спортивной   </w:t>
            </w:r>
            <w:r w:rsidRPr="000E149C">
              <w:rPr>
                <w:rFonts w:ascii="Times New Roman" w:eastAsia="Times New Roman" w:hAnsi="Times New Roman" w:cs="Times New Roman"/>
                <w:sz w:val="20"/>
                <w:szCs w:val="20"/>
                <w:lang w:eastAsia="ru-RU"/>
              </w:rPr>
              <w:br/>
              <w:t xml:space="preserve">  подготовки</w:t>
            </w:r>
          </w:p>
        </w:tc>
        <w:tc>
          <w:tcPr>
            <w:tcW w:w="5244" w:type="dxa"/>
            <w:gridSpan w:val="5"/>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Этапы и годы спортивной подготовки            </w:t>
            </w:r>
          </w:p>
        </w:tc>
      </w:tr>
      <w:tr w:rsidR="00426134" w:rsidRPr="000E149C" w:rsidTr="00426134">
        <w:trPr>
          <w:trHeight w:val="1000"/>
          <w:tblCellSpacing w:w="5" w:type="nil"/>
        </w:trPr>
        <w:tc>
          <w:tcPr>
            <w:tcW w:w="3261" w:type="dxa"/>
            <w:vMerge/>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4" w:type="dxa"/>
            <w:gridSpan w:val="2"/>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Этап начальной  </w:t>
            </w:r>
            <w:r w:rsidRPr="000E149C">
              <w:rPr>
                <w:rFonts w:ascii="Times New Roman" w:eastAsia="Times New Roman" w:hAnsi="Times New Roman" w:cs="Times New Roman"/>
                <w:sz w:val="20"/>
                <w:szCs w:val="20"/>
                <w:lang w:eastAsia="ru-RU"/>
              </w:rPr>
              <w:br/>
              <w:t xml:space="preserve">    подготовки</w:t>
            </w:r>
          </w:p>
        </w:tc>
        <w:tc>
          <w:tcPr>
            <w:tcW w:w="1985" w:type="dxa"/>
            <w:gridSpan w:val="2"/>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Тренировочный  </w:t>
            </w:r>
            <w:r w:rsidRPr="000E149C">
              <w:rPr>
                <w:rFonts w:ascii="Times New Roman" w:eastAsia="Times New Roman" w:hAnsi="Times New Roman" w:cs="Times New Roman"/>
                <w:sz w:val="20"/>
                <w:szCs w:val="20"/>
                <w:lang w:eastAsia="ru-RU"/>
              </w:rPr>
              <w:br/>
              <w:t xml:space="preserve">   этап (этап    </w:t>
            </w:r>
            <w:r w:rsidRPr="000E149C">
              <w:rPr>
                <w:rFonts w:ascii="Times New Roman" w:eastAsia="Times New Roman" w:hAnsi="Times New Roman" w:cs="Times New Roman"/>
                <w:sz w:val="20"/>
                <w:szCs w:val="20"/>
                <w:lang w:eastAsia="ru-RU"/>
              </w:rPr>
              <w:br/>
              <w:t xml:space="preserve">   спортивной    </w:t>
            </w:r>
            <w:r w:rsidRPr="000E149C">
              <w:rPr>
                <w:rFonts w:ascii="Times New Roman" w:eastAsia="Times New Roman" w:hAnsi="Times New Roman" w:cs="Times New Roman"/>
                <w:sz w:val="20"/>
                <w:szCs w:val="20"/>
                <w:lang w:eastAsia="ru-RU"/>
              </w:rPr>
              <w:br/>
              <w:t xml:space="preserve"> специализации)</w:t>
            </w:r>
          </w:p>
        </w:tc>
        <w:tc>
          <w:tcPr>
            <w:tcW w:w="1275" w:type="dxa"/>
            <w:vMerge w:val="restart"/>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Этап    </w:t>
            </w:r>
            <w:r w:rsidRPr="000E149C">
              <w:rPr>
                <w:rFonts w:ascii="Times New Roman" w:eastAsia="Times New Roman" w:hAnsi="Times New Roman" w:cs="Times New Roman"/>
                <w:sz w:val="20"/>
                <w:szCs w:val="20"/>
                <w:lang w:eastAsia="ru-RU"/>
              </w:rPr>
              <w:br/>
            </w:r>
            <w:proofErr w:type="spellStart"/>
            <w:r w:rsidRPr="000E149C">
              <w:rPr>
                <w:rFonts w:ascii="Times New Roman" w:eastAsia="Times New Roman" w:hAnsi="Times New Roman" w:cs="Times New Roman"/>
                <w:sz w:val="20"/>
                <w:szCs w:val="20"/>
                <w:lang w:eastAsia="ru-RU"/>
              </w:rPr>
              <w:t>совершенст</w:t>
            </w:r>
            <w:proofErr w:type="spellEnd"/>
            <w:r w:rsidRPr="000E149C">
              <w:rPr>
                <w:rFonts w:ascii="Times New Roman" w:eastAsia="Times New Roman" w:hAnsi="Times New Roman" w:cs="Times New Roman"/>
                <w:sz w:val="20"/>
                <w:szCs w:val="20"/>
                <w:lang w:eastAsia="ru-RU"/>
              </w:rPr>
              <w:t xml:space="preserve">  </w:t>
            </w:r>
            <w:r w:rsidRPr="000E149C">
              <w:rPr>
                <w:rFonts w:ascii="Times New Roman" w:eastAsia="Times New Roman" w:hAnsi="Times New Roman" w:cs="Times New Roman"/>
                <w:sz w:val="20"/>
                <w:szCs w:val="20"/>
                <w:lang w:eastAsia="ru-RU"/>
              </w:rPr>
              <w:br/>
            </w:r>
            <w:proofErr w:type="spellStart"/>
            <w:r w:rsidRPr="000E149C">
              <w:rPr>
                <w:rFonts w:ascii="Times New Roman" w:eastAsia="Times New Roman" w:hAnsi="Times New Roman" w:cs="Times New Roman"/>
                <w:sz w:val="20"/>
                <w:szCs w:val="20"/>
                <w:lang w:eastAsia="ru-RU"/>
              </w:rPr>
              <w:t>вования</w:t>
            </w:r>
            <w:proofErr w:type="spellEnd"/>
            <w:r w:rsidRPr="000E149C">
              <w:rPr>
                <w:rFonts w:ascii="Times New Roman" w:eastAsia="Times New Roman" w:hAnsi="Times New Roman" w:cs="Times New Roman"/>
                <w:sz w:val="20"/>
                <w:szCs w:val="20"/>
                <w:lang w:eastAsia="ru-RU"/>
              </w:rPr>
              <w:t xml:space="preserve"> </w:t>
            </w:r>
            <w:r w:rsidRPr="000E149C">
              <w:rPr>
                <w:rFonts w:ascii="Times New Roman" w:eastAsia="Times New Roman" w:hAnsi="Times New Roman" w:cs="Times New Roman"/>
                <w:sz w:val="20"/>
                <w:szCs w:val="20"/>
                <w:lang w:eastAsia="ru-RU"/>
              </w:rPr>
              <w:br/>
              <w:t xml:space="preserve">спортивного    </w:t>
            </w:r>
            <w:r w:rsidRPr="000E149C">
              <w:rPr>
                <w:rFonts w:ascii="Times New Roman" w:eastAsia="Times New Roman" w:hAnsi="Times New Roman" w:cs="Times New Roman"/>
                <w:sz w:val="20"/>
                <w:szCs w:val="20"/>
                <w:lang w:eastAsia="ru-RU"/>
              </w:rPr>
              <w:br/>
              <w:t>мастерства</w:t>
            </w:r>
          </w:p>
        </w:tc>
      </w:tr>
      <w:tr w:rsidR="00426134" w:rsidRPr="000E149C" w:rsidTr="00426134">
        <w:trPr>
          <w:trHeight w:val="600"/>
          <w:tblCellSpacing w:w="5" w:type="nil"/>
        </w:trPr>
        <w:tc>
          <w:tcPr>
            <w:tcW w:w="3261" w:type="dxa"/>
            <w:vMerge/>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 год</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свыше  </w:t>
            </w:r>
            <w:r w:rsidRPr="000E149C">
              <w:rPr>
                <w:rFonts w:ascii="Times New Roman" w:eastAsia="Times New Roman" w:hAnsi="Times New Roman" w:cs="Times New Roman"/>
                <w:sz w:val="20"/>
                <w:szCs w:val="20"/>
                <w:lang w:eastAsia="ru-RU"/>
              </w:rPr>
              <w:br/>
              <w:t xml:space="preserve">  года</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до   </w:t>
            </w:r>
            <w:r w:rsidRPr="000E149C">
              <w:rPr>
                <w:rFonts w:ascii="Times New Roman" w:eastAsia="Times New Roman" w:hAnsi="Times New Roman" w:cs="Times New Roman"/>
                <w:sz w:val="20"/>
                <w:szCs w:val="20"/>
                <w:lang w:eastAsia="ru-RU"/>
              </w:rPr>
              <w:br/>
              <w:t xml:space="preserve">  двух  </w:t>
            </w:r>
            <w:r w:rsidRPr="000E149C">
              <w:rPr>
                <w:rFonts w:ascii="Times New Roman" w:eastAsia="Times New Roman" w:hAnsi="Times New Roman" w:cs="Times New Roman"/>
                <w:sz w:val="20"/>
                <w:szCs w:val="20"/>
                <w:lang w:eastAsia="ru-RU"/>
              </w:rPr>
              <w:br/>
              <w:t xml:space="preserve">  лет</w:t>
            </w:r>
          </w:p>
        </w:tc>
        <w:tc>
          <w:tcPr>
            <w:tcW w:w="99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свыше  </w:t>
            </w:r>
            <w:r w:rsidRPr="000E149C">
              <w:rPr>
                <w:rFonts w:ascii="Times New Roman" w:eastAsia="Times New Roman" w:hAnsi="Times New Roman" w:cs="Times New Roman"/>
                <w:sz w:val="20"/>
                <w:szCs w:val="20"/>
                <w:lang w:eastAsia="ru-RU"/>
              </w:rPr>
              <w:br/>
              <w:t xml:space="preserve">  двух  </w:t>
            </w:r>
            <w:r w:rsidRPr="000E149C">
              <w:rPr>
                <w:rFonts w:ascii="Times New Roman" w:eastAsia="Times New Roman" w:hAnsi="Times New Roman" w:cs="Times New Roman"/>
                <w:sz w:val="20"/>
                <w:szCs w:val="20"/>
                <w:lang w:eastAsia="ru-RU"/>
              </w:rPr>
              <w:br/>
              <w:t xml:space="preserve">  лет</w:t>
            </w:r>
          </w:p>
        </w:tc>
        <w:tc>
          <w:tcPr>
            <w:tcW w:w="1275" w:type="dxa"/>
            <w:vMerge/>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26134" w:rsidRPr="000E149C" w:rsidTr="00426134">
        <w:trPr>
          <w:trHeight w:val="389"/>
          <w:tblCellSpacing w:w="5" w:type="nil"/>
        </w:trPr>
        <w:tc>
          <w:tcPr>
            <w:tcW w:w="3261"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Общая физическая подготовка (%)</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13 - 17</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13 - 17</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13 - 17</w:t>
            </w:r>
          </w:p>
        </w:tc>
        <w:tc>
          <w:tcPr>
            <w:tcW w:w="99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13 - 17</w:t>
            </w:r>
          </w:p>
        </w:tc>
        <w:tc>
          <w:tcPr>
            <w:tcW w:w="1275"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4 - 6</w:t>
            </w:r>
          </w:p>
        </w:tc>
      </w:tr>
      <w:tr w:rsidR="00426134" w:rsidRPr="000E149C" w:rsidTr="00426134">
        <w:trPr>
          <w:trHeight w:val="421"/>
          <w:tblCellSpacing w:w="5" w:type="nil"/>
        </w:trPr>
        <w:tc>
          <w:tcPr>
            <w:tcW w:w="3261"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Специальная    </w:t>
            </w:r>
            <w:r w:rsidRPr="000E149C">
              <w:rPr>
                <w:rFonts w:ascii="Times New Roman" w:eastAsia="Times New Roman" w:hAnsi="Times New Roman" w:cs="Times New Roman"/>
                <w:sz w:val="20"/>
                <w:szCs w:val="20"/>
                <w:lang w:eastAsia="ru-RU"/>
              </w:rPr>
              <w:br/>
              <w:t xml:space="preserve">физическая подготовка (%) </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4 - 6</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4 - 6</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c>
          <w:tcPr>
            <w:tcW w:w="99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c>
          <w:tcPr>
            <w:tcW w:w="1275"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r>
      <w:tr w:rsidR="00426134" w:rsidRPr="000E149C" w:rsidTr="00426134">
        <w:trPr>
          <w:trHeight w:val="259"/>
          <w:tblCellSpacing w:w="5" w:type="nil"/>
        </w:trPr>
        <w:tc>
          <w:tcPr>
            <w:tcW w:w="3261"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Техническая    подготовка (%) </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35 - 45</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35 - 45</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26 - 34</w:t>
            </w:r>
          </w:p>
        </w:tc>
        <w:tc>
          <w:tcPr>
            <w:tcW w:w="99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18 - 23</w:t>
            </w:r>
          </w:p>
        </w:tc>
        <w:tc>
          <w:tcPr>
            <w:tcW w:w="1275"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13 - 17</w:t>
            </w:r>
          </w:p>
        </w:tc>
      </w:tr>
      <w:tr w:rsidR="00426134" w:rsidRPr="000E149C" w:rsidTr="00426134">
        <w:trPr>
          <w:trHeight w:val="404"/>
          <w:tblCellSpacing w:w="5" w:type="nil"/>
        </w:trPr>
        <w:tc>
          <w:tcPr>
            <w:tcW w:w="3261"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Тактическая, теоретическая, </w:t>
            </w:r>
            <w:r w:rsidRPr="000E149C">
              <w:rPr>
                <w:rFonts w:ascii="Times New Roman" w:eastAsia="Times New Roman" w:hAnsi="Times New Roman" w:cs="Times New Roman"/>
                <w:sz w:val="20"/>
                <w:szCs w:val="20"/>
                <w:lang w:eastAsia="ru-RU"/>
              </w:rPr>
              <w:br/>
              <w:t xml:space="preserve">психологическая подготовка (%)            </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c>
          <w:tcPr>
            <w:tcW w:w="99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c>
          <w:tcPr>
            <w:tcW w:w="99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9 - 11</w:t>
            </w:r>
          </w:p>
        </w:tc>
        <w:tc>
          <w:tcPr>
            <w:tcW w:w="1275"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13 - 17</w:t>
            </w:r>
          </w:p>
        </w:tc>
      </w:tr>
    </w:tbl>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На всех этапах подготовки юных футболистов тренировочные и соревновательные нагрузки следует строго дозировать в зависимости от возрастных особенностей ребят, от состояния их здоровья и от уровня накопленных умений.</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 самого начала спортивного пути необходимо приучать детей к выполнению должных объемов тренировочной работы, благодаря чему закладывается надлежащий фундамент базовой подготовки. Педагогическая и психологическая установки на освоение повышенных требований уже на этапе начальной спортивной специализации (возраст </w:t>
      </w:r>
      <w:smartTag w:uri="urn:schemas-microsoft-com:office:smarttags" w:element="time">
        <w:smartTagPr>
          <w:attr w:name="Hour" w:val="12"/>
          <w:attr w:name="Minute" w:val="16"/>
        </w:smartTagPr>
        <w:r w:rsidRPr="000E149C">
          <w:rPr>
            <w:rFonts w:ascii="Times New Roman" w:eastAsia="Times New Roman" w:hAnsi="Times New Roman" w:cs="Times New Roman"/>
            <w:sz w:val="24"/>
            <w:szCs w:val="24"/>
            <w:lang w:eastAsia="ru-RU"/>
          </w:rPr>
          <w:t>12-16</w:t>
        </w:r>
      </w:smartTag>
      <w:r w:rsidRPr="000E149C">
        <w:rPr>
          <w:rFonts w:ascii="Times New Roman" w:eastAsia="Times New Roman" w:hAnsi="Times New Roman" w:cs="Times New Roman"/>
          <w:sz w:val="24"/>
          <w:szCs w:val="24"/>
          <w:lang w:eastAsia="ru-RU"/>
        </w:rPr>
        <w:t xml:space="preserve"> лет, спортивная квалификация) не только позволяют создать благоприятный физиологический фон для роста спортивных достижений, но и обеспечить более планомерный переход к тренировочным нагрузкам последующих этапов многолетней тренировки.</w:t>
      </w:r>
    </w:p>
    <w:p w:rsidR="000E149C" w:rsidRPr="000E149C" w:rsidRDefault="000E149C" w:rsidP="000E149C">
      <w:pPr>
        <w:suppressAutoHyphens/>
        <w:spacing w:after="0" w:line="240" w:lineRule="auto"/>
        <w:ind w:firstLine="680"/>
        <w:jc w:val="center"/>
        <w:rPr>
          <w:rFonts w:ascii="Times New Roman" w:eastAsia="Times New Roman" w:hAnsi="Times New Roman" w:cs="Times New Roman"/>
          <w:b/>
          <w:sz w:val="24"/>
          <w:szCs w:val="24"/>
        </w:rPr>
      </w:pPr>
    </w:p>
    <w:p w:rsidR="000E149C" w:rsidRPr="000E149C" w:rsidRDefault="000E149C" w:rsidP="000E149C">
      <w:pPr>
        <w:suppressAutoHyphens/>
        <w:spacing w:after="0" w:line="240" w:lineRule="auto"/>
        <w:ind w:firstLine="680"/>
        <w:jc w:val="center"/>
        <w:rPr>
          <w:rFonts w:ascii="Times New Roman" w:eastAsia="Times New Roman" w:hAnsi="Times New Roman" w:cs="Times New Roman"/>
          <w:b/>
          <w:sz w:val="24"/>
          <w:szCs w:val="24"/>
        </w:rPr>
      </w:pPr>
      <w:r w:rsidRPr="000E149C">
        <w:rPr>
          <w:rFonts w:ascii="Times New Roman" w:eastAsia="Times New Roman" w:hAnsi="Times New Roman" w:cs="Times New Roman"/>
          <w:b/>
          <w:sz w:val="24"/>
          <w:szCs w:val="24"/>
        </w:rPr>
        <w:t>Нормативы максимального объема тренировочной нагрузки</w:t>
      </w:r>
    </w:p>
    <w:p w:rsidR="000E149C" w:rsidRPr="000E149C" w:rsidRDefault="000E149C" w:rsidP="000E149C">
      <w:pPr>
        <w:suppressAutoHyphens/>
        <w:spacing w:after="0" w:line="240" w:lineRule="auto"/>
        <w:ind w:firstLine="680"/>
        <w:jc w:val="center"/>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 xml:space="preserve">(Приложение №9 к ФССП)                                     </w:t>
      </w:r>
      <w:r w:rsidRPr="000E149C">
        <w:rPr>
          <w:rFonts w:ascii="Times New Roman" w:eastAsia="Times New Roman" w:hAnsi="Times New Roman" w:cs="Times New Roman"/>
          <w:sz w:val="20"/>
          <w:szCs w:val="20"/>
        </w:rPr>
        <w:t>Таблица 6</w:t>
      </w:r>
    </w:p>
    <w:tbl>
      <w:tblPr>
        <w:tblW w:w="8080" w:type="dxa"/>
        <w:tblCellSpacing w:w="5" w:type="nil"/>
        <w:tblInd w:w="217" w:type="dxa"/>
        <w:tblLayout w:type="fixed"/>
        <w:tblCellMar>
          <w:left w:w="75" w:type="dxa"/>
          <w:right w:w="75" w:type="dxa"/>
        </w:tblCellMar>
        <w:tblLook w:val="0000" w:firstRow="0" w:lastRow="0" w:firstColumn="0" w:lastColumn="0" w:noHBand="0" w:noVBand="0"/>
      </w:tblPr>
      <w:tblGrid>
        <w:gridCol w:w="2694"/>
        <w:gridCol w:w="680"/>
        <w:gridCol w:w="850"/>
        <w:gridCol w:w="823"/>
        <w:gridCol w:w="747"/>
        <w:gridCol w:w="812"/>
        <w:gridCol w:w="808"/>
        <w:gridCol w:w="666"/>
      </w:tblGrid>
      <w:tr w:rsidR="000E149C" w:rsidRPr="000E149C" w:rsidTr="00426134">
        <w:trPr>
          <w:trHeight w:val="256"/>
          <w:tblCellSpacing w:w="5" w:type="nil"/>
        </w:trPr>
        <w:tc>
          <w:tcPr>
            <w:tcW w:w="2694" w:type="dxa"/>
            <w:vMerge w:val="restart"/>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Этапный    </w:t>
            </w:r>
            <w:r w:rsidRPr="000E149C">
              <w:rPr>
                <w:rFonts w:ascii="Times New Roman" w:eastAsia="Times New Roman" w:hAnsi="Times New Roman" w:cs="Times New Roman"/>
                <w:sz w:val="20"/>
                <w:szCs w:val="20"/>
                <w:lang w:eastAsia="ru-RU"/>
              </w:rPr>
              <w:br/>
              <w:t xml:space="preserve">   норматив   </w:t>
            </w:r>
          </w:p>
        </w:tc>
        <w:tc>
          <w:tcPr>
            <w:tcW w:w="5386" w:type="dxa"/>
            <w:gridSpan w:val="7"/>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Этапы и годы спортивной подготовки</w:t>
            </w:r>
          </w:p>
        </w:tc>
      </w:tr>
      <w:tr w:rsidR="00426134" w:rsidRPr="000E149C" w:rsidTr="00426134">
        <w:trPr>
          <w:trHeight w:val="510"/>
          <w:tblCellSpacing w:w="5" w:type="nil"/>
        </w:trPr>
        <w:tc>
          <w:tcPr>
            <w:tcW w:w="2694" w:type="dxa"/>
            <w:vMerge/>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30" w:type="dxa"/>
            <w:gridSpan w:val="2"/>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начальной</w:t>
            </w:r>
            <w:r w:rsidRPr="000E149C">
              <w:rPr>
                <w:rFonts w:ascii="Times New Roman" w:eastAsia="Times New Roman" w:hAnsi="Times New Roman" w:cs="Times New Roman"/>
                <w:sz w:val="20"/>
                <w:szCs w:val="20"/>
                <w:lang w:eastAsia="ru-RU"/>
              </w:rPr>
              <w:br/>
              <w:t xml:space="preserve">  подготовки  </w:t>
            </w:r>
          </w:p>
        </w:tc>
        <w:tc>
          <w:tcPr>
            <w:tcW w:w="3853" w:type="dxa"/>
            <w:gridSpan w:val="5"/>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Тренировочный этап   (этап спортивной  </w:t>
            </w:r>
            <w:r w:rsidRPr="000E149C">
              <w:rPr>
                <w:rFonts w:ascii="Times New Roman" w:eastAsia="Times New Roman" w:hAnsi="Times New Roman" w:cs="Times New Roman"/>
                <w:sz w:val="20"/>
                <w:szCs w:val="20"/>
                <w:lang w:eastAsia="ru-RU"/>
              </w:rPr>
              <w:br/>
              <w:t xml:space="preserve">  специализации)</w:t>
            </w:r>
          </w:p>
        </w:tc>
      </w:tr>
      <w:tr w:rsidR="00426134" w:rsidRPr="000E149C" w:rsidTr="00426134">
        <w:trPr>
          <w:trHeight w:val="125"/>
          <w:tblCellSpacing w:w="5" w:type="nil"/>
        </w:trPr>
        <w:tc>
          <w:tcPr>
            <w:tcW w:w="2694" w:type="dxa"/>
            <w:vMerge/>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850"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2-3</w:t>
            </w:r>
          </w:p>
        </w:tc>
        <w:tc>
          <w:tcPr>
            <w:tcW w:w="823"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747"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812"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w:t>
            </w:r>
          </w:p>
        </w:tc>
        <w:tc>
          <w:tcPr>
            <w:tcW w:w="808"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tc>
        <w:tc>
          <w:tcPr>
            <w:tcW w:w="663"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w:t>
            </w:r>
          </w:p>
        </w:tc>
      </w:tr>
      <w:tr w:rsidR="00426134" w:rsidRPr="000E149C" w:rsidTr="00426134">
        <w:trPr>
          <w:trHeight w:val="287"/>
          <w:tblCellSpacing w:w="5" w:type="nil"/>
        </w:trPr>
        <w:tc>
          <w:tcPr>
            <w:tcW w:w="2694"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ind w:left="-75" w:right="-74"/>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  Количество  часов в неделю</w:t>
            </w:r>
          </w:p>
        </w:tc>
        <w:tc>
          <w:tcPr>
            <w:tcW w:w="680"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6</w:t>
            </w:r>
          </w:p>
        </w:tc>
        <w:tc>
          <w:tcPr>
            <w:tcW w:w="850"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7</w:t>
            </w:r>
          </w:p>
        </w:tc>
        <w:tc>
          <w:tcPr>
            <w:tcW w:w="823"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9</w:t>
            </w:r>
          </w:p>
        </w:tc>
        <w:tc>
          <w:tcPr>
            <w:tcW w:w="747"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9</w:t>
            </w:r>
          </w:p>
        </w:tc>
        <w:tc>
          <w:tcPr>
            <w:tcW w:w="812"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12</w:t>
            </w:r>
          </w:p>
        </w:tc>
        <w:tc>
          <w:tcPr>
            <w:tcW w:w="808"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12</w:t>
            </w:r>
          </w:p>
        </w:tc>
        <w:tc>
          <w:tcPr>
            <w:tcW w:w="663"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12</w:t>
            </w:r>
          </w:p>
        </w:tc>
      </w:tr>
      <w:tr w:rsidR="00426134" w:rsidRPr="000E149C" w:rsidTr="00426134">
        <w:trPr>
          <w:trHeight w:val="600"/>
          <w:tblCellSpacing w:w="5" w:type="nil"/>
        </w:trPr>
        <w:tc>
          <w:tcPr>
            <w:tcW w:w="2694"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Количество  тренировок  </w:t>
            </w:r>
            <w:r w:rsidRPr="000E149C">
              <w:rPr>
                <w:rFonts w:ascii="Times New Roman" w:eastAsia="Times New Roman" w:hAnsi="Times New Roman" w:cs="Times New Roman"/>
                <w:sz w:val="20"/>
                <w:szCs w:val="20"/>
                <w:lang w:eastAsia="ru-RU"/>
              </w:rPr>
              <w:br/>
              <w:t xml:space="preserve">   в неделю   </w:t>
            </w:r>
          </w:p>
        </w:tc>
        <w:tc>
          <w:tcPr>
            <w:tcW w:w="680"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tc>
        <w:tc>
          <w:tcPr>
            <w:tcW w:w="850"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4 - 5</w:t>
            </w:r>
          </w:p>
        </w:tc>
        <w:tc>
          <w:tcPr>
            <w:tcW w:w="82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5 - 6</w:t>
            </w:r>
          </w:p>
        </w:tc>
        <w:tc>
          <w:tcPr>
            <w:tcW w:w="747"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5-6</w:t>
            </w:r>
          </w:p>
        </w:tc>
        <w:tc>
          <w:tcPr>
            <w:tcW w:w="81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5 - 7</w:t>
            </w:r>
          </w:p>
        </w:tc>
        <w:tc>
          <w:tcPr>
            <w:tcW w:w="808"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5-7</w:t>
            </w:r>
          </w:p>
        </w:tc>
        <w:tc>
          <w:tcPr>
            <w:tcW w:w="66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5-7</w:t>
            </w:r>
          </w:p>
        </w:tc>
      </w:tr>
      <w:tr w:rsidR="00426134" w:rsidRPr="000E149C" w:rsidTr="00426134">
        <w:trPr>
          <w:trHeight w:val="600"/>
          <w:tblCellSpacing w:w="5" w:type="nil"/>
        </w:trPr>
        <w:tc>
          <w:tcPr>
            <w:tcW w:w="2694"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Общее  количество  </w:t>
            </w:r>
            <w:r w:rsidRPr="000E149C">
              <w:rPr>
                <w:rFonts w:ascii="Times New Roman" w:eastAsia="Times New Roman" w:hAnsi="Times New Roman" w:cs="Times New Roman"/>
                <w:sz w:val="20"/>
                <w:szCs w:val="20"/>
                <w:lang w:eastAsia="ru-RU"/>
              </w:rPr>
              <w:br/>
              <w:t xml:space="preserve"> часов в год  </w:t>
            </w:r>
          </w:p>
        </w:tc>
        <w:tc>
          <w:tcPr>
            <w:tcW w:w="680"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312</w:t>
            </w:r>
          </w:p>
        </w:tc>
        <w:tc>
          <w:tcPr>
            <w:tcW w:w="850"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416</w:t>
            </w:r>
          </w:p>
        </w:tc>
        <w:tc>
          <w:tcPr>
            <w:tcW w:w="82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520</w:t>
            </w:r>
          </w:p>
        </w:tc>
        <w:tc>
          <w:tcPr>
            <w:tcW w:w="747"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624</w:t>
            </w:r>
          </w:p>
        </w:tc>
        <w:tc>
          <w:tcPr>
            <w:tcW w:w="81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728</w:t>
            </w:r>
          </w:p>
        </w:tc>
        <w:tc>
          <w:tcPr>
            <w:tcW w:w="808"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832</w:t>
            </w:r>
          </w:p>
        </w:tc>
        <w:tc>
          <w:tcPr>
            <w:tcW w:w="66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936</w:t>
            </w:r>
          </w:p>
        </w:tc>
      </w:tr>
      <w:tr w:rsidR="00426134" w:rsidRPr="000E149C" w:rsidTr="00426134">
        <w:trPr>
          <w:trHeight w:val="478"/>
          <w:tblCellSpacing w:w="5" w:type="nil"/>
        </w:trPr>
        <w:tc>
          <w:tcPr>
            <w:tcW w:w="2694" w:type="dxa"/>
            <w:tcBorders>
              <w:left w:val="single" w:sz="4" w:space="0" w:color="auto"/>
              <w:bottom w:val="single" w:sz="4" w:space="0" w:color="auto"/>
              <w:right w:val="single" w:sz="4" w:space="0" w:color="auto"/>
            </w:tcBorders>
          </w:tcPr>
          <w:p w:rsidR="00426134" w:rsidRPr="000E149C" w:rsidRDefault="00426134"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Общее количество  </w:t>
            </w:r>
            <w:r w:rsidRPr="000E149C">
              <w:rPr>
                <w:rFonts w:ascii="Times New Roman" w:eastAsia="Times New Roman" w:hAnsi="Times New Roman" w:cs="Times New Roman"/>
                <w:sz w:val="20"/>
                <w:szCs w:val="20"/>
                <w:lang w:eastAsia="ru-RU"/>
              </w:rPr>
              <w:br/>
              <w:t xml:space="preserve">  тренировок  в год     </w:t>
            </w:r>
          </w:p>
        </w:tc>
        <w:tc>
          <w:tcPr>
            <w:tcW w:w="680"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208</w:t>
            </w:r>
          </w:p>
        </w:tc>
        <w:tc>
          <w:tcPr>
            <w:tcW w:w="850"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260</w:t>
            </w:r>
          </w:p>
        </w:tc>
        <w:tc>
          <w:tcPr>
            <w:tcW w:w="82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312</w:t>
            </w:r>
          </w:p>
        </w:tc>
        <w:tc>
          <w:tcPr>
            <w:tcW w:w="747"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312</w:t>
            </w:r>
          </w:p>
        </w:tc>
        <w:tc>
          <w:tcPr>
            <w:tcW w:w="812"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364</w:t>
            </w:r>
          </w:p>
        </w:tc>
        <w:tc>
          <w:tcPr>
            <w:tcW w:w="808"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364</w:t>
            </w:r>
          </w:p>
        </w:tc>
        <w:tc>
          <w:tcPr>
            <w:tcW w:w="663" w:type="dxa"/>
            <w:tcBorders>
              <w:left w:val="single" w:sz="4" w:space="0" w:color="auto"/>
              <w:bottom w:val="single" w:sz="4" w:space="0" w:color="auto"/>
              <w:right w:val="single" w:sz="4" w:space="0" w:color="auto"/>
            </w:tcBorders>
            <w:vAlign w:val="center"/>
          </w:tcPr>
          <w:p w:rsidR="00426134" w:rsidRPr="000E149C" w:rsidRDefault="00426134"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364</w:t>
            </w:r>
          </w:p>
        </w:tc>
      </w:tr>
    </w:tbl>
    <w:p w:rsidR="000E149C" w:rsidRPr="000E149C" w:rsidRDefault="000E149C" w:rsidP="000E149C">
      <w:pPr>
        <w:spacing w:after="0" w:line="240" w:lineRule="auto"/>
        <w:jc w:val="center"/>
        <w:rPr>
          <w:rFonts w:ascii="Times New Roman" w:eastAsia="Times New Roman" w:hAnsi="Times New Roman" w:cs="Times New Roman"/>
          <w:sz w:val="24"/>
          <w:szCs w:val="24"/>
        </w:rPr>
      </w:pPr>
    </w:p>
    <w:p w:rsidR="000E149C" w:rsidRPr="000E149C" w:rsidRDefault="000E149C" w:rsidP="000E149C">
      <w:pPr>
        <w:suppressAutoHyphens/>
        <w:spacing w:after="0" w:line="240" w:lineRule="auto"/>
        <w:jc w:val="both"/>
        <w:rPr>
          <w:rFonts w:ascii="Times New Roman" w:eastAsia="Times New Roman" w:hAnsi="Times New Roman" w:cs="Times New Roman"/>
          <w:b/>
          <w:sz w:val="24"/>
          <w:szCs w:val="24"/>
        </w:rPr>
      </w:pPr>
      <w:r w:rsidRPr="000E149C">
        <w:rPr>
          <w:rFonts w:ascii="Times New Roman" w:eastAsia="Times New Roman" w:hAnsi="Times New Roman" w:cs="Times New Roman"/>
          <w:b/>
          <w:sz w:val="24"/>
          <w:szCs w:val="24"/>
        </w:rPr>
        <w:t xml:space="preserve">1.4. Минимальный и предельный объем соревновательной деятельности и планируемые показатели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32"/>
          <w:szCs w:val="24"/>
          <w:lang w:eastAsia="ru-RU"/>
        </w:rPr>
        <w:t xml:space="preserve"> </w:t>
      </w:r>
      <w:r w:rsidRPr="000E149C">
        <w:rPr>
          <w:rFonts w:ascii="Times New Roman" w:eastAsia="Times New Roman" w:hAnsi="Times New Roman" w:cs="Times New Roman"/>
          <w:sz w:val="32"/>
          <w:szCs w:val="24"/>
          <w:lang w:eastAsia="ru-RU"/>
        </w:rPr>
        <w:tab/>
      </w:r>
      <w:r w:rsidRPr="000E149C">
        <w:rPr>
          <w:rFonts w:ascii="Times New Roman" w:eastAsia="Times New Roman" w:hAnsi="Times New Roman" w:cs="Times New Roman"/>
          <w:sz w:val="24"/>
          <w:szCs w:val="24"/>
          <w:lang w:eastAsia="ru-RU"/>
        </w:rPr>
        <w:t>Обязательным компонентом подготовки юных футболистов являются соревнования. В спортивной школе предусматриваются соревнования между учебными группами, товарищеские и контрольные игры, матчевые встречи, районные, городские, республиканские, всероссийские соревнования с участием команд различных возрастных групп.</w:t>
      </w:r>
    </w:p>
    <w:p w:rsidR="000E149C" w:rsidRPr="000E149C" w:rsidRDefault="000E149C" w:rsidP="000E149C">
      <w:pPr>
        <w:keepNext/>
        <w:spacing w:after="0" w:line="240" w:lineRule="auto"/>
        <w:ind w:firstLine="709"/>
        <w:jc w:val="both"/>
        <w:outlineLvl w:val="8"/>
        <w:rPr>
          <w:rFonts w:ascii="Times New Roman" w:eastAsia="Times New Roman" w:hAnsi="Times New Roman" w:cs="Times New Roman"/>
          <w:sz w:val="32"/>
          <w:szCs w:val="20"/>
          <w:lang w:eastAsia="ru-RU"/>
        </w:rPr>
      </w:pPr>
      <w:r w:rsidRPr="000E149C">
        <w:rPr>
          <w:rFonts w:ascii="Times New Roman" w:eastAsia="Times New Roman" w:hAnsi="Times New Roman" w:cs="Times New Roman"/>
          <w:sz w:val="24"/>
          <w:szCs w:val="24"/>
          <w:lang w:eastAsia="ru-RU"/>
        </w:rPr>
        <w:lastRenderedPageBreak/>
        <w:t>В таблице 6 отражены планируемые показатели соревновательной деятельности, минимальный и предельный объем соревновательной деятельности</w:t>
      </w:r>
      <w:r w:rsidRPr="000E149C">
        <w:rPr>
          <w:rFonts w:ascii="Times New Roman" w:eastAsia="Times New Roman" w:hAnsi="Times New Roman" w:cs="Times New Roman"/>
          <w:sz w:val="32"/>
          <w:szCs w:val="20"/>
          <w:lang w:eastAsia="ru-RU"/>
        </w:rPr>
        <w:t>.</w:t>
      </w:r>
    </w:p>
    <w:p w:rsidR="000E149C" w:rsidRPr="000E149C" w:rsidRDefault="000E149C" w:rsidP="000E149C">
      <w:pPr>
        <w:shd w:val="clear" w:color="auto" w:fill="FFFFFF"/>
        <w:spacing w:after="0" w:line="240" w:lineRule="auto"/>
        <w:ind w:firstLine="548"/>
        <w:jc w:val="both"/>
        <w:rPr>
          <w:rFonts w:ascii="Times New Roman" w:eastAsia="Times New Roman" w:hAnsi="Times New Roman" w:cs="Times New Roman"/>
          <w:b/>
          <w:color w:val="000000"/>
          <w:spacing w:val="-2"/>
          <w:sz w:val="24"/>
          <w:szCs w:val="24"/>
          <w:lang w:eastAsia="ru-RU"/>
        </w:rPr>
      </w:pPr>
      <w:r w:rsidRPr="000E149C">
        <w:rPr>
          <w:rFonts w:ascii="Times New Roman" w:eastAsia="Times New Roman" w:hAnsi="Times New Roman" w:cs="Times New Roman"/>
          <w:i/>
          <w:color w:val="000000"/>
          <w:spacing w:val="1"/>
          <w:sz w:val="24"/>
          <w:szCs w:val="24"/>
          <w:lang w:eastAsia="ru-RU"/>
        </w:rPr>
        <w:t>Контрольные соревнования</w:t>
      </w:r>
      <w:r w:rsidRPr="000E149C">
        <w:rPr>
          <w:rFonts w:ascii="Times New Roman" w:eastAsia="Times New Roman" w:hAnsi="Times New Roman" w:cs="Times New Roman"/>
          <w:color w:val="000000"/>
          <w:spacing w:val="1"/>
          <w:sz w:val="24"/>
          <w:szCs w:val="24"/>
          <w:lang w:eastAsia="ru-RU"/>
        </w:rPr>
        <w:t xml:space="preserve"> проводятся с целью контроля </w:t>
      </w:r>
      <w:r w:rsidRPr="000E149C">
        <w:rPr>
          <w:rFonts w:ascii="Times New Roman" w:eastAsia="Times New Roman" w:hAnsi="Times New Roman" w:cs="Times New Roman"/>
          <w:color w:val="000000"/>
          <w:sz w:val="24"/>
          <w:szCs w:val="24"/>
          <w:lang w:eastAsia="ru-RU"/>
        </w:rPr>
        <w:t>за уровнем подготовленности спортсменов. В них проверяется эф</w:t>
      </w:r>
      <w:r w:rsidRPr="000E149C">
        <w:rPr>
          <w:rFonts w:ascii="Times New Roman" w:eastAsia="Times New Roman" w:hAnsi="Times New Roman" w:cs="Times New Roman"/>
          <w:color w:val="000000"/>
          <w:sz w:val="24"/>
          <w:szCs w:val="24"/>
          <w:lang w:eastAsia="ru-RU"/>
        </w:rPr>
        <w:softHyphen/>
      </w:r>
      <w:r w:rsidRPr="000E149C">
        <w:rPr>
          <w:rFonts w:ascii="Times New Roman" w:eastAsia="Times New Roman" w:hAnsi="Times New Roman" w:cs="Times New Roman"/>
          <w:color w:val="000000"/>
          <w:spacing w:val="1"/>
          <w:sz w:val="24"/>
          <w:szCs w:val="24"/>
          <w:lang w:eastAsia="ru-RU"/>
        </w:rPr>
        <w:t xml:space="preserve">фективность прошедшего этапа подготовки, оценивается уровень </w:t>
      </w:r>
      <w:r w:rsidRPr="000E149C">
        <w:rPr>
          <w:rFonts w:ascii="Times New Roman" w:eastAsia="Times New Roman" w:hAnsi="Times New Roman" w:cs="Times New Roman"/>
          <w:color w:val="000000"/>
          <w:sz w:val="24"/>
          <w:szCs w:val="24"/>
          <w:lang w:eastAsia="ru-RU"/>
        </w:rPr>
        <w:t>развития физических качеств, технического и тактического совер</w:t>
      </w:r>
      <w:r w:rsidRPr="000E149C">
        <w:rPr>
          <w:rFonts w:ascii="Times New Roman" w:eastAsia="Times New Roman" w:hAnsi="Times New Roman" w:cs="Times New Roman"/>
          <w:color w:val="000000"/>
          <w:sz w:val="24"/>
          <w:szCs w:val="24"/>
          <w:lang w:eastAsia="ru-RU"/>
        </w:rPr>
        <w:softHyphen/>
      </w:r>
      <w:r w:rsidRPr="000E149C">
        <w:rPr>
          <w:rFonts w:ascii="Times New Roman" w:eastAsia="Times New Roman" w:hAnsi="Times New Roman" w:cs="Times New Roman"/>
          <w:color w:val="000000"/>
          <w:spacing w:val="3"/>
          <w:sz w:val="24"/>
          <w:szCs w:val="24"/>
          <w:lang w:eastAsia="ru-RU"/>
        </w:rPr>
        <w:t xml:space="preserve">шенства, интеллектуальных и психологических возможностей </w:t>
      </w:r>
      <w:r w:rsidRPr="000E149C">
        <w:rPr>
          <w:rFonts w:ascii="Times New Roman" w:eastAsia="Times New Roman" w:hAnsi="Times New Roman" w:cs="Times New Roman"/>
          <w:color w:val="000000"/>
          <w:spacing w:val="1"/>
          <w:sz w:val="24"/>
          <w:szCs w:val="24"/>
          <w:lang w:eastAsia="ru-RU"/>
        </w:rPr>
        <w:t xml:space="preserve">спортсмена, выявляются сильные и слабые стороны в структуре соревновательной деятельности. С учетом результатов контрольных </w:t>
      </w:r>
      <w:r w:rsidRPr="000E149C">
        <w:rPr>
          <w:rFonts w:ascii="Times New Roman" w:eastAsia="Times New Roman" w:hAnsi="Times New Roman" w:cs="Times New Roman"/>
          <w:color w:val="000000"/>
          <w:spacing w:val="3"/>
          <w:sz w:val="24"/>
          <w:szCs w:val="24"/>
          <w:lang w:eastAsia="ru-RU"/>
        </w:rPr>
        <w:t>соревнований разрабатывается программа последующей подготов</w:t>
      </w:r>
      <w:r w:rsidRPr="000E149C">
        <w:rPr>
          <w:rFonts w:ascii="Times New Roman" w:eastAsia="Times New Roman" w:hAnsi="Times New Roman" w:cs="Times New Roman"/>
          <w:color w:val="000000"/>
          <w:spacing w:val="3"/>
          <w:sz w:val="24"/>
          <w:szCs w:val="24"/>
          <w:lang w:eastAsia="ru-RU"/>
        </w:rPr>
        <w:softHyphen/>
      </w:r>
      <w:r w:rsidRPr="000E149C">
        <w:rPr>
          <w:rFonts w:ascii="Times New Roman" w:eastAsia="Times New Roman" w:hAnsi="Times New Roman" w:cs="Times New Roman"/>
          <w:color w:val="000000"/>
          <w:spacing w:val="2"/>
          <w:sz w:val="24"/>
          <w:szCs w:val="24"/>
          <w:lang w:eastAsia="ru-RU"/>
        </w:rPr>
        <w:t xml:space="preserve">ки, предусматривающая устранение выявленных недостатков для </w:t>
      </w:r>
      <w:r w:rsidRPr="000E149C">
        <w:rPr>
          <w:rFonts w:ascii="Times New Roman" w:eastAsia="Times New Roman" w:hAnsi="Times New Roman" w:cs="Times New Roman"/>
          <w:color w:val="000000"/>
          <w:sz w:val="24"/>
          <w:szCs w:val="24"/>
          <w:lang w:eastAsia="ru-RU"/>
        </w:rPr>
        <w:t xml:space="preserve">успешного выступления в отборочных и основных соревнованиях. </w:t>
      </w:r>
    </w:p>
    <w:p w:rsidR="000E149C" w:rsidRPr="000E149C" w:rsidRDefault="000E149C" w:rsidP="000E149C">
      <w:pPr>
        <w:shd w:val="clear" w:color="auto" w:fill="FFFFFF"/>
        <w:spacing w:after="0" w:line="240" w:lineRule="auto"/>
        <w:ind w:left="19" w:firstLine="548"/>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i/>
          <w:color w:val="000000"/>
          <w:spacing w:val="-2"/>
          <w:sz w:val="24"/>
          <w:szCs w:val="24"/>
          <w:lang w:eastAsia="ru-RU"/>
        </w:rPr>
        <w:t>Отборочные соревнования.</w:t>
      </w:r>
      <w:r w:rsidRPr="000E149C">
        <w:rPr>
          <w:rFonts w:ascii="Times New Roman" w:eastAsia="Times New Roman" w:hAnsi="Times New Roman" w:cs="Times New Roman"/>
          <w:b/>
          <w:color w:val="000000"/>
          <w:spacing w:val="-2"/>
          <w:sz w:val="24"/>
          <w:szCs w:val="24"/>
          <w:lang w:eastAsia="ru-RU"/>
        </w:rPr>
        <w:t xml:space="preserve"> </w:t>
      </w:r>
      <w:r w:rsidRPr="000E149C">
        <w:rPr>
          <w:rFonts w:ascii="Times New Roman" w:eastAsia="Times New Roman" w:hAnsi="Times New Roman" w:cs="Times New Roman"/>
          <w:color w:val="000000"/>
          <w:spacing w:val="-2"/>
          <w:sz w:val="24"/>
          <w:szCs w:val="24"/>
          <w:lang w:eastAsia="ru-RU"/>
        </w:rPr>
        <w:t xml:space="preserve">По результатам этих соревнований </w:t>
      </w:r>
      <w:r w:rsidRPr="000E149C">
        <w:rPr>
          <w:rFonts w:ascii="Times New Roman" w:eastAsia="Times New Roman" w:hAnsi="Times New Roman" w:cs="Times New Roman"/>
          <w:color w:val="000000"/>
          <w:spacing w:val="4"/>
          <w:sz w:val="24"/>
          <w:szCs w:val="24"/>
          <w:lang w:eastAsia="ru-RU"/>
        </w:rPr>
        <w:t>комплектуют сборные команды, отбирают участников основных соревнова</w:t>
      </w:r>
      <w:r w:rsidRPr="000E149C">
        <w:rPr>
          <w:rFonts w:ascii="Times New Roman" w:eastAsia="Times New Roman" w:hAnsi="Times New Roman" w:cs="Times New Roman"/>
          <w:color w:val="000000"/>
          <w:spacing w:val="4"/>
          <w:sz w:val="24"/>
          <w:szCs w:val="24"/>
          <w:lang w:eastAsia="ru-RU"/>
        </w:rPr>
        <w:softHyphen/>
      </w:r>
      <w:r w:rsidRPr="000E149C">
        <w:rPr>
          <w:rFonts w:ascii="Times New Roman" w:eastAsia="Times New Roman" w:hAnsi="Times New Roman" w:cs="Times New Roman"/>
          <w:color w:val="000000"/>
          <w:sz w:val="24"/>
          <w:szCs w:val="24"/>
          <w:lang w:eastAsia="ru-RU"/>
        </w:rPr>
        <w:t xml:space="preserve">ний. </w:t>
      </w:r>
    </w:p>
    <w:p w:rsidR="000E149C" w:rsidRPr="000E149C" w:rsidRDefault="000E149C" w:rsidP="000E149C">
      <w:pPr>
        <w:shd w:val="clear" w:color="auto" w:fill="FFFFFF"/>
        <w:spacing w:after="0" w:line="240" w:lineRule="auto"/>
        <w:ind w:left="19" w:firstLine="548"/>
        <w:jc w:val="both"/>
        <w:rPr>
          <w:rFonts w:ascii="Times New Roman" w:eastAsia="Times New Roman" w:hAnsi="Times New Roman" w:cs="Times New Roman"/>
          <w:color w:val="000000"/>
          <w:spacing w:val="-9"/>
          <w:sz w:val="24"/>
          <w:szCs w:val="24"/>
          <w:lang w:eastAsia="ru-RU"/>
        </w:rPr>
      </w:pPr>
      <w:r w:rsidRPr="000E149C">
        <w:rPr>
          <w:rFonts w:ascii="Times New Roman" w:eastAsia="Times New Roman" w:hAnsi="Times New Roman" w:cs="Times New Roman"/>
          <w:i/>
          <w:color w:val="000000"/>
          <w:spacing w:val="-1"/>
          <w:sz w:val="24"/>
          <w:szCs w:val="24"/>
          <w:lang w:eastAsia="ru-RU"/>
        </w:rPr>
        <w:t>Основные соревнования</w:t>
      </w:r>
      <w:r w:rsidRPr="000E149C">
        <w:rPr>
          <w:rFonts w:ascii="Times New Roman" w:eastAsia="Times New Roman" w:hAnsi="Times New Roman" w:cs="Times New Roman"/>
          <w:b/>
          <w:color w:val="000000"/>
          <w:spacing w:val="-1"/>
          <w:sz w:val="24"/>
          <w:szCs w:val="24"/>
          <w:lang w:eastAsia="ru-RU"/>
        </w:rPr>
        <w:t xml:space="preserve">. </w:t>
      </w:r>
      <w:r w:rsidRPr="000E149C">
        <w:rPr>
          <w:rFonts w:ascii="Times New Roman" w:eastAsia="Times New Roman" w:hAnsi="Times New Roman" w:cs="Times New Roman"/>
          <w:color w:val="000000"/>
          <w:spacing w:val="-1"/>
          <w:sz w:val="24"/>
          <w:szCs w:val="24"/>
          <w:lang w:eastAsia="ru-RU"/>
        </w:rPr>
        <w:t xml:space="preserve">Целью участия в этих соревнованиях </w:t>
      </w:r>
      <w:r w:rsidRPr="000E149C">
        <w:rPr>
          <w:rFonts w:ascii="Times New Roman" w:eastAsia="Times New Roman" w:hAnsi="Times New Roman" w:cs="Times New Roman"/>
          <w:color w:val="000000"/>
          <w:spacing w:val="6"/>
          <w:sz w:val="24"/>
          <w:szCs w:val="24"/>
          <w:lang w:eastAsia="ru-RU"/>
        </w:rPr>
        <w:t>является достижение победы или завоевание возможно более вы</w:t>
      </w:r>
      <w:r w:rsidRPr="000E149C">
        <w:rPr>
          <w:rFonts w:ascii="Times New Roman" w:eastAsia="Times New Roman" w:hAnsi="Times New Roman" w:cs="Times New Roman"/>
          <w:color w:val="000000"/>
          <w:sz w:val="24"/>
          <w:szCs w:val="24"/>
          <w:lang w:eastAsia="ru-RU"/>
        </w:rPr>
        <w:t>сокого места. В них спортсмены ориентируются на достижение мак</w:t>
      </w:r>
      <w:r w:rsidRPr="000E149C">
        <w:rPr>
          <w:rFonts w:ascii="Times New Roman" w:eastAsia="Times New Roman" w:hAnsi="Times New Roman" w:cs="Times New Roman"/>
          <w:color w:val="000000"/>
          <w:sz w:val="24"/>
          <w:szCs w:val="24"/>
          <w:lang w:eastAsia="ru-RU"/>
        </w:rPr>
        <w:softHyphen/>
        <w:t xml:space="preserve">симально высоких результатов, полную мобилизацию и проявление </w:t>
      </w:r>
      <w:r w:rsidRPr="000E149C">
        <w:rPr>
          <w:rFonts w:ascii="Times New Roman" w:eastAsia="Times New Roman" w:hAnsi="Times New Roman" w:cs="Times New Roman"/>
          <w:color w:val="000000"/>
          <w:spacing w:val="4"/>
          <w:sz w:val="24"/>
          <w:szCs w:val="24"/>
          <w:lang w:eastAsia="ru-RU"/>
        </w:rPr>
        <w:t>физических, технических, тактических и психических возможно</w:t>
      </w:r>
      <w:r w:rsidRPr="000E149C">
        <w:rPr>
          <w:rFonts w:ascii="Times New Roman" w:eastAsia="Times New Roman" w:hAnsi="Times New Roman" w:cs="Times New Roman"/>
          <w:color w:val="000000"/>
          <w:spacing w:val="4"/>
          <w:sz w:val="24"/>
          <w:szCs w:val="24"/>
          <w:lang w:eastAsia="ru-RU"/>
        </w:rPr>
        <w:softHyphen/>
      </w:r>
      <w:r w:rsidRPr="000E149C">
        <w:rPr>
          <w:rFonts w:ascii="Times New Roman" w:eastAsia="Times New Roman" w:hAnsi="Times New Roman" w:cs="Times New Roman"/>
          <w:color w:val="000000"/>
          <w:spacing w:val="-9"/>
          <w:sz w:val="24"/>
          <w:szCs w:val="24"/>
          <w:lang w:eastAsia="ru-RU"/>
        </w:rPr>
        <w:t>стей.</w:t>
      </w:r>
    </w:p>
    <w:p w:rsidR="000E149C" w:rsidRPr="000E149C" w:rsidRDefault="000E149C" w:rsidP="000E149C">
      <w:pPr>
        <w:shd w:val="clear" w:color="auto" w:fill="FFFFFF"/>
        <w:spacing w:after="0" w:line="240" w:lineRule="auto"/>
        <w:ind w:left="19" w:firstLine="548"/>
        <w:jc w:val="both"/>
        <w:rPr>
          <w:rFonts w:ascii="Times New Roman" w:eastAsia="Times New Roman" w:hAnsi="Times New Roman" w:cs="Times New Roman"/>
          <w:b/>
          <w:sz w:val="24"/>
          <w:szCs w:val="24"/>
          <w:lang w:eastAsia="ru-RU"/>
        </w:rPr>
      </w:pPr>
    </w:p>
    <w:p w:rsidR="000E149C" w:rsidRPr="000E149C" w:rsidRDefault="000E149C" w:rsidP="000E149C">
      <w:pPr>
        <w:shd w:val="clear" w:color="auto" w:fill="FFFFFF"/>
        <w:spacing w:after="0" w:line="240" w:lineRule="auto"/>
        <w:ind w:left="19" w:firstLine="548"/>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Планируемые показатели соревновательной деятельности</w:t>
      </w:r>
    </w:p>
    <w:p w:rsidR="000E149C" w:rsidRPr="000E149C" w:rsidRDefault="000E149C" w:rsidP="000E149C">
      <w:pPr>
        <w:shd w:val="clear" w:color="auto" w:fill="FFFFFF"/>
        <w:spacing w:after="0" w:line="240" w:lineRule="auto"/>
        <w:ind w:left="19" w:firstLine="54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(приложение 3 к ФССП)                                                                           </w:t>
      </w:r>
      <w:r w:rsidRPr="000E149C">
        <w:rPr>
          <w:rFonts w:ascii="Times New Roman" w:eastAsia="Times New Roman" w:hAnsi="Times New Roman" w:cs="Times New Roman"/>
          <w:sz w:val="20"/>
          <w:szCs w:val="24"/>
          <w:lang w:eastAsia="ru-RU"/>
        </w:rPr>
        <w:t>Таблица 7</w:t>
      </w:r>
    </w:p>
    <w:tbl>
      <w:tblPr>
        <w:tblpPr w:leftFromText="180" w:rightFromText="180" w:vertAnchor="text" w:horzAnchor="margin" w:tblpX="216" w:tblpY="7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851"/>
        <w:gridCol w:w="1275"/>
        <w:gridCol w:w="1418"/>
        <w:gridCol w:w="567"/>
        <w:gridCol w:w="1701"/>
      </w:tblGrid>
      <w:tr w:rsidR="000E149C" w:rsidRPr="000E149C" w:rsidTr="00426134">
        <w:trPr>
          <w:trHeight w:val="417"/>
        </w:trPr>
        <w:tc>
          <w:tcPr>
            <w:tcW w:w="2235" w:type="dxa"/>
            <w:vMerge w:val="restart"/>
            <w:tcBorders>
              <w:top w:val="single" w:sz="4" w:space="0" w:color="auto"/>
              <w:left w:val="single" w:sz="4" w:space="0" w:color="auto"/>
              <w:right w:val="single" w:sz="4" w:space="0" w:color="auto"/>
            </w:tcBorders>
          </w:tcPr>
          <w:p w:rsidR="000E149C" w:rsidRPr="000E149C" w:rsidRDefault="000E149C" w:rsidP="000E149C">
            <w:pPr>
              <w:keepNext/>
              <w:spacing w:after="0" w:line="240" w:lineRule="auto"/>
              <w:ind w:left="-142" w:right="-108"/>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Виды соревнований (игр)</w:t>
            </w:r>
          </w:p>
        </w:tc>
        <w:tc>
          <w:tcPr>
            <w:tcW w:w="5528" w:type="dxa"/>
            <w:gridSpan w:val="5"/>
            <w:tcBorders>
              <w:top w:val="single" w:sz="4" w:space="0" w:color="auto"/>
              <w:left w:val="single" w:sz="4" w:space="0" w:color="auto"/>
              <w:bottom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Этапы и годы спортивной подготовки</w:t>
            </w:r>
          </w:p>
        </w:tc>
        <w:tc>
          <w:tcPr>
            <w:tcW w:w="1701" w:type="dxa"/>
            <w:vMerge w:val="restart"/>
            <w:tcBorders>
              <w:top w:val="nil"/>
              <w:left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4"/>
                <w:szCs w:val="24"/>
                <w:lang w:eastAsia="ru-RU"/>
              </w:rPr>
            </w:pPr>
          </w:p>
        </w:tc>
      </w:tr>
      <w:tr w:rsidR="000E149C" w:rsidRPr="000E149C" w:rsidTr="00426134">
        <w:trPr>
          <w:trHeight w:val="78"/>
        </w:trPr>
        <w:tc>
          <w:tcPr>
            <w:tcW w:w="2235" w:type="dxa"/>
            <w:vMerge/>
            <w:tcBorders>
              <w:left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b/>
                <w:lang w:eastAsia="ru-RU"/>
              </w:rPr>
            </w:pPr>
          </w:p>
        </w:tc>
        <w:tc>
          <w:tcPr>
            <w:tcW w:w="2268" w:type="dxa"/>
            <w:gridSpan w:val="2"/>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Этап начальной подготовки</w:t>
            </w:r>
          </w:p>
        </w:tc>
        <w:tc>
          <w:tcPr>
            <w:tcW w:w="2693" w:type="dxa"/>
            <w:gridSpan w:val="2"/>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Тренировочный этап (этап спортивной специализации)</w:t>
            </w:r>
          </w:p>
        </w:tc>
        <w:tc>
          <w:tcPr>
            <w:tcW w:w="567" w:type="dxa"/>
            <w:vMerge w:val="restart"/>
            <w:tcBorders>
              <w:top w:val="single" w:sz="4" w:space="0" w:color="auto"/>
              <w:left w:val="single" w:sz="4" w:space="0" w:color="auto"/>
              <w:right w:val="single" w:sz="4" w:space="0" w:color="auto"/>
            </w:tcBorders>
          </w:tcPr>
          <w:p w:rsidR="000E149C" w:rsidRPr="000E149C" w:rsidRDefault="000E149C" w:rsidP="000E149C">
            <w:pPr>
              <w:keepNext/>
              <w:spacing w:after="0" w:line="240" w:lineRule="auto"/>
              <w:ind w:right="-108"/>
              <w:jc w:val="center"/>
              <w:outlineLvl w:val="8"/>
              <w:rPr>
                <w:rFonts w:ascii="Times New Roman" w:eastAsia="Times New Roman" w:hAnsi="Times New Roman" w:cs="Times New Roman"/>
                <w:lang w:eastAsia="ru-RU"/>
              </w:rPr>
            </w:pPr>
          </w:p>
        </w:tc>
        <w:tc>
          <w:tcPr>
            <w:tcW w:w="1701" w:type="dxa"/>
            <w:vMerge/>
            <w:tcBorders>
              <w:left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0"/>
                <w:szCs w:val="20"/>
                <w:lang w:eastAsia="ru-RU"/>
              </w:rPr>
            </w:pPr>
          </w:p>
        </w:tc>
      </w:tr>
      <w:tr w:rsidR="000E149C" w:rsidRPr="000E149C" w:rsidTr="00426134">
        <w:tc>
          <w:tcPr>
            <w:tcW w:w="2235" w:type="dxa"/>
            <w:vMerge/>
            <w:tcBorders>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b/>
                <w:lang w:eastAsia="ru-RU"/>
              </w:rPr>
            </w:pPr>
          </w:p>
        </w:tc>
        <w:tc>
          <w:tcPr>
            <w:tcW w:w="14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До года</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ind w:right="-108"/>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Свыше года</w:t>
            </w:r>
          </w:p>
        </w:tc>
        <w:tc>
          <w:tcPr>
            <w:tcW w:w="12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До двух лет</w:t>
            </w:r>
          </w:p>
        </w:tc>
        <w:tc>
          <w:tcPr>
            <w:tcW w:w="141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Свыше двух лет</w:t>
            </w:r>
          </w:p>
        </w:tc>
        <w:tc>
          <w:tcPr>
            <w:tcW w:w="567" w:type="dxa"/>
            <w:vMerge/>
            <w:tcBorders>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p>
        </w:tc>
        <w:tc>
          <w:tcPr>
            <w:tcW w:w="1701" w:type="dxa"/>
            <w:vMerge/>
            <w:tcBorders>
              <w:left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4"/>
                <w:szCs w:val="24"/>
                <w:lang w:eastAsia="ru-RU"/>
              </w:rPr>
            </w:pPr>
          </w:p>
        </w:tc>
      </w:tr>
      <w:tr w:rsidR="000E149C" w:rsidRPr="000E149C" w:rsidTr="00426134">
        <w:tc>
          <w:tcPr>
            <w:tcW w:w="223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Контрольные</w:t>
            </w:r>
          </w:p>
        </w:tc>
        <w:tc>
          <w:tcPr>
            <w:tcW w:w="14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141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56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p>
        </w:tc>
        <w:tc>
          <w:tcPr>
            <w:tcW w:w="1701" w:type="dxa"/>
            <w:vMerge/>
            <w:tcBorders>
              <w:left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4"/>
                <w:szCs w:val="24"/>
                <w:lang w:eastAsia="ru-RU"/>
              </w:rPr>
            </w:pPr>
          </w:p>
        </w:tc>
      </w:tr>
      <w:tr w:rsidR="000E149C" w:rsidRPr="000E149C" w:rsidTr="00426134">
        <w:tc>
          <w:tcPr>
            <w:tcW w:w="223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Отборочные</w:t>
            </w:r>
          </w:p>
        </w:tc>
        <w:tc>
          <w:tcPr>
            <w:tcW w:w="14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141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56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p>
        </w:tc>
        <w:tc>
          <w:tcPr>
            <w:tcW w:w="1701" w:type="dxa"/>
            <w:vMerge/>
            <w:tcBorders>
              <w:left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4"/>
                <w:szCs w:val="24"/>
                <w:lang w:eastAsia="ru-RU"/>
              </w:rPr>
            </w:pPr>
          </w:p>
        </w:tc>
      </w:tr>
      <w:tr w:rsidR="000E149C" w:rsidRPr="000E149C" w:rsidTr="00426134">
        <w:tc>
          <w:tcPr>
            <w:tcW w:w="223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Основные</w:t>
            </w:r>
          </w:p>
        </w:tc>
        <w:tc>
          <w:tcPr>
            <w:tcW w:w="14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141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56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p>
        </w:tc>
        <w:tc>
          <w:tcPr>
            <w:tcW w:w="1701" w:type="dxa"/>
            <w:vMerge/>
            <w:tcBorders>
              <w:left w:val="single" w:sz="4" w:space="0" w:color="auto"/>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4"/>
                <w:szCs w:val="24"/>
                <w:lang w:eastAsia="ru-RU"/>
              </w:rPr>
            </w:pPr>
          </w:p>
        </w:tc>
      </w:tr>
      <w:tr w:rsidR="000E149C" w:rsidRPr="000E149C" w:rsidTr="00426134">
        <w:trPr>
          <w:trHeight w:val="239"/>
        </w:trPr>
        <w:tc>
          <w:tcPr>
            <w:tcW w:w="223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Всего игр</w:t>
            </w:r>
          </w:p>
        </w:tc>
        <w:tc>
          <w:tcPr>
            <w:tcW w:w="14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22</w:t>
            </w:r>
          </w:p>
        </w:tc>
        <w:tc>
          <w:tcPr>
            <w:tcW w:w="12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28</w:t>
            </w:r>
          </w:p>
        </w:tc>
        <w:tc>
          <w:tcPr>
            <w:tcW w:w="141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28</w:t>
            </w:r>
          </w:p>
        </w:tc>
        <w:tc>
          <w:tcPr>
            <w:tcW w:w="56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lang w:eastAsia="ru-RU"/>
              </w:rPr>
            </w:pPr>
          </w:p>
        </w:tc>
        <w:tc>
          <w:tcPr>
            <w:tcW w:w="1701" w:type="dxa"/>
            <w:vMerge/>
            <w:tcBorders>
              <w:left w:val="single" w:sz="4" w:space="0" w:color="auto"/>
              <w:bottom w:val="nil"/>
              <w:right w:val="nil"/>
            </w:tcBorders>
          </w:tcPr>
          <w:p w:rsidR="000E149C" w:rsidRPr="000E149C" w:rsidRDefault="000E149C" w:rsidP="000E149C">
            <w:pPr>
              <w:keepNext/>
              <w:spacing w:after="0" w:line="240" w:lineRule="auto"/>
              <w:jc w:val="center"/>
              <w:outlineLvl w:val="8"/>
              <w:rPr>
                <w:rFonts w:ascii="Times New Roman" w:eastAsia="Times New Roman" w:hAnsi="Times New Roman" w:cs="Times New Roman"/>
                <w:sz w:val="24"/>
                <w:szCs w:val="24"/>
                <w:lang w:eastAsia="ru-RU"/>
              </w:rPr>
            </w:pPr>
          </w:p>
        </w:tc>
      </w:tr>
    </w:tbl>
    <w:p w:rsidR="000E149C" w:rsidRPr="000E149C" w:rsidRDefault="000E149C" w:rsidP="000E149C">
      <w:pPr>
        <w:widowControl w:val="0"/>
        <w:autoSpaceDE w:val="0"/>
        <w:autoSpaceDN w:val="0"/>
        <w:adjustRightInd w:val="0"/>
        <w:spacing w:after="0" w:line="240" w:lineRule="auto"/>
        <w:ind w:right="-284"/>
        <w:jc w:val="center"/>
        <w:rPr>
          <w:rFonts w:ascii="Arial" w:eastAsia="Times New Roman" w:hAnsi="Arial" w:cs="Arial"/>
          <w:sz w:val="20"/>
          <w:szCs w:val="20"/>
          <w:lang w:eastAsia="ru-RU"/>
        </w:rPr>
      </w:pP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 участию в спортивных соревнованиях к обучающимся, проходящим спортивную подготовку предъявляются следующие требования:</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соответствие возраста участника положению (регламенту) об официальных спортивных соревнованиях и правилам вида спорта футбол;</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футбол;</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выполнение плана спортивной подготовки;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прохождение предварительного соревновательного отбора;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наличие соответствующего медицинского заключения о допуске к участию в спортивных соревнованиях;</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соблюдение общероссийских антидопинговых правил и антидопинговых правил, утвержденных международными антидопинговыми организациями.</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1.5. Структура годичного цикла.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работе  с юными футболистами </w:t>
      </w:r>
      <w:smartTag w:uri="urn:schemas-microsoft-com:office:smarttags" w:element="time">
        <w:smartTagPr>
          <w:attr w:name="Hour" w:val="8"/>
          <w:attr w:name="Minute" w:val="12"/>
        </w:smartTagPr>
        <w:r w:rsidRPr="000E149C">
          <w:rPr>
            <w:rFonts w:ascii="Times New Roman" w:eastAsia="Times New Roman" w:hAnsi="Times New Roman" w:cs="Times New Roman"/>
            <w:sz w:val="24"/>
            <w:szCs w:val="24"/>
            <w:lang w:eastAsia="ru-RU"/>
          </w:rPr>
          <w:t>8-12</w:t>
        </w:r>
      </w:smartTag>
      <w:r w:rsidRPr="000E149C">
        <w:rPr>
          <w:rFonts w:ascii="Times New Roman" w:eastAsia="Times New Roman" w:hAnsi="Times New Roman" w:cs="Times New Roman"/>
          <w:sz w:val="24"/>
          <w:szCs w:val="24"/>
          <w:lang w:eastAsia="ru-RU"/>
        </w:rPr>
        <w:t xml:space="preserve"> лет не предусматривается четкая периодизация тренировочного процесса в годичном цикле, т.к. основная направленность тренировки – обучающая.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Для более старших групп в годичном цикле выделяются три периода – подготовительный, соревновательный и переходный. Подготовительный и соревновательный </w:t>
      </w:r>
      <w:r w:rsidRPr="000E149C">
        <w:rPr>
          <w:rFonts w:ascii="Times New Roman" w:eastAsia="Times New Roman" w:hAnsi="Times New Roman" w:cs="Times New Roman"/>
          <w:sz w:val="24"/>
          <w:szCs w:val="24"/>
          <w:lang w:eastAsia="ru-RU"/>
        </w:rPr>
        <w:lastRenderedPageBreak/>
        <w:t>периоды делятся на отдельные этапы, имеющие свои специфические задачи, структуру, содержание и динамику тренировочной нагрузки.</w:t>
      </w:r>
    </w:p>
    <w:p w:rsidR="000E149C" w:rsidRPr="000E149C" w:rsidRDefault="000E149C" w:rsidP="000E149C">
      <w:pPr>
        <w:tabs>
          <w:tab w:val="left" w:pos="2840"/>
        </w:tabs>
        <w:spacing w:after="0" w:line="240" w:lineRule="auto"/>
        <w:ind w:right="77" w:firstLine="709"/>
        <w:jc w:val="both"/>
        <w:rPr>
          <w:rFonts w:ascii="Times New Roman" w:eastAsia="Times New Roman" w:hAnsi="Times New Roman" w:cs="Times New Roman"/>
          <w:i/>
          <w:sz w:val="24"/>
          <w:szCs w:val="24"/>
          <w:u w:val="single"/>
          <w:lang w:eastAsia="ru-RU"/>
        </w:rPr>
      </w:pPr>
      <w:r w:rsidRPr="000E149C">
        <w:rPr>
          <w:rFonts w:ascii="Times New Roman" w:eastAsia="Times New Roman" w:hAnsi="Times New Roman" w:cs="Times New Roman"/>
          <w:i/>
          <w:sz w:val="24"/>
          <w:szCs w:val="24"/>
          <w:u w:val="single"/>
          <w:lang w:eastAsia="ru-RU"/>
        </w:rPr>
        <w:t>Подготовительный период</w:t>
      </w:r>
    </w:p>
    <w:p w:rsidR="000E149C" w:rsidRPr="000E149C" w:rsidRDefault="000E149C" w:rsidP="000E149C">
      <w:pPr>
        <w:tabs>
          <w:tab w:val="left" w:pos="2840"/>
        </w:tabs>
        <w:spacing w:after="0" w:line="240" w:lineRule="auto"/>
        <w:ind w:right="77"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Задача этого периода -  обеспечить разностороннюю физическую подготовку юных спортсменов и на этой основе совершенствовать технико-тактическое мастерство. Тренировки в этом периоде должны носить разнообразный характер, как по содержанию, так и по нагрузкам.</w:t>
      </w:r>
    </w:p>
    <w:p w:rsidR="000E149C" w:rsidRPr="000E149C" w:rsidRDefault="000E149C" w:rsidP="000E149C">
      <w:pPr>
        <w:tabs>
          <w:tab w:val="left" w:pos="2840"/>
        </w:tabs>
        <w:spacing w:after="0" w:line="240" w:lineRule="auto"/>
        <w:ind w:right="77"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Этот период характерен большим объемом тренировки по сравнению с соревновательным периодом. Большой объем тренировки создает необходимые предпосылки для сдвигов во всех системах организма и двигательных навыках.</w:t>
      </w:r>
    </w:p>
    <w:p w:rsidR="000E149C" w:rsidRPr="000E149C" w:rsidRDefault="000E149C" w:rsidP="000E149C">
      <w:pPr>
        <w:tabs>
          <w:tab w:val="left" w:pos="2840"/>
        </w:tabs>
        <w:spacing w:after="0" w:line="240" w:lineRule="auto"/>
        <w:ind w:right="77"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начале подготовительного периода, когда совершенствуются в основном аэробные возможности, планируются малоинтенсивные и длительные нагрузки. В основном используется непрерывный вид работы (равномерный, переменный). Кроссы, игровые упражнения выполняются с интенсивностью от умеренной до </w:t>
      </w:r>
      <w:proofErr w:type="spellStart"/>
      <w:r w:rsidRPr="000E149C">
        <w:rPr>
          <w:rFonts w:ascii="Times New Roman" w:eastAsia="Times New Roman" w:hAnsi="Times New Roman" w:cs="Times New Roman"/>
          <w:sz w:val="24"/>
          <w:szCs w:val="24"/>
          <w:lang w:eastAsia="ru-RU"/>
        </w:rPr>
        <w:t>субмаксимальной</w:t>
      </w:r>
      <w:proofErr w:type="spellEnd"/>
      <w:r w:rsidRPr="000E149C">
        <w:rPr>
          <w:rFonts w:ascii="Times New Roman" w:eastAsia="Times New Roman" w:hAnsi="Times New Roman" w:cs="Times New Roman"/>
          <w:sz w:val="24"/>
          <w:szCs w:val="24"/>
          <w:lang w:eastAsia="ru-RU"/>
        </w:rPr>
        <w:t>.</w:t>
      </w:r>
    </w:p>
    <w:p w:rsidR="000E149C" w:rsidRPr="000E149C" w:rsidRDefault="000E149C" w:rsidP="000E149C">
      <w:pPr>
        <w:tabs>
          <w:tab w:val="left" w:pos="2840"/>
        </w:tabs>
        <w:spacing w:after="0" w:line="240" w:lineRule="auto"/>
        <w:ind w:right="77"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 самого начала большой объем отводится упражнениям, развивающим силу, выносливость, ловкость и  в меньшей степени скорость.</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 концу этапа завершается подготовка к проведению состязаний и адаптация организма юных спортсменов к большим напряжениям, предъявляемых состязанием.</w:t>
      </w:r>
    </w:p>
    <w:p w:rsidR="000E149C" w:rsidRPr="000E149C" w:rsidRDefault="000E149C" w:rsidP="000E149C">
      <w:pPr>
        <w:tabs>
          <w:tab w:val="left" w:pos="2840"/>
        </w:tabs>
        <w:spacing w:after="0" w:line="240" w:lineRule="auto"/>
        <w:ind w:right="77"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Значительно увеличивается внимание к СФП, прежде всего к скоростно-силовой. В полном объеме выполняются упражнения в технике и тактике, шире применяются упражнения для развития быстроты и всех ее составляющих (быстрота движений, реакции, мышления), развитие специальной  выносливости. Планируются нагрузки аэробно-анаэробной направленности.</w:t>
      </w:r>
    </w:p>
    <w:p w:rsidR="000E149C" w:rsidRPr="000E149C" w:rsidRDefault="000E149C" w:rsidP="000E149C">
      <w:pPr>
        <w:tabs>
          <w:tab w:val="left" w:pos="2840"/>
        </w:tabs>
        <w:spacing w:after="0" w:line="240" w:lineRule="auto"/>
        <w:ind w:right="77"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Подготовительный период делится на два этапа: </w:t>
      </w:r>
      <w:proofErr w:type="spellStart"/>
      <w:r w:rsidRPr="000E149C">
        <w:rPr>
          <w:rFonts w:ascii="Times New Roman" w:eastAsia="Times New Roman" w:hAnsi="Times New Roman" w:cs="Times New Roman"/>
          <w:sz w:val="24"/>
          <w:szCs w:val="24"/>
          <w:lang w:eastAsia="ru-RU"/>
        </w:rPr>
        <w:t>общеподготовительный</w:t>
      </w:r>
      <w:proofErr w:type="spellEnd"/>
      <w:r w:rsidRPr="000E149C">
        <w:rPr>
          <w:rFonts w:ascii="Times New Roman" w:eastAsia="Times New Roman" w:hAnsi="Times New Roman" w:cs="Times New Roman"/>
          <w:sz w:val="24"/>
          <w:szCs w:val="24"/>
          <w:lang w:eastAsia="ru-RU"/>
        </w:rPr>
        <w:t xml:space="preserve"> и специально-подготовительный (табл.8 )                                                                                        </w:t>
      </w:r>
      <w:r w:rsidRPr="000E149C">
        <w:rPr>
          <w:rFonts w:ascii="Times New Roman" w:eastAsia="Times New Roman" w:hAnsi="Times New Roman" w:cs="Times New Roman"/>
          <w:sz w:val="20"/>
          <w:szCs w:val="20"/>
          <w:lang w:eastAsia="ru-RU"/>
        </w:rPr>
        <w:t>Таблица8.</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0E149C" w:rsidRPr="000E149C" w:rsidTr="000E149C">
        <w:tc>
          <w:tcPr>
            <w:tcW w:w="467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i/>
                <w:sz w:val="24"/>
                <w:szCs w:val="24"/>
                <w:lang w:eastAsia="ru-RU"/>
              </w:rPr>
            </w:pPr>
            <w:proofErr w:type="spellStart"/>
            <w:r w:rsidRPr="000E149C">
              <w:rPr>
                <w:rFonts w:ascii="Times New Roman" w:eastAsia="Times New Roman" w:hAnsi="Times New Roman" w:cs="Times New Roman"/>
                <w:b/>
                <w:i/>
                <w:sz w:val="24"/>
                <w:szCs w:val="24"/>
                <w:lang w:eastAsia="ru-RU"/>
              </w:rPr>
              <w:t>Общеподготовительный</w:t>
            </w:r>
            <w:proofErr w:type="spellEnd"/>
            <w:r w:rsidRPr="000E149C">
              <w:rPr>
                <w:rFonts w:ascii="Times New Roman" w:eastAsia="Times New Roman" w:hAnsi="Times New Roman" w:cs="Times New Roman"/>
                <w:b/>
                <w:i/>
                <w:sz w:val="24"/>
                <w:szCs w:val="24"/>
                <w:lang w:eastAsia="ru-RU"/>
              </w:rPr>
              <w:t xml:space="preserve"> этап</w:t>
            </w:r>
          </w:p>
        </w:tc>
        <w:tc>
          <w:tcPr>
            <w:tcW w:w="4961"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Специально-подготовительный этап</w:t>
            </w:r>
          </w:p>
        </w:tc>
      </w:tr>
      <w:tr w:rsidR="000E149C" w:rsidRPr="000E149C" w:rsidTr="000E149C">
        <w:tc>
          <w:tcPr>
            <w:tcW w:w="4678" w:type="dxa"/>
          </w:tcPr>
          <w:p w:rsidR="000E149C" w:rsidRPr="000E149C" w:rsidRDefault="000E149C" w:rsidP="000E149C">
            <w:pPr>
              <w:tabs>
                <w:tab w:val="left" w:pos="284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Основная направленность</w:t>
            </w:r>
            <w:r w:rsidRPr="000E149C">
              <w:rPr>
                <w:rFonts w:ascii="Times New Roman" w:eastAsia="Times New Roman" w:hAnsi="Times New Roman" w:cs="Times New Roman"/>
                <w:sz w:val="24"/>
                <w:szCs w:val="24"/>
                <w:lang w:eastAsia="ru-RU"/>
              </w:rPr>
              <w:t xml:space="preserve"> характеризуется созданием и развитием предпосылок приобретения спортивной формы.</w:t>
            </w:r>
          </w:p>
          <w:p w:rsidR="000E149C" w:rsidRPr="000E149C" w:rsidRDefault="000E149C" w:rsidP="000E149C">
            <w:pPr>
              <w:tabs>
                <w:tab w:val="left" w:pos="284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Физическая подготовка</w:t>
            </w:r>
            <w:r w:rsidRPr="000E149C">
              <w:rPr>
                <w:rFonts w:ascii="Times New Roman" w:eastAsia="Times New Roman" w:hAnsi="Times New Roman" w:cs="Times New Roman"/>
                <w:sz w:val="24"/>
                <w:szCs w:val="24"/>
                <w:lang w:eastAsia="ru-RU"/>
              </w:rPr>
              <w:t xml:space="preserve"> направлена на повышение общего уровня функциональных возможностей организма, разностороннее развитие необходимых физических качеств (быстрота, ловкость, сила, выносливость, гибкость). Удельный вес ОФП превышает объем упражнений по СФП.</w:t>
            </w:r>
          </w:p>
          <w:p w:rsidR="000E149C" w:rsidRPr="000E149C" w:rsidRDefault="000E149C" w:rsidP="000E149C">
            <w:pPr>
              <w:tabs>
                <w:tab w:val="left" w:pos="284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Технико-тактическая подготовка</w:t>
            </w:r>
            <w:r w:rsidRPr="000E149C">
              <w:rPr>
                <w:rFonts w:ascii="Times New Roman" w:eastAsia="Times New Roman" w:hAnsi="Times New Roman" w:cs="Times New Roman"/>
                <w:sz w:val="24"/>
                <w:szCs w:val="24"/>
                <w:lang w:eastAsia="ru-RU"/>
              </w:rPr>
              <w:t xml:space="preserve"> направлена на восстановление и совершенствование двигательных навыков и тактических действий и освоение новых.</w:t>
            </w:r>
          </w:p>
          <w:p w:rsidR="000E149C" w:rsidRPr="000E149C" w:rsidRDefault="000E149C" w:rsidP="000E149C">
            <w:pPr>
              <w:tabs>
                <w:tab w:val="left" w:pos="284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Удельный вес средств ОФП несколько превышает объем упражнений по СФП. Предпочтение отдается методам, которые предъявляют к организму менее жесткие требования (повторному, равномерному, переменному, игровому).</w:t>
            </w:r>
          </w:p>
        </w:tc>
        <w:tc>
          <w:tcPr>
            <w:tcW w:w="4961" w:type="dxa"/>
          </w:tcPr>
          <w:p w:rsidR="000E149C" w:rsidRPr="000E149C" w:rsidRDefault="000E149C" w:rsidP="000E149C">
            <w:pPr>
              <w:tabs>
                <w:tab w:val="left" w:pos="2840"/>
              </w:tabs>
              <w:spacing w:after="0" w:line="240" w:lineRule="auto"/>
              <w:ind w:right="3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Основная направленность</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на непосредственное становление спортивной формы.</w:t>
            </w:r>
          </w:p>
          <w:p w:rsidR="000E149C" w:rsidRPr="000E149C" w:rsidRDefault="000E149C" w:rsidP="000E149C">
            <w:pPr>
              <w:tabs>
                <w:tab w:val="left" w:pos="2840"/>
              </w:tabs>
              <w:spacing w:after="0" w:line="240" w:lineRule="auto"/>
              <w:ind w:right="3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Физическая подготовка</w:t>
            </w:r>
            <w:r w:rsidRPr="000E149C">
              <w:rPr>
                <w:rFonts w:ascii="Times New Roman" w:eastAsia="Times New Roman" w:hAnsi="Times New Roman" w:cs="Times New Roman"/>
                <w:sz w:val="24"/>
                <w:szCs w:val="24"/>
                <w:lang w:eastAsia="ru-RU"/>
              </w:rPr>
              <w:t xml:space="preserve"> направлена на дальнейшее повышение функциональных возможностей юных футболистов и развитие специальных физических качеств (с учетом специфики вида спорта).</w:t>
            </w:r>
          </w:p>
          <w:p w:rsidR="000E149C" w:rsidRPr="000E149C" w:rsidRDefault="000E149C" w:rsidP="000E149C">
            <w:pPr>
              <w:tabs>
                <w:tab w:val="left" w:pos="2840"/>
              </w:tabs>
              <w:spacing w:after="0" w:line="240" w:lineRule="auto"/>
              <w:ind w:right="3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Технико-тактическая подготовка</w:t>
            </w:r>
            <w:r w:rsidRPr="000E149C">
              <w:rPr>
                <w:rFonts w:ascii="Times New Roman" w:eastAsia="Times New Roman" w:hAnsi="Times New Roman" w:cs="Times New Roman"/>
                <w:sz w:val="24"/>
                <w:szCs w:val="24"/>
                <w:lang w:eastAsia="ru-RU"/>
              </w:rPr>
              <w:t xml:space="preserve"> направлена на углубленное совершенствование специальных навыков и расширение их объема.</w:t>
            </w:r>
          </w:p>
          <w:p w:rsidR="000E149C" w:rsidRPr="000E149C" w:rsidRDefault="000E149C" w:rsidP="000E149C">
            <w:pPr>
              <w:tabs>
                <w:tab w:val="left" w:pos="2840"/>
              </w:tabs>
              <w:spacing w:after="0" w:line="240" w:lineRule="auto"/>
              <w:ind w:right="3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Основным средством служат специальные упражнения без мяча и с мячом. Более широко используется интервальный и соревновательный методы. Постепенно повышается доля тренировочных игр, но они не должны подменять тренировочной работы.</w:t>
            </w:r>
          </w:p>
          <w:p w:rsidR="000E149C" w:rsidRPr="000E149C" w:rsidRDefault="000E149C" w:rsidP="000E149C">
            <w:pPr>
              <w:tabs>
                <w:tab w:val="left" w:pos="2840"/>
              </w:tabs>
              <w:spacing w:after="0" w:line="240" w:lineRule="auto"/>
              <w:ind w:right="3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системе недельных микроциклов после двух недель с более высокой общей нагрузкой и интенсивностью необходимо планировать разгрузочный микроцикл с уменьшенной нагрузкой.</w:t>
            </w:r>
          </w:p>
        </w:tc>
      </w:tr>
    </w:tbl>
    <w:p w:rsidR="000E149C" w:rsidRPr="000E149C" w:rsidRDefault="000E149C" w:rsidP="000E149C">
      <w:pPr>
        <w:keepNext/>
        <w:spacing w:after="0" w:line="240" w:lineRule="auto"/>
        <w:outlineLvl w:val="1"/>
        <w:rPr>
          <w:rFonts w:ascii="Times New Roman" w:eastAsia="Times New Roman" w:hAnsi="Times New Roman" w:cs="Times New Roman"/>
          <w:bCs/>
          <w:iCs/>
          <w:sz w:val="24"/>
          <w:szCs w:val="24"/>
          <w:u w:val="single"/>
          <w:lang w:eastAsia="ru-RU"/>
        </w:rPr>
      </w:pPr>
      <w:r w:rsidRPr="000E149C">
        <w:rPr>
          <w:rFonts w:ascii="Times New Roman" w:eastAsia="Times New Roman" w:hAnsi="Times New Roman" w:cs="Times New Roman"/>
          <w:bCs/>
          <w:i/>
          <w:iCs/>
          <w:sz w:val="24"/>
          <w:szCs w:val="24"/>
          <w:u w:val="single"/>
          <w:lang w:eastAsia="ru-RU"/>
        </w:rPr>
        <w:lastRenderedPageBreak/>
        <w:t>Соревновательный период</w:t>
      </w:r>
      <w:r w:rsidRPr="000E149C">
        <w:rPr>
          <w:rFonts w:ascii="Times New Roman" w:eastAsia="Times New Roman" w:hAnsi="Times New Roman" w:cs="Times New Roman"/>
          <w:b/>
          <w:bCs/>
          <w:i/>
          <w:iCs/>
          <w:sz w:val="24"/>
          <w:szCs w:val="24"/>
          <w:lang w:eastAsia="ru-RU"/>
        </w:rPr>
        <w:t xml:space="preserve"> </w:t>
      </w:r>
      <w:r w:rsidRPr="000E149C">
        <w:rPr>
          <w:rFonts w:ascii="Times New Roman" w:eastAsia="Times New Roman" w:hAnsi="Times New Roman" w:cs="Times New Roman"/>
          <w:bCs/>
          <w:i/>
          <w:iCs/>
          <w:sz w:val="24"/>
          <w:szCs w:val="24"/>
          <w:lang w:eastAsia="ru-RU"/>
        </w:rPr>
        <w:t>продолжается 5-6 месяцев.</w:t>
      </w:r>
    </w:p>
    <w:p w:rsidR="000E149C" w:rsidRPr="000E149C" w:rsidRDefault="000E149C" w:rsidP="000E149C">
      <w:pPr>
        <w:tabs>
          <w:tab w:val="left" w:pos="2840"/>
        </w:tabs>
        <w:spacing w:after="0" w:line="240" w:lineRule="auto"/>
        <w:ind w:right="77" w:firstLine="56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Цель тренировки в этом периоде – сохранение спортивной формы и реализация ее в максимальных результатах.</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соревновательном периоде в основном планируются тренировочные нагрузки с преимущественной направленностью на развитие анаэробных возможностей.</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соревновательном периоде рекомендуется предусмотреть промежуточный подготовительный этап продолжительностью 4-6 недель. Его целесообразно проводить в оздоровительно-спортивном лагере или на учебно-тренировочном сборе. В зависимости от уровня подготовленности юных спортсменов преимущественная направленность промежуточного этапа носит общий или специальный характер.</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Физическая подготовка связана с обеспечением и поддержанием ее наивысшего уровня на протяжении всего периода.</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Техническая подготовка – на совершенствование ранее изученных приемов.</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Тактическая подготовка направлена на повышение уровня тактического мышления, в командных видах спорта – на взаимопонимание в звеньях, линиях, овладение эффективными тактическими комбинациями.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Удельный вес средств общей и специальной физической подготовки не должен существенно снижаться по сравнению со специально-подготовительным этапом. В тренировке наиболее широко используют игровой, соревновательный и повторный методы.</w:t>
      </w:r>
    </w:p>
    <w:p w:rsidR="000E149C" w:rsidRPr="000E149C" w:rsidRDefault="000E149C" w:rsidP="000E149C">
      <w:pPr>
        <w:spacing w:after="0" w:line="240" w:lineRule="auto"/>
        <w:ind w:firstLine="709"/>
        <w:jc w:val="both"/>
        <w:rPr>
          <w:rFonts w:ascii="Times New Roman" w:eastAsia="Times New Roman" w:hAnsi="Times New Roman" w:cs="Times New Roman"/>
          <w:i/>
          <w:sz w:val="24"/>
          <w:szCs w:val="24"/>
          <w:u w:val="single"/>
          <w:lang w:eastAsia="ru-RU"/>
        </w:rPr>
      </w:pPr>
      <w:r w:rsidRPr="000E149C">
        <w:rPr>
          <w:rFonts w:ascii="Times New Roman" w:eastAsia="Times New Roman" w:hAnsi="Times New Roman" w:cs="Times New Roman"/>
          <w:i/>
          <w:sz w:val="24"/>
          <w:szCs w:val="24"/>
          <w:u w:val="single"/>
          <w:lang w:eastAsia="ru-RU"/>
        </w:rPr>
        <w:t>Переходный период.</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этом периоде осуществляется постепенный переход от спортивной деятельности большого объема и высокой интенсивности к менее интенсивным нагрузкам. Происходит смена средств и методов, которые направлены на поддержание уровня физической подготовленности и расширение двигательных навыков (предпочтение отдается развитию качества ловкости).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Основными средствами являются подвижные игры, плавание, лыжи, акробатика. Параллельно устраняются недостатки в технической и тактической подготовленности, отмеченные в процессе соревнований, продолжается совершенствование наиболее эффективных индивидуальных технико-тактических навыков.</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этом периоде спортсмены должны пройти курс диспансеризации, если необходимо лечение и профилактику.</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b/>
          <w:sz w:val="24"/>
          <w:szCs w:val="24"/>
        </w:rPr>
      </w:pPr>
      <w:r w:rsidRPr="000E149C">
        <w:rPr>
          <w:rFonts w:ascii="Times New Roman" w:eastAsia="Times New Roman" w:hAnsi="Times New Roman" w:cs="Times New Roman"/>
          <w:b/>
          <w:sz w:val="24"/>
          <w:szCs w:val="24"/>
        </w:rPr>
        <w:t>1.6. Объем индивидуальной спортивной подготовки</w:t>
      </w:r>
    </w:p>
    <w:p w:rsidR="000E149C" w:rsidRPr="000E149C" w:rsidRDefault="000E149C" w:rsidP="000E149C">
      <w:pPr>
        <w:spacing w:after="0" w:line="240" w:lineRule="auto"/>
        <w:ind w:firstLine="45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Наиболее ощутимым резервом повышения мастерства футболистов является индивидуальная подготовка. Для устранения разночтений целесообразно уточнить существующие терминологические понятия «индивидуальная тренировка», «индивидуальная подготовка», «индивидуализированная тренировка».</w:t>
      </w:r>
    </w:p>
    <w:p w:rsidR="000E149C" w:rsidRPr="000E149C" w:rsidRDefault="000E149C" w:rsidP="000E149C">
      <w:pPr>
        <w:spacing w:after="0" w:line="240" w:lineRule="auto"/>
        <w:ind w:firstLine="45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Индивидуальная тренировка — это целенаправленное (планомерное и систематическое) воздействие, осуществляемое при выполнении тренировочных и соревновательных упражнений, на конкретные компоненты подготовленности футболиста в целом с целью их дальнейшего развития или совершенствования. Индивидуальная тренировка — это тренировка по индивидуальному плану, выполнение индивидуальных заданий. Она может осуществляться в рамках командных, групповых и индивидуальных занятий.</w:t>
      </w:r>
    </w:p>
    <w:p w:rsidR="000E149C" w:rsidRPr="000E149C" w:rsidRDefault="000E149C" w:rsidP="000E149C">
      <w:pPr>
        <w:spacing w:after="0" w:line="240" w:lineRule="auto"/>
        <w:ind w:firstLine="45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Индивидуальная подготовка — педагогически направленный процесс развития или совершенствования подготовленности (мастерства) футболиста в целом, включающий всю совокупность факторов, связанных с тренировкой, соревнованиями, восстановлением, с помощью которых достигается готовность футболиста к играм.</w:t>
      </w:r>
    </w:p>
    <w:p w:rsidR="000E149C" w:rsidRPr="000E149C" w:rsidRDefault="000E149C" w:rsidP="000E149C">
      <w:pPr>
        <w:spacing w:after="0" w:line="240" w:lineRule="auto"/>
        <w:ind w:firstLine="45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Индивидуализированная тренировка — это управляемый педагогический процесс, при котором выбор средств, методов, условий тренировки учитывает достигнутый уровень развития способностей, потенциальные возможности для совершенствования игровых, двигательных, психомоторных качеств, избранный игровой профиль футболиста и реализуется в процессе общекомандной тренировки.</w:t>
      </w:r>
    </w:p>
    <w:p w:rsidR="000E149C" w:rsidRPr="000E149C" w:rsidRDefault="000E149C" w:rsidP="000E149C">
      <w:pPr>
        <w:spacing w:after="0" w:line="240" w:lineRule="auto"/>
        <w:ind w:firstLine="45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В годичном цикле подготовки оптимальный объем индивидуальных тренировок составляет не менее  30% от общего объема тренировочных нагрузок.</w:t>
      </w:r>
    </w:p>
    <w:p w:rsidR="000E149C" w:rsidRPr="000E149C" w:rsidRDefault="000E149C" w:rsidP="000E149C">
      <w:pPr>
        <w:spacing w:after="0" w:line="240" w:lineRule="auto"/>
        <w:ind w:firstLine="45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Только в таком соотношении индивидуализация тренировочного процесса является одним из условий получения наибольшего игрового эффекта и сохранения здоровья молодого футболиста.</w:t>
      </w:r>
    </w:p>
    <w:p w:rsidR="000E149C" w:rsidRPr="000E149C" w:rsidRDefault="000E149C" w:rsidP="000E149C">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1.7. Требования к условиям реализации программ спортивной подготовки, в том числе кадрам, материально-технической базе и  иным условиям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  </w:t>
      </w:r>
      <w:r w:rsidR="00426134">
        <w:rPr>
          <w:rFonts w:ascii="Times New Roman" w:eastAsia="Times New Roman" w:hAnsi="Times New Roman" w:cs="Times New Roman"/>
          <w:sz w:val="24"/>
          <w:szCs w:val="24"/>
          <w:lang w:eastAsia="ru-RU"/>
        </w:rPr>
        <w:t xml:space="preserve">МКОУДО </w:t>
      </w:r>
      <w:r w:rsidRPr="000E149C">
        <w:rPr>
          <w:rFonts w:ascii="Times New Roman" w:eastAsia="Times New Roman" w:hAnsi="Times New Roman" w:cs="Times New Roman"/>
          <w:sz w:val="24"/>
          <w:szCs w:val="24"/>
          <w:lang w:eastAsia="ru-RU"/>
        </w:rPr>
        <w:t xml:space="preserve">ДЮСШ </w:t>
      </w:r>
      <w:proofErr w:type="spellStart"/>
      <w:r w:rsidR="00426134">
        <w:rPr>
          <w:rFonts w:ascii="Times New Roman" w:eastAsia="Times New Roman" w:hAnsi="Times New Roman" w:cs="Times New Roman"/>
          <w:sz w:val="24"/>
          <w:szCs w:val="24"/>
          <w:lang w:eastAsia="ru-RU"/>
        </w:rPr>
        <w:t>г.Беслана</w:t>
      </w:r>
      <w:proofErr w:type="spellEnd"/>
      <w:r w:rsidRPr="000E149C">
        <w:rPr>
          <w:rFonts w:ascii="Times New Roman" w:eastAsia="Times New Roman" w:hAnsi="Times New Roman" w:cs="Times New Roman"/>
          <w:sz w:val="24"/>
          <w:szCs w:val="24"/>
          <w:lang w:eastAsia="ru-RU"/>
        </w:rPr>
        <w:t xml:space="preserve">» </w:t>
      </w:r>
      <w:r w:rsidR="00426134">
        <w:rPr>
          <w:rFonts w:ascii="Times New Roman" w:eastAsia="Times New Roman" w:hAnsi="Times New Roman" w:cs="Times New Roman"/>
          <w:sz w:val="24"/>
          <w:szCs w:val="24"/>
          <w:lang w:eastAsia="ru-RU"/>
        </w:rPr>
        <w:t xml:space="preserve">Правобережного </w:t>
      </w:r>
      <w:r w:rsidRPr="000E149C">
        <w:rPr>
          <w:rFonts w:ascii="Times New Roman" w:eastAsia="Times New Roman" w:hAnsi="Times New Roman" w:cs="Times New Roman"/>
          <w:sz w:val="24"/>
          <w:szCs w:val="24"/>
          <w:lang w:eastAsia="ru-RU"/>
        </w:rPr>
        <w:t>район</w:t>
      </w:r>
      <w:r w:rsidR="00426134">
        <w:rPr>
          <w:rFonts w:ascii="Times New Roman" w:eastAsia="Times New Roman" w:hAnsi="Times New Roman" w:cs="Times New Roman"/>
          <w:sz w:val="24"/>
          <w:szCs w:val="24"/>
          <w:lang w:eastAsia="ru-RU"/>
        </w:rPr>
        <w:t>а</w:t>
      </w:r>
      <w:r w:rsidRPr="000E149C">
        <w:rPr>
          <w:rFonts w:ascii="Times New Roman" w:eastAsia="Times New Roman" w:hAnsi="Times New Roman" w:cs="Times New Roman"/>
          <w:sz w:val="24"/>
          <w:szCs w:val="24"/>
          <w:lang w:eastAsia="ru-RU"/>
        </w:rPr>
        <w:t xml:space="preserve"> РСО - Алания, осуществляющая спортивную подготовку, должна обеспечить соблюдение требований к условиям реализации Программ, в том числе кадрам, материально-технической базе, инфраструктуре, и иным условиям, установленным ФССП.</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1.7.1.  Требования к кадрам организаций, осуществляющих спортивную подготовку:</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Уровень квалификации лиц, осуществляющих спортивную подготовку, должен соответствовать требованиям, определенным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0E149C">
        <w:rPr>
          <w:rFonts w:ascii="Times New Roman" w:eastAsia="Times New Roman" w:hAnsi="Times New Roman" w:cs="Times New Roman"/>
          <w:sz w:val="24"/>
          <w:szCs w:val="24"/>
          <w:lang w:eastAsia="ru-RU"/>
        </w:rPr>
        <w:t>Минздравсоцразвития</w:t>
      </w:r>
      <w:proofErr w:type="spellEnd"/>
      <w:r w:rsidRPr="000E149C">
        <w:rPr>
          <w:rFonts w:ascii="Times New Roman" w:eastAsia="Times New Roman" w:hAnsi="Times New Roman" w:cs="Times New Roman"/>
          <w:sz w:val="24"/>
          <w:szCs w:val="24"/>
          <w:lang w:eastAsia="ru-RU"/>
        </w:rPr>
        <w:t xml:space="preserve"> России от </w:t>
      </w:r>
      <w:smartTag w:uri="urn:schemas-microsoft-com:office:smarttags" w:element="date">
        <w:smartTagPr>
          <w:attr w:name="ls" w:val="trans"/>
          <w:attr w:name="Month" w:val="08"/>
          <w:attr w:name="Day" w:val="15"/>
          <w:attr w:name="Year" w:val="2011"/>
        </w:smartTagPr>
        <w:r w:rsidRPr="000E149C">
          <w:rPr>
            <w:rFonts w:ascii="Times New Roman" w:eastAsia="Times New Roman" w:hAnsi="Times New Roman" w:cs="Times New Roman"/>
            <w:sz w:val="24"/>
            <w:szCs w:val="24"/>
            <w:lang w:eastAsia="ru-RU"/>
          </w:rPr>
          <w:t>15.08.2011</w:t>
        </w:r>
      </w:smartTag>
      <w:r w:rsidRPr="000E149C">
        <w:rPr>
          <w:rFonts w:ascii="Times New Roman" w:eastAsia="Times New Roman" w:hAnsi="Times New Roman" w:cs="Times New Roman"/>
          <w:sz w:val="24"/>
          <w:szCs w:val="24"/>
          <w:lang w:eastAsia="ru-RU"/>
        </w:rPr>
        <w:t xml:space="preserve"> N 916н (зарегистрирован Минюстом России </w:t>
      </w:r>
      <w:smartTag w:uri="urn:schemas-microsoft-com:office:smarttags" w:element="date">
        <w:smartTagPr>
          <w:attr w:name="ls" w:val="trans"/>
          <w:attr w:name="Month" w:val="10"/>
          <w:attr w:name="Day" w:val="14"/>
          <w:attr w:name="Year" w:val="2011"/>
        </w:smartTagPr>
        <w:r w:rsidRPr="000E149C">
          <w:rPr>
            <w:rFonts w:ascii="Times New Roman" w:eastAsia="Times New Roman" w:hAnsi="Times New Roman" w:cs="Times New Roman"/>
            <w:sz w:val="24"/>
            <w:szCs w:val="24"/>
            <w:lang w:eastAsia="ru-RU"/>
          </w:rPr>
          <w:t>14.10.2011</w:t>
        </w:r>
      </w:smartTag>
      <w:r w:rsidRPr="000E149C">
        <w:rPr>
          <w:rFonts w:ascii="Times New Roman" w:eastAsia="Times New Roman" w:hAnsi="Times New Roman" w:cs="Times New Roman"/>
          <w:sz w:val="24"/>
          <w:szCs w:val="24"/>
          <w:lang w:eastAsia="ru-RU"/>
        </w:rPr>
        <w:t>, регистрационный N 22054) (далее - ЕКСД), в том числе следующим требованиям:</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1.7.2. 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 (пункт 6 ЕКСД).</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1.7.3. Количественный расчет кадровой потребности осуществляется на основе тарификации тренерского состава, планово-расчетных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1.7.4. Требования к материально-технической базе и инфраструктуре организаций, осуществляющих спортивную подготовку, и иным условиям:</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наличие футбольного поля;</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наличие игрового зала;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наличие тренировочного спортивного зала;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наличие тренажерного зала;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наличие раздевалок, душевых;</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наличие медицинского кабинета, оборудованного в соответствии с приказом </w:t>
      </w:r>
      <w:proofErr w:type="spellStart"/>
      <w:r w:rsidRPr="000E149C">
        <w:rPr>
          <w:rFonts w:ascii="Times New Roman" w:eastAsia="Times New Roman" w:hAnsi="Times New Roman" w:cs="Times New Roman"/>
          <w:sz w:val="24"/>
          <w:szCs w:val="24"/>
          <w:lang w:eastAsia="ru-RU"/>
        </w:rPr>
        <w:t>Минздравсоцразвития</w:t>
      </w:r>
      <w:proofErr w:type="spellEnd"/>
      <w:r w:rsidRPr="000E149C">
        <w:rPr>
          <w:rFonts w:ascii="Times New Roman" w:eastAsia="Times New Roman" w:hAnsi="Times New Roman" w:cs="Times New Roman"/>
          <w:sz w:val="24"/>
          <w:szCs w:val="24"/>
          <w:lang w:eastAsia="ru-RU"/>
        </w:rPr>
        <w:t xml:space="preserve"> России от </w:t>
      </w:r>
      <w:smartTag w:uri="urn:schemas-microsoft-com:office:smarttags" w:element="date">
        <w:smartTagPr>
          <w:attr w:name="ls" w:val="trans"/>
          <w:attr w:name="Month" w:val="08"/>
          <w:attr w:name="Day" w:val="09"/>
          <w:attr w:name="Year" w:val="2010"/>
        </w:smartTagPr>
        <w:r w:rsidRPr="000E149C">
          <w:rPr>
            <w:rFonts w:ascii="Times New Roman" w:eastAsia="Times New Roman" w:hAnsi="Times New Roman" w:cs="Times New Roman"/>
            <w:sz w:val="24"/>
            <w:szCs w:val="24"/>
            <w:lang w:eastAsia="ru-RU"/>
          </w:rPr>
          <w:t>09.08.2010</w:t>
        </w:r>
      </w:smartTag>
      <w:r w:rsidRPr="000E149C">
        <w:rPr>
          <w:rFonts w:ascii="Times New Roman" w:eastAsia="Times New Roman" w:hAnsi="Times New Roman" w:cs="Times New Roman"/>
          <w:sz w:val="24"/>
          <w:szCs w:val="24"/>
          <w:lang w:eastAsia="ru-RU"/>
        </w:rPr>
        <w:t xml:space="preserve"> N 613н "Об утверждении Порядка оказания медицинской помощи при проведении физкультурных и спортивных мероприятий" (зарегистрирован Минюстом России </w:t>
      </w:r>
      <w:smartTag w:uri="urn:schemas-microsoft-com:office:smarttags" w:element="date">
        <w:smartTagPr>
          <w:attr w:name="ls" w:val="trans"/>
          <w:attr w:name="Month" w:val="09"/>
          <w:attr w:name="Day" w:val="14"/>
          <w:attr w:name="Year" w:val="2010"/>
        </w:smartTagPr>
        <w:r w:rsidRPr="000E149C">
          <w:rPr>
            <w:rFonts w:ascii="Times New Roman" w:eastAsia="Times New Roman" w:hAnsi="Times New Roman" w:cs="Times New Roman"/>
            <w:sz w:val="24"/>
            <w:szCs w:val="24"/>
            <w:lang w:eastAsia="ru-RU"/>
          </w:rPr>
          <w:t>14.09.2010</w:t>
        </w:r>
      </w:smartTag>
      <w:r w:rsidRPr="000E149C">
        <w:rPr>
          <w:rFonts w:ascii="Times New Roman" w:eastAsia="Times New Roman" w:hAnsi="Times New Roman" w:cs="Times New Roman"/>
          <w:sz w:val="24"/>
          <w:szCs w:val="24"/>
          <w:lang w:eastAsia="ru-RU"/>
        </w:rPr>
        <w:t>, регистрационный N 18428);</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обеспечение оборудованием и спортивным инвентарем, необходимым для прохождения спортивной подготовки (таблица 9);</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обеспечение спортивной экипировкой (таблицы 10-11);</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обеспечение проезда к месту проведения спортивных мероприятий и обратно;</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обеспечение питанием и проживанием в период проведения спортивных мероприятий;</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Организации, осуществляющие спортивную подготовку должны обеспечить соблюдение требований к экипировке, спортивному инвентарю и оборудованию.</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ОБОРУДОВАНИЕ И СПОРТИВНЫЙ ИНВЕНТАРЬ,</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НЕОБХОДИМЫЙ ДЛЯ ПРОХОЖДЕНИЯ СПОРТИВНОЙ ПОДГОТОВКИ</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(Приложение №11 к ФССП)                                                     </w:t>
      </w:r>
      <w:r w:rsidRPr="000E149C">
        <w:rPr>
          <w:rFonts w:ascii="Times New Roman" w:eastAsia="Times New Roman" w:hAnsi="Times New Roman" w:cs="Times New Roman"/>
          <w:sz w:val="20"/>
          <w:szCs w:val="20"/>
          <w:lang w:eastAsia="ru-RU"/>
        </w:rPr>
        <w:t xml:space="preserve">Таблица 9. </w:t>
      </w:r>
    </w:p>
    <w:tbl>
      <w:tblPr>
        <w:tblW w:w="0" w:type="auto"/>
        <w:tblCellSpacing w:w="5" w:type="nil"/>
        <w:tblInd w:w="217" w:type="dxa"/>
        <w:tblLayout w:type="fixed"/>
        <w:tblCellMar>
          <w:left w:w="75" w:type="dxa"/>
          <w:right w:w="75" w:type="dxa"/>
        </w:tblCellMar>
        <w:tblLook w:val="0000" w:firstRow="0" w:lastRow="0" w:firstColumn="0" w:lastColumn="0" w:noHBand="0" w:noVBand="0"/>
      </w:tblPr>
      <w:tblGrid>
        <w:gridCol w:w="567"/>
        <w:gridCol w:w="6379"/>
        <w:gridCol w:w="1411"/>
        <w:gridCol w:w="1389"/>
      </w:tblGrid>
      <w:tr w:rsidR="000E149C" w:rsidRPr="000E149C" w:rsidTr="000E149C">
        <w:trPr>
          <w:trHeight w:val="400"/>
          <w:tblCellSpacing w:w="5" w:type="nil"/>
        </w:trPr>
        <w:tc>
          <w:tcPr>
            <w:tcW w:w="56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N  </w:t>
            </w:r>
            <w:r w:rsidRPr="000E149C">
              <w:rPr>
                <w:rFonts w:ascii="Times New Roman" w:eastAsia="Times New Roman" w:hAnsi="Times New Roman" w:cs="Times New Roman"/>
                <w:sz w:val="20"/>
                <w:szCs w:val="20"/>
                <w:lang w:eastAsia="ru-RU"/>
              </w:rPr>
              <w:br/>
              <w:t xml:space="preserve">п/п </w:t>
            </w:r>
          </w:p>
        </w:tc>
        <w:tc>
          <w:tcPr>
            <w:tcW w:w="63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Наименование             </w:t>
            </w:r>
          </w:p>
        </w:tc>
        <w:tc>
          <w:tcPr>
            <w:tcW w:w="141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Единица    </w:t>
            </w:r>
            <w:r w:rsidRPr="000E149C">
              <w:rPr>
                <w:rFonts w:ascii="Times New Roman" w:eastAsia="Times New Roman" w:hAnsi="Times New Roman" w:cs="Times New Roman"/>
                <w:sz w:val="20"/>
                <w:szCs w:val="20"/>
                <w:lang w:eastAsia="ru-RU"/>
              </w:rPr>
              <w:br/>
              <w:t xml:space="preserve">  измерения   </w:t>
            </w:r>
          </w:p>
        </w:tc>
        <w:tc>
          <w:tcPr>
            <w:tcW w:w="138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Количество   </w:t>
            </w:r>
            <w:r w:rsidRPr="000E149C">
              <w:rPr>
                <w:rFonts w:ascii="Times New Roman" w:eastAsia="Times New Roman" w:hAnsi="Times New Roman" w:cs="Times New Roman"/>
                <w:sz w:val="20"/>
                <w:szCs w:val="20"/>
                <w:lang w:eastAsia="ru-RU"/>
              </w:rPr>
              <w:br/>
              <w:t xml:space="preserve">    изделий    </w:t>
            </w:r>
          </w:p>
        </w:tc>
      </w:tr>
      <w:tr w:rsidR="000E149C" w:rsidRPr="000E149C" w:rsidTr="000E149C">
        <w:trPr>
          <w:tblCellSpacing w:w="5" w:type="nil"/>
        </w:trPr>
        <w:tc>
          <w:tcPr>
            <w:tcW w:w="9746" w:type="dxa"/>
            <w:gridSpan w:val="4"/>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Оборудование и спортивный инвентарь                   </w:t>
            </w:r>
          </w:p>
        </w:tc>
      </w:tr>
      <w:tr w:rsidR="000E149C" w:rsidRPr="000E149C" w:rsidTr="000E149C">
        <w:trPr>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Ворота футбольные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комплект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rPr>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Мяч футбольный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22</w:t>
            </w:r>
          </w:p>
        </w:tc>
      </w:tr>
      <w:tr w:rsidR="000E149C" w:rsidRPr="000E149C" w:rsidTr="000E149C">
        <w:trPr>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Флаги для разметки футбольного поля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rPr>
          <w:trHeight w:val="185"/>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Ворота футбольные, переносные,  уменьшенных размеров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tc>
      </w:tr>
      <w:tr w:rsidR="000E149C" w:rsidRPr="000E149C" w:rsidTr="000E149C">
        <w:trPr>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Стойки для обводки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20</w:t>
            </w:r>
          </w:p>
        </w:tc>
      </w:tr>
      <w:tr w:rsidR="000E149C" w:rsidRPr="000E149C" w:rsidTr="000E149C">
        <w:trPr>
          <w:tblCellSpacing w:w="5" w:type="nil"/>
        </w:trPr>
        <w:tc>
          <w:tcPr>
            <w:tcW w:w="9746" w:type="dxa"/>
            <w:gridSpan w:val="4"/>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Дополнительное и вспомогательное оборудование и спортивный инвентарь</w:t>
            </w:r>
          </w:p>
        </w:tc>
      </w:tr>
      <w:tr w:rsidR="000E149C" w:rsidRPr="000E149C" w:rsidTr="000E149C">
        <w:trPr>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6 .</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Гантели массивные от 1 до </w:t>
            </w:r>
            <w:smartTag w:uri="urn:schemas-microsoft-com:office:smarttags" w:element="metricconverter">
              <w:smartTagPr>
                <w:attr w:name="ProductID" w:val="5 кг"/>
              </w:smartTagPr>
              <w:r w:rsidRPr="000E149C">
                <w:rPr>
                  <w:rFonts w:ascii="Times New Roman" w:eastAsia="Times New Roman" w:hAnsi="Times New Roman" w:cs="Times New Roman"/>
                  <w:sz w:val="24"/>
                  <w:szCs w:val="24"/>
                  <w:lang w:eastAsia="ru-RU"/>
                </w:rPr>
                <w:t>5 кг</w:t>
              </w:r>
            </w:smartTag>
            <w:r w:rsidRPr="000E149C">
              <w:rPr>
                <w:rFonts w:ascii="Times New Roman" w:eastAsia="Times New Roman" w:hAnsi="Times New Roman" w:cs="Times New Roman"/>
                <w:sz w:val="24"/>
                <w:szCs w:val="24"/>
                <w:lang w:eastAsia="ru-RU"/>
              </w:rPr>
              <w:t xml:space="preserve">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комплект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w:t>
            </w:r>
          </w:p>
        </w:tc>
      </w:tr>
      <w:tr w:rsidR="000E149C" w:rsidRPr="000E149C" w:rsidTr="000E149C">
        <w:trPr>
          <w:trHeight w:val="246"/>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Насос универсальный для накачивания   мячей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комплект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tc>
      </w:tr>
      <w:tr w:rsidR="000E149C" w:rsidRPr="000E149C" w:rsidTr="000E149C">
        <w:trPr>
          <w:trHeight w:val="264"/>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Мяч набивной (</w:t>
            </w:r>
            <w:proofErr w:type="spellStart"/>
            <w:r w:rsidRPr="000E149C">
              <w:rPr>
                <w:rFonts w:ascii="Times New Roman" w:eastAsia="Times New Roman" w:hAnsi="Times New Roman" w:cs="Times New Roman"/>
                <w:sz w:val="24"/>
                <w:szCs w:val="24"/>
                <w:lang w:eastAsia="ru-RU"/>
              </w:rPr>
              <w:t>медицинбол</w:t>
            </w:r>
            <w:proofErr w:type="spellEnd"/>
            <w:r w:rsidRPr="000E149C">
              <w:rPr>
                <w:rFonts w:ascii="Times New Roman" w:eastAsia="Times New Roman" w:hAnsi="Times New Roman" w:cs="Times New Roman"/>
                <w:sz w:val="24"/>
                <w:szCs w:val="24"/>
                <w:lang w:eastAsia="ru-RU"/>
              </w:rPr>
              <w:t xml:space="preserve">) весом от 1 до </w:t>
            </w:r>
            <w:smartTag w:uri="urn:schemas-microsoft-com:office:smarttags" w:element="metricconverter">
              <w:smartTagPr>
                <w:attr w:name="ProductID" w:val="5 кг"/>
              </w:smartTagPr>
              <w:r w:rsidRPr="000E149C">
                <w:rPr>
                  <w:rFonts w:ascii="Times New Roman" w:eastAsia="Times New Roman" w:hAnsi="Times New Roman" w:cs="Times New Roman"/>
                  <w:sz w:val="24"/>
                  <w:szCs w:val="24"/>
                  <w:lang w:eastAsia="ru-RU"/>
                </w:rPr>
                <w:t>5 кг</w:t>
              </w:r>
            </w:smartTag>
            <w:r w:rsidRPr="000E149C">
              <w:rPr>
                <w:rFonts w:ascii="Times New Roman" w:eastAsia="Times New Roman" w:hAnsi="Times New Roman" w:cs="Times New Roman"/>
                <w:sz w:val="24"/>
                <w:szCs w:val="24"/>
                <w:lang w:eastAsia="ru-RU"/>
              </w:rPr>
              <w:t xml:space="preserve">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комплект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w:t>
            </w:r>
          </w:p>
        </w:tc>
      </w:tr>
      <w:tr w:rsidR="000E149C" w:rsidRPr="000E149C" w:rsidTr="000E149C">
        <w:trPr>
          <w:tblCellSpacing w:w="5" w:type="nil"/>
        </w:trPr>
        <w:tc>
          <w:tcPr>
            <w:tcW w:w="567"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w:t>
            </w:r>
          </w:p>
        </w:tc>
        <w:tc>
          <w:tcPr>
            <w:tcW w:w="637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Сетка для переноски мячей            </w:t>
            </w:r>
          </w:p>
        </w:tc>
        <w:tc>
          <w:tcPr>
            <w:tcW w:w="1411"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389"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bl>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Спортивная экипировка подразделяется на: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1. спортивная одежда и обувь общего назначения, </w:t>
      </w:r>
      <w:bookmarkStart w:id="3" w:name="c6086"/>
      <w:bookmarkEnd w:id="3"/>
      <w:r w:rsidRPr="000E149C">
        <w:rPr>
          <w:rFonts w:ascii="Times New Roman" w:eastAsia="Times New Roman" w:hAnsi="Times New Roman" w:cs="Times New Roman"/>
          <w:sz w:val="24"/>
          <w:szCs w:val="24"/>
          <w:lang w:eastAsia="ru-RU"/>
        </w:rPr>
        <w:t xml:space="preserve">предназначенная для спортсменов, тренеров, обучающихся должны использоваться в период проведения занятий по общей физической подготовке и при участии в церемониях открытия и </w:t>
      </w:r>
      <w:bookmarkStart w:id="4" w:name="4e6d3"/>
      <w:bookmarkEnd w:id="4"/>
      <w:r w:rsidRPr="000E149C">
        <w:rPr>
          <w:rFonts w:ascii="Times New Roman" w:eastAsia="Times New Roman" w:hAnsi="Times New Roman" w:cs="Times New Roman"/>
          <w:sz w:val="24"/>
          <w:szCs w:val="24"/>
          <w:lang w:eastAsia="ru-RU"/>
        </w:rPr>
        <w:t xml:space="preserve">закрытия соревнований;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2. спортивная экипировка специального назначения предназначена для использования в период специальной физической подготовки участников образовательного процесса и для выступления </w:t>
      </w:r>
      <w:bookmarkStart w:id="5" w:name="246d7"/>
      <w:bookmarkEnd w:id="5"/>
      <w:r w:rsidRPr="000E149C">
        <w:rPr>
          <w:rFonts w:ascii="Times New Roman" w:eastAsia="Times New Roman" w:hAnsi="Times New Roman" w:cs="Times New Roman"/>
          <w:sz w:val="24"/>
          <w:szCs w:val="24"/>
          <w:lang w:eastAsia="ru-RU"/>
        </w:rPr>
        <w:t xml:space="preserve">их в соревнованиях. </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ОБЕСПЕЧЕНИЕ СПОРТИВНОЙ ЭКИПИРОВКОЙ</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(Приложение №12 к ФССП таблица 1)                                            </w:t>
      </w:r>
      <w:r w:rsidRPr="000E149C">
        <w:rPr>
          <w:rFonts w:ascii="Times New Roman" w:eastAsia="Times New Roman" w:hAnsi="Times New Roman" w:cs="Times New Roman"/>
          <w:sz w:val="20"/>
          <w:szCs w:val="20"/>
          <w:lang w:eastAsia="ru-RU"/>
        </w:rPr>
        <w:t>Таблица 10.</w:t>
      </w:r>
    </w:p>
    <w:tbl>
      <w:tblPr>
        <w:tblW w:w="9781" w:type="dxa"/>
        <w:tblCellSpacing w:w="5" w:type="nil"/>
        <w:tblInd w:w="217" w:type="dxa"/>
        <w:tblLayout w:type="fixed"/>
        <w:tblCellMar>
          <w:left w:w="75" w:type="dxa"/>
          <w:right w:w="75" w:type="dxa"/>
        </w:tblCellMar>
        <w:tblLook w:val="0000" w:firstRow="0" w:lastRow="0" w:firstColumn="0" w:lastColumn="0" w:noHBand="0" w:noVBand="0"/>
      </w:tblPr>
      <w:tblGrid>
        <w:gridCol w:w="4253"/>
        <w:gridCol w:w="2693"/>
        <w:gridCol w:w="2835"/>
      </w:tblGrid>
      <w:tr w:rsidR="000E149C" w:rsidRPr="000E149C" w:rsidTr="000E149C">
        <w:trPr>
          <w:trHeight w:val="316"/>
          <w:tblCellSpacing w:w="5" w:type="nil"/>
        </w:trPr>
        <w:tc>
          <w:tcPr>
            <w:tcW w:w="42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Наименование     </w:t>
            </w:r>
          </w:p>
        </w:tc>
        <w:tc>
          <w:tcPr>
            <w:tcW w:w="269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Единица измерения  </w:t>
            </w:r>
          </w:p>
        </w:tc>
        <w:tc>
          <w:tcPr>
            <w:tcW w:w="283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Количество изделий   </w:t>
            </w:r>
          </w:p>
        </w:tc>
      </w:tr>
      <w:tr w:rsidR="000E149C" w:rsidRPr="000E149C" w:rsidTr="000E149C">
        <w:trPr>
          <w:tblCellSpacing w:w="5" w:type="nil"/>
        </w:trPr>
        <w:tc>
          <w:tcPr>
            <w:tcW w:w="9781" w:type="dxa"/>
            <w:gridSpan w:val="3"/>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Спортивная экипировка</w:t>
            </w:r>
          </w:p>
        </w:tc>
      </w:tr>
      <w:tr w:rsidR="000E149C" w:rsidRPr="000E149C" w:rsidTr="000E149C">
        <w:trPr>
          <w:tblCellSpacing w:w="5" w:type="nil"/>
        </w:trPr>
        <w:tc>
          <w:tcPr>
            <w:tcW w:w="425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Манишка футбольная    </w:t>
            </w:r>
          </w:p>
        </w:tc>
        <w:tc>
          <w:tcPr>
            <w:tcW w:w="2693"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штук         </w:t>
            </w:r>
          </w:p>
        </w:tc>
        <w:tc>
          <w:tcPr>
            <w:tcW w:w="2835"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14           </w:t>
            </w:r>
          </w:p>
        </w:tc>
      </w:tr>
    </w:tbl>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0"/>
          <w:szCs w:val="20"/>
          <w:lang w:eastAsia="ru-RU"/>
        </w:rPr>
        <w:t xml:space="preserve">              </w:t>
      </w:r>
      <w:r w:rsidRPr="000E149C">
        <w:rPr>
          <w:rFonts w:ascii="Times New Roman" w:eastAsia="Times New Roman" w:hAnsi="Times New Roman" w:cs="Times New Roman"/>
          <w:sz w:val="24"/>
          <w:szCs w:val="24"/>
          <w:lang w:eastAsia="ru-RU"/>
        </w:rPr>
        <w:t xml:space="preserve">(Приложение №12 к ФССП таблица 2)                                                     </w:t>
      </w:r>
      <w:r w:rsidRPr="000E149C">
        <w:rPr>
          <w:rFonts w:ascii="Times New Roman" w:eastAsia="Times New Roman" w:hAnsi="Times New Roman" w:cs="Times New Roman"/>
          <w:sz w:val="20"/>
          <w:szCs w:val="20"/>
          <w:lang w:eastAsia="ru-RU"/>
        </w:rPr>
        <w:t xml:space="preserve"> Таблица 11</w:t>
      </w:r>
    </w:p>
    <w:tbl>
      <w:tblPr>
        <w:tblW w:w="9782" w:type="dxa"/>
        <w:tblCellSpacing w:w="5" w:type="nil"/>
        <w:tblInd w:w="217" w:type="dxa"/>
        <w:tblLayout w:type="fixed"/>
        <w:tblCellMar>
          <w:left w:w="75" w:type="dxa"/>
          <w:right w:w="75" w:type="dxa"/>
        </w:tblCellMar>
        <w:tblLook w:val="0000" w:firstRow="0" w:lastRow="0" w:firstColumn="0" w:lastColumn="0" w:noHBand="0" w:noVBand="0"/>
      </w:tblPr>
      <w:tblGrid>
        <w:gridCol w:w="1560"/>
        <w:gridCol w:w="1134"/>
        <w:gridCol w:w="1984"/>
        <w:gridCol w:w="426"/>
        <w:gridCol w:w="1134"/>
        <w:gridCol w:w="708"/>
        <w:gridCol w:w="1134"/>
        <w:gridCol w:w="851"/>
        <w:gridCol w:w="851"/>
      </w:tblGrid>
      <w:tr w:rsidR="000E149C" w:rsidRPr="000E149C" w:rsidTr="000E149C">
        <w:trPr>
          <w:tblCellSpacing w:w="5" w:type="nil"/>
        </w:trPr>
        <w:tc>
          <w:tcPr>
            <w:tcW w:w="9782" w:type="dxa"/>
            <w:gridSpan w:val="9"/>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Спортивная экипировка, передаваемая в индивидуальное пользование</w:t>
            </w:r>
          </w:p>
        </w:tc>
      </w:tr>
      <w:tr w:rsidR="000E149C" w:rsidRPr="000E149C" w:rsidTr="000E149C">
        <w:trPr>
          <w:trHeight w:val="260"/>
          <w:tblCellSpacing w:w="5" w:type="nil"/>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Единица </w:t>
            </w:r>
            <w:r w:rsidRPr="000E149C">
              <w:rPr>
                <w:rFonts w:ascii="Times New Roman" w:eastAsia="Times New Roman" w:hAnsi="Times New Roman" w:cs="Times New Roman"/>
                <w:sz w:val="20"/>
                <w:szCs w:val="20"/>
                <w:lang w:eastAsia="ru-RU"/>
              </w:rPr>
              <w:br/>
              <w:t>измерения</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Расчетная   </w:t>
            </w:r>
            <w:r w:rsidRPr="000E149C">
              <w:rPr>
                <w:rFonts w:ascii="Times New Roman" w:eastAsia="Times New Roman" w:hAnsi="Times New Roman" w:cs="Times New Roman"/>
                <w:sz w:val="20"/>
                <w:szCs w:val="20"/>
                <w:lang w:eastAsia="ru-RU"/>
              </w:rPr>
              <w:br/>
              <w:t xml:space="preserve">    единица</w:t>
            </w:r>
          </w:p>
        </w:tc>
        <w:tc>
          <w:tcPr>
            <w:tcW w:w="5104" w:type="dxa"/>
            <w:gridSpan w:val="6"/>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                      Этапы спортивной подготовки                     </w:t>
            </w:r>
          </w:p>
        </w:tc>
      </w:tr>
      <w:tr w:rsidR="000E149C" w:rsidRPr="000E149C" w:rsidTr="000E149C">
        <w:trPr>
          <w:trHeight w:val="604"/>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0" w:type="dxa"/>
            <w:gridSpan w:val="2"/>
            <w:tcBorders>
              <w:left w:val="single" w:sz="4" w:space="0" w:color="auto"/>
              <w:bottom w:val="single" w:sz="4" w:space="0" w:color="auto"/>
              <w:right w:val="single" w:sz="4" w:space="0" w:color="auto"/>
            </w:tcBorders>
            <w:vAlign w:val="center"/>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Этап начальной  </w:t>
            </w:r>
            <w:r w:rsidRPr="000E149C">
              <w:rPr>
                <w:rFonts w:ascii="Times New Roman" w:eastAsia="Times New Roman" w:hAnsi="Times New Roman" w:cs="Times New Roman"/>
                <w:sz w:val="16"/>
                <w:szCs w:val="16"/>
                <w:lang w:eastAsia="ru-RU"/>
              </w:rPr>
              <w:br/>
              <w:t xml:space="preserve">   подготовки</w:t>
            </w:r>
          </w:p>
        </w:tc>
        <w:tc>
          <w:tcPr>
            <w:tcW w:w="1842" w:type="dxa"/>
            <w:gridSpan w:val="2"/>
            <w:tcBorders>
              <w:left w:val="single" w:sz="4" w:space="0" w:color="auto"/>
              <w:bottom w:val="single" w:sz="4" w:space="0" w:color="auto"/>
              <w:right w:val="single" w:sz="4" w:space="0" w:color="auto"/>
            </w:tcBorders>
            <w:vAlign w:val="center"/>
          </w:tcPr>
          <w:p w:rsidR="000E149C" w:rsidRPr="000E149C" w:rsidRDefault="000E149C" w:rsidP="000E149C">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r w:rsidRPr="000E149C">
              <w:rPr>
                <w:rFonts w:ascii="Times New Roman" w:eastAsia="Times New Roman" w:hAnsi="Times New Roman" w:cs="Times New Roman"/>
                <w:sz w:val="16"/>
                <w:szCs w:val="16"/>
                <w:lang w:eastAsia="ru-RU"/>
              </w:rPr>
              <w:t xml:space="preserve">Тренировочный  этап       </w:t>
            </w:r>
            <w:r w:rsidRPr="000E149C">
              <w:rPr>
                <w:rFonts w:ascii="Times New Roman" w:eastAsia="Times New Roman" w:hAnsi="Times New Roman" w:cs="Times New Roman"/>
                <w:sz w:val="16"/>
                <w:szCs w:val="16"/>
                <w:lang w:eastAsia="ru-RU"/>
              </w:rPr>
              <w:br/>
              <w:t xml:space="preserve">(этап спортивной </w:t>
            </w:r>
            <w:r w:rsidRPr="000E149C">
              <w:rPr>
                <w:rFonts w:ascii="Times New Roman" w:eastAsia="Times New Roman" w:hAnsi="Times New Roman" w:cs="Times New Roman"/>
                <w:sz w:val="16"/>
                <w:szCs w:val="16"/>
                <w:lang w:eastAsia="ru-RU"/>
              </w:rPr>
              <w:br/>
              <w:t xml:space="preserve"> специализации)</w:t>
            </w:r>
          </w:p>
        </w:tc>
        <w:tc>
          <w:tcPr>
            <w:tcW w:w="1702" w:type="dxa"/>
            <w:gridSpan w:val="2"/>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Совершенствования спортивного мастерства</w:t>
            </w:r>
          </w:p>
        </w:tc>
      </w:tr>
      <w:tr w:rsidR="000E149C" w:rsidRPr="000E149C" w:rsidTr="000E149C">
        <w:trPr>
          <w:trHeight w:val="559"/>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Коли-</w:t>
            </w:r>
            <w:proofErr w:type="spellStart"/>
            <w:r w:rsidRPr="000E149C">
              <w:rPr>
                <w:rFonts w:ascii="Times New Roman" w:eastAsia="Times New Roman" w:hAnsi="Times New Roman" w:cs="Times New Roman"/>
                <w:sz w:val="16"/>
                <w:szCs w:val="16"/>
                <w:lang w:eastAsia="ru-RU"/>
              </w:rPr>
              <w:t>чество</w:t>
            </w:r>
            <w:proofErr w:type="spellEnd"/>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r w:rsidRPr="000E149C">
              <w:rPr>
                <w:rFonts w:ascii="Times New Roman" w:eastAsia="Times New Roman" w:hAnsi="Times New Roman" w:cs="Times New Roman"/>
                <w:sz w:val="16"/>
                <w:szCs w:val="16"/>
                <w:lang w:eastAsia="ru-RU"/>
              </w:rPr>
              <w:t xml:space="preserve">срок     </w:t>
            </w:r>
            <w:r w:rsidRPr="000E149C">
              <w:rPr>
                <w:rFonts w:ascii="Times New Roman" w:eastAsia="Times New Roman" w:hAnsi="Times New Roman" w:cs="Times New Roman"/>
                <w:sz w:val="16"/>
                <w:szCs w:val="16"/>
                <w:lang w:eastAsia="ru-RU"/>
              </w:rPr>
              <w:br/>
              <w:t xml:space="preserve">эксплуатации    </w:t>
            </w:r>
            <w:r w:rsidRPr="000E149C">
              <w:rPr>
                <w:rFonts w:ascii="Times New Roman" w:eastAsia="Times New Roman" w:hAnsi="Times New Roman" w:cs="Times New Roman"/>
                <w:sz w:val="16"/>
                <w:szCs w:val="16"/>
                <w:lang w:eastAsia="ru-RU"/>
              </w:rPr>
              <w:br/>
              <w:t>(месяцев)</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Коли-</w:t>
            </w:r>
            <w:proofErr w:type="spellStart"/>
            <w:r w:rsidRPr="000E149C">
              <w:rPr>
                <w:rFonts w:ascii="Times New Roman" w:eastAsia="Times New Roman" w:hAnsi="Times New Roman" w:cs="Times New Roman"/>
                <w:sz w:val="16"/>
                <w:szCs w:val="16"/>
                <w:lang w:eastAsia="ru-RU"/>
              </w:rPr>
              <w:t>чество</w:t>
            </w:r>
            <w:proofErr w:type="spellEnd"/>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r w:rsidRPr="000E149C">
              <w:rPr>
                <w:rFonts w:ascii="Times New Roman" w:eastAsia="Times New Roman" w:hAnsi="Times New Roman" w:cs="Times New Roman"/>
                <w:sz w:val="16"/>
                <w:szCs w:val="16"/>
                <w:lang w:eastAsia="ru-RU"/>
              </w:rPr>
              <w:t xml:space="preserve">срок     </w:t>
            </w:r>
            <w:r w:rsidRPr="000E149C">
              <w:rPr>
                <w:rFonts w:ascii="Times New Roman" w:eastAsia="Times New Roman" w:hAnsi="Times New Roman" w:cs="Times New Roman"/>
                <w:sz w:val="16"/>
                <w:szCs w:val="16"/>
                <w:lang w:eastAsia="ru-RU"/>
              </w:rPr>
              <w:br/>
              <w:t xml:space="preserve">эксплуатации    </w:t>
            </w:r>
            <w:r w:rsidRPr="000E149C">
              <w:rPr>
                <w:rFonts w:ascii="Times New Roman" w:eastAsia="Times New Roman" w:hAnsi="Times New Roman" w:cs="Times New Roman"/>
                <w:sz w:val="16"/>
                <w:szCs w:val="16"/>
                <w:lang w:eastAsia="ru-RU"/>
              </w:rPr>
              <w:br/>
              <w:t>(месяцев)</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Коли-</w:t>
            </w:r>
            <w:proofErr w:type="spellStart"/>
            <w:r w:rsidRPr="000E149C">
              <w:rPr>
                <w:rFonts w:ascii="Times New Roman" w:eastAsia="Times New Roman" w:hAnsi="Times New Roman" w:cs="Times New Roman"/>
                <w:sz w:val="16"/>
                <w:szCs w:val="16"/>
                <w:lang w:eastAsia="ru-RU"/>
              </w:rPr>
              <w:t>чество</w:t>
            </w:r>
            <w:proofErr w:type="spellEnd"/>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r w:rsidRPr="000E149C">
              <w:rPr>
                <w:rFonts w:ascii="Times New Roman" w:eastAsia="Times New Roman" w:hAnsi="Times New Roman" w:cs="Times New Roman"/>
                <w:sz w:val="16"/>
                <w:szCs w:val="16"/>
                <w:lang w:eastAsia="ru-RU"/>
              </w:rPr>
              <w:t xml:space="preserve">срок     </w:t>
            </w:r>
            <w:r w:rsidRPr="000E149C">
              <w:rPr>
                <w:rFonts w:ascii="Times New Roman" w:eastAsia="Times New Roman" w:hAnsi="Times New Roman" w:cs="Times New Roman"/>
                <w:sz w:val="16"/>
                <w:szCs w:val="16"/>
                <w:lang w:eastAsia="ru-RU"/>
              </w:rPr>
              <w:br/>
              <w:t xml:space="preserve">эксплуатации    </w:t>
            </w:r>
            <w:r w:rsidRPr="000E149C">
              <w:rPr>
                <w:rFonts w:ascii="Times New Roman" w:eastAsia="Times New Roman" w:hAnsi="Times New Roman" w:cs="Times New Roman"/>
                <w:sz w:val="16"/>
                <w:szCs w:val="16"/>
                <w:lang w:eastAsia="ru-RU"/>
              </w:rPr>
              <w:br/>
              <w:t>(месяцев)</w:t>
            </w:r>
          </w:p>
        </w:tc>
      </w:tr>
      <w:tr w:rsidR="000E149C" w:rsidRPr="000E149C" w:rsidTr="000E149C">
        <w:trPr>
          <w:trHeight w:val="256"/>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Бутсы   футбольные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пар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rPr>
          <w:trHeight w:val="259"/>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Гетры   футбольные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пар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rPr>
          <w:trHeight w:val="238"/>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Перчатки   вратарские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пар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вратаря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rPr>
          <w:trHeight w:val="228"/>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Рейтузы для вратаря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пар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вратаря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r>
      <w:tr w:rsidR="000E149C" w:rsidRPr="000E149C" w:rsidTr="000E149C">
        <w:trPr>
          <w:trHeight w:val="232"/>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 xml:space="preserve">Свитер для  вратаря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вратаря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rPr>
          <w:trHeight w:val="222"/>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Трусы  футбольные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пар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rPr>
          <w:trHeight w:val="226"/>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Футболка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штук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r>
      <w:tr w:rsidR="000E149C" w:rsidRPr="000E149C" w:rsidTr="000E149C">
        <w:trPr>
          <w:trHeight w:val="230"/>
          <w:tblCellSpacing w:w="5" w:type="nil"/>
        </w:trPr>
        <w:tc>
          <w:tcPr>
            <w:tcW w:w="156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Щитки  футбольные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пар   </w:t>
            </w:r>
          </w:p>
        </w:tc>
        <w:tc>
          <w:tcPr>
            <w:tcW w:w="198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на занимающегося </w:t>
            </w:r>
          </w:p>
        </w:tc>
        <w:tc>
          <w:tcPr>
            <w:tcW w:w="426"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   </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     </w:t>
            </w:r>
          </w:p>
        </w:tc>
        <w:tc>
          <w:tcPr>
            <w:tcW w:w="708"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13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bl>
    <w:p w:rsidR="000E149C" w:rsidRPr="000E149C" w:rsidRDefault="000E149C" w:rsidP="000E149C">
      <w:pPr>
        <w:spacing w:after="0" w:line="240" w:lineRule="auto"/>
        <w:rPr>
          <w:rFonts w:ascii="Times New Roman" w:eastAsia="Times New Roman" w:hAnsi="Times New Roman" w:cs="Times New Roman"/>
          <w:b/>
          <w:sz w:val="28"/>
          <w:szCs w:val="28"/>
          <w:lang w:eastAsia="ru-RU"/>
        </w:rPr>
      </w:pPr>
    </w:p>
    <w:p w:rsidR="000E149C" w:rsidRPr="000E149C" w:rsidRDefault="000E149C" w:rsidP="000E149C">
      <w:pPr>
        <w:spacing w:after="0" w:line="240" w:lineRule="auto"/>
        <w:jc w:val="center"/>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val="en-US" w:eastAsia="ru-RU"/>
        </w:rPr>
        <w:t>II</w:t>
      </w:r>
      <w:r w:rsidRPr="000E149C">
        <w:rPr>
          <w:rFonts w:ascii="Times New Roman" w:eastAsia="Times New Roman" w:hAnsi="Times New Roman" w:cs="Times New Roman"/>
          <w:b/>
          <w:sz w:val="28"/>
          <w:szCs w:val="28"/>
          <w:lang w:eastAsia="ru-RU"/>
        </w:rPr>
        <w:t>. Методическая часть</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Организация тренировочного процесса в спортивной школе осуществляется на основе современной методики обучения и тренировки, освоения юными спортсменами высоких тренировочных и соревновательных нагрузок, достижения ими разностороннего физического развития.</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Решение задач, поставленных перед спортивной школой, предусматривает:  </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выполнение учебного плана;</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переводных (контрольных) нормативов;</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систематическое проведение практических и теоретических занятий;</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хорошо организованную систему отбора футболистов;</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регулярное участие в соревнованиях и контрольных играх;</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осуществление восстановительных и профилактических мероприятий;</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прохождение инструкторской и судейской практики;</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организацию систематической воспитательной работы;</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привитие юным футболистам навыков соблюдения спортивной этики, дисциплины, преданности своему коллективу;</w:t>
      </w:r>
    </w:p>
    <w:p w:rsidR="000E149C" w:rsidRPr="000E149C" w:rsidRDefault="000E149C" w:rsidP="00173A98">
      <w:pPr>
        <w:numPr>
          <w:ilvl w:val="0"/>
          <w:numId w:val="2"/>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использование данных науки и передовой практики как важнейшее условие подготовки квалифицированных футболистов.</w:t>
      </w:r>
    </w:p>
    <w:p w:rsidR="000E149C" w:rsidRPr="000E149C" w:rsidRDefault="000E149C" w:rsidP="000E149C">
      <w:pPr>
        <w:spacing w:after="0" w:line="240" w:lineRule="auto"/>
        <w:ind w:firstLine="450"/>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2.1. Учебный план.  </w:t>
      </w:r>
      <w:r w:rsidRPr="000E149C">
        <w:rPr>
          <w:rFonts w:ascii="Times New Roman" w:eastAsia="Times New Roman" w:hAnsi="Times New Roman" w:cs="Times New Roman"/>
          <w:sz w:val="24"/>
          <w:szCs w:val="24"/>
          <w:lang w:eastAsia="ru-RU"/>
        </w:rPr>
        <w:t>Учебный план – это основной документ, в котором распределены по этапам и годам обучения средства многолетней подготовки юных футболистов.</w:t>
      </w:r>
    </w:p>
    <w:p w:rsidR="000E149C" w:rsidRPr="000E149C" w:rsidRDefault="000E149C" w:rsidP="000E149C">
      <w:pPr>
        <w:tabs>
          <w:tab w:val="left" w:pos="0"/>
        </w:tabs>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Содержание учебного плана отражает распределение времени по основным разделам подготовки по годам обучения, с учетом соотношения средств общей физической, специальной и спортивно-технической подготовки. Цифры учебного плана отражают объемы нагрузок и всех остальных видов деятельности в часах. Тематический учебный план на </w:t>
      </w:r>
      <w:r w:rsidRPr="000E149C">
        <w:rPr>
          <w:rFonts w:ascii="Times New Roman" w:eastAsia="Times New Roman" w:hAnsi="Times New Roman" w:cs="Times New Roman"/>
          <w:b/>
          <w:sz w:val="24"/>
          <w:szCs w:val="24"/>
          <w:u w:val="single"/>
          <w:lang w:eastAsia="ru-RU"/>
        </w:rPr>
        <w:t xml:space="preserve">52 недели </w:t>
      </w:r>
      <w:r w:rsidRPr="000E149C">
        <w:rPr>
          <w:rFonts w:ascii="Times New Roman" w:eastAsia="Times New Roman" w:hAnsi="Times New Roman" w:cs="Times New Roman"/>
          <w:sz w:val="24"/>
          <w:szCs w:val="24"/>
          <w:lang w:eastAsia="ru-RU"/>
        </w:rPr>
        <w:t>тренировочных занятий</w:t>
      </w:r>
      <w:r w:rsidRPr="000E149C">
        <w:rPr>
          <w:rFonts w:ascii="Times New Roman" w:eastAsia="Times New Roman" w:hAnsi="Times New Roman" w:cs="Times New Roman"/>
          <w:b/>
          <w:sz w:val="24"/>
          <w:szCs w:val="24"/>
          <w:lang w:eastAsia="ru-RU"/>
        </w:rPr>
        <w:t xml:space="preserve">  </w:t>
      </w:r>
      <w:r w:rsidR="00426134">
        <w:rPr>
          <w:rFonts w:ascii="Times New Roman" w:eastAsia="Times New Roman" w:hAnsi="Times New Roman" w:cs="Times New Roman"/>
          <w:sz w:val="24"/>
          <w:szCs w:val="24"/>
          <w:lang w:eastAsia="ru-RU"/>
        </w:rPr>
        <w:t xml:space="preserve">МКОУДО </w:t>
      </w:r>
      <w:r w:rsidR="00426134" w:rsidRPr="000E149C">
        <w:rPr>
          <w:rFonts w:ascii="Times New Roman" w:eastAsia="Times New Roman" w:hAnsi="Times New Roman" w:cs="Times New Roman"/>
          <w:sz w:val="24"/>
          <w:szCs w:val="24"/>
          <w:lang w:eastAsia="ru-RU"/>
        </w:rPr>
        <w:t xml:space="preserve">ДЮСШ </w:t>
      </w:r>
      <w:proofErr w:type="spellStart"/>
      <w:r w:rsidR="00426134">
        <w:rPr>
          <w:rFonts w:ascii="Times New Roman" w:eastAsia="Times New Roman" w:hAnsi="Times New Roman" w:cs="Times New Roman"/>
          <w:sz w:val="24"/>
          <w:szCs w:val="24"/>
          <w:lang w:eastAsia="ru-RU"/>
        </w:rPr>
        <w:t>г.Беслана</w:t>
      </w:r>
      <w:proofErr w:type="spellEnd"/>
      <w:r w:rsidR="00426134" w:rsidRPr="000E149C">
        <w:rPr>
          <w:rFonts w:ascii="Times New Roman" w:eastAsia="Times New Roman" w:hAnsi="Times New Roman" w:cs="Times New Roman"/>
          <w:sz w:val="24"/>
          <w:szCs w:val="24"/>
          <w:lang w:eastAsia="ru-RU"/>
        </w:rPr>
        <w:t xml:space="preserve">» </w:t>
      </w:r>
      <w:r w:rsidR="00426134">
        <w:rPr>
          <w:rFonts w:ascii="Times New Roman" w:eastAsia="Times New Roman" w:hAnsi="Times New Roman" w:cs="Times New Roman"/>
          <w:sz w:val="24"/>
          <w:szCs w:val="24"/>
          <w:lang w:eastAsia="ru-RU"/>
        </w:rPr>
        <w:t xml:space="preserve">Правобережного </w:t>
      </w:r>
      <w:r w:rsidR="00426134" w:rsidRPr="000E149C">
        <w:rPr>
          <w:rFonts w:ascii="Times New Roman" w:eastAsia="Times New Roman" w:hAnsi="Times New Roman" w:cs="Times New Roman"/>
          <w:sz w:val="24"/>
          <w:szCs w:val="24"/>
          <w:lang w:eastAsia="ru-RU"/>
        </w:rPr>
        <w:t>район</w:t>
      </w:r>
      <w:r w:rsidR="00426134">
        <w:rPr>
          <w:rFonts w:ascii="Times New Roman" w:eastAsia="Times New Roman" w:hAnsi="Times New Roman" w:cs="Times New Roman"/>
          <w:sz w:val="24"/>
          <w:szCs w:val="24"/>
          <w:lang w:eastAsia="ru-RU"/>
        </w:rPr>
        <w:t>а</w:t>
      </w:r>
      <w:r w:rsidR="00426134"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РСО – Алания  приведен в табл.12.</w:t>
      </w:r>
    </w:p>
    <w:p w:rsidR="000E149C" w:rsidRPr="000E149C" w:rsidRDefault="000E149C" w:rsidP="000E149C">
      <w:pPr>
        <w:keepNext/>
        <w:spacing w:after="0" w:line="240" w:lineRule="auto"/>
        <w:jc w:val="center"/>
        <w:outlineLvl w:val="8"/>
        <w:rPr>
          <w:rFonts w:ascii="Times New Roman" w:eastAsia="Times New Roman" w:hAnsi="Times New Roman" w:cs="Times New Roman"/>
          <w:b/>
          <w:sz w:val="24"/>
          <w:szCs w:val="24"/>
          <w:lang w:eastAsia="ru-RU"/>
        </w:rPr>
      </w:pPr>
    </w:p>
    <w:p w:rsidR="000E149C" w:rsidRPr="000E149C" w:rsidRDefault="000E149C" w:rsidP="000E149C">
      <w:pPr>
        <w:keepNext/>
        <w:spacing w:after="0" w:line="240" w:lineRule="auto"/>
        <w:jc w:val="center"/>
        <w:outlineLvl w:val="8"/>
        <w:rPr>
          <w:rFonts w:ascii="Times New Roman" w:eastAsia="Times New Roman" w:hAnsi="Times New Roman" w:cs="Times New Roman"/>
          <w:sz w:val="20"/>
          <w:szCs w:val="20"/>
          <w:lang w:eastAsia="ru-RU"/>
        </w:rPr>
      </w:pPr>
      <w:r w:rsidRPr="000E149C">
        <w:rPr>
          <w:rFonts w:ascii="Times New Roman" w:eastAsia="Times New Roman" w:hAnsi="Times New Roman" w:cs="Times New Roman"/>
          <w:b/>
          <w:sz w:val="24"/>
          <w:szCs w:val="24"/>
          <w:lang w:eastAsia="ru-RU"/>
        </w:rPr>
        <w:t>Т Е М А Т И Ч Е С К И Й    У Ч Е Б Н Ы Й    П Л А Н</w:t>
      </w:r>
      <w:r w:rsidRPr="000E149C">
        <w:rPr>
          <w:rFonts w:ascii="Times New Roman" w:eastAsia="Times New Roman" w:hAnsi="Times New Roman" w:cs="Times New Roman"/>
          <w:sz w:val="20"/>
          <w:szCs w:val="20"/>
          <w:lang w:eastAsia="ru-RU"/>
        </w:rPr>
        <w:t xml:space="preserve"> </w:t>
      </w:r>
    </w:p>
    <w:p w:rsidR="000E149C" w:rsidRPr="000E149C" w:rsidRDefault="000E149C" w:rsidP="000E149C">
      <w:pPr>
        <w:keepNext/>
        <w:spacing w:after="0" w:line="240" w:lineRule="auto"/>
        <w:jc w:val="center"/>
        <w:outlineLvl w:val="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Таблица 12</w:t>
      </w:r>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709"/>
        <w:gridCol w:w="992"/>
        <w:gridCol w:w="1560"/>
        <w:gridCol w:w="1559"/>
      </w:tblGrid>
      <w:tr w:rsidR="00426134" w:rsidRPr="000E149C" w:rsidTr="00426134">
        <w:trPr>
          <w:cantSplit/>
        </w:trPr>
        <w:tc>
          <w:tcPr>
            <w:tcW w:w="3969" w:type="dxa"/>
            <w:vMerge w:val="restart"/>
            <w:tcBorders>
              <w:top w:val="single" w:sz="18" w:space="0" w:color="auto"/>
              <w:left w:val="single" w:sz="18" w:space="0" w:color="auto"/>
              <w:bottom w:val="single" w:sz="18"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 А З Д Е Л Ы</w:t>
            </w:r>
          </w:p>
        </w:tc>
        <w:tc>
          <w:tcPr>
            <w:tcW w:w="1701" w:type="dxa"/>
            <w:gridSpan w:val="2"/>
            <w:tcBorders>
              <w:top w:val="single" w:sz="18" w:space="0" w:color="auto"/>
              <w:left w:val="nil"/>
              <w:bottom w:val="single" w:sz="4"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Этап начальной подготовки</w:t>
            </w:r>
          </w:p>
        </w:tc>
        <w:tc>
          <w:tcPr>
            <w:tcW w:w="3119" w:type="dxa"/>
            <w:gridSpan w:val="2"/>
            <w:tcBorders>
              <w:top w:val="single" w:sz="18" w:space="0" w:color="auto"/>
              <w:left w:val="nil"/>
              <w:bottom w:val="single" w:sz="4"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Тренировочный этап</w:t>
            </w:r>
          </w:p>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(этап спортивной специализации)</w:t>
            </w:r>
          </w:p>
        </w:tc>
      </w:tr>
      <w:tr w:rsidR="00426134" w:rsidRPr="000E149C" w:rsidTr="00426134">
        <w:trPr>
          <w:cantSplit/>
        </w:trPr>
        <w:tc>
          <w:tcPr>
            <w:tcW w:w="3969" w:type="dxa"/>
            <w:vMerge/>
            <w:tcBorders>
              <w:top w:val="single" w:sz="18" w:space="0" w:color="auto"/>
              <w:left w:val="single" w:sz="18" w:space="0" w:color="auto"/>
              <w:bottom w:val="single" w:sz="18" w:space="0" w:color="auto"/>
              <w:right w:val="single" w:sz="18" w:space="0" w:color="auto"/>
            </w:tcBorders>
            <w:vAlign w:val="center"/>
          </w:tcPr>
          <w:p w:rsidR="00426134" w:rsidRPr="000E149C" w:rsidRDefault="00426134" w:rsidP="000E149C">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nil"/>
              <w:bottom w:val="single" w:sz="18" w:space="0" w:color="auto"/>
              <w:right w:val="single" w:sz="4" w:space="0" w:color="auto"/>
            </w:tcBorders>
          </w:tcPr>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 год</w:t>
            </w:r>
          </w:p>
        </w:tc>
        <w:tc>
          <w:tcPr>
            <w:tcW w:w="992" w:type="dxa"/>
            <w:tcBorders>
              <w:top w:val="single" w:sz="4" w:space="0" w:color="auto"/>
              <w:left w:val="single" w:sz="4" w:space="0" w:color="auto"/>
              <w:bottom w:val="single" w:sz="18"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свыше года</w:t>
            </w:r>
          </w:p>
        </w:tc>
        <w:tc>
          <w:tcPr>
            <w:tcW w:w="1560" w:type="dxa"/>
            <w:tcBorders>
              <w:top w:val="single" w:sz="4" w:space="0" w:color="auto"/>
              <w:left w:val="nil"/>
              <w:bottom w:val="single" w:sz="18" w:space="0" w:color="auto"/>
              <w:right w:val="single" w:sz="4" w:space="0" w:color="auto"/>
            </w:tcBorders>
          </w:tcPr>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 двух лет</w:t>
            </w:r>
          </w:p>
        </w:tc>
        <w:tc>
          <w:tcPr>
            <w:tcW w:w="1559" w:type="dxa"/>
            <w:tcBorders>
              <w:top w:val="single" w:sz="4" w:space="0" w:color="auto"/>
              <w:left w:val="single" w:sz="4" w:space="0" w:color="auto"/>
              <w:bottom w:val="single" w:sz="18"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Свыше двух лет</w:t>
            </w:r>
          </w:p>
        </w:tc>
      </w:tr>
      <w:tr w:rsidR="00426134" w:rsidRPr="000E149C" w:rsidTr="00426134">
        <w:tc>
          <w:tcPr>
            <w:tcW w:w="3969" w:type="dxa"/>
            <w:tcBorders>
              <w:top w:val="single" w:sz="18" w:space="0" w:color="auto"/>
              <w:left w:val="single" w:sz="18" w:space="0" w:color="auto"/>
              <w:bottom w:val="single" w:sz="4"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Общая физическая подготовка</w:t>
            </w:r>
          </w:p>
        </w:tc>
        <w:tc>
          <w:tcPr>
            <w:tcW w:w="709" w:type="dxa"/>
            <w:tcBorders>
              <w:top w:val="single" w:sz="18"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47</w:t>
            </w:r>
          </w:p>
        </w:tc>
        <w:tc>
          <w:tcPr>
            <w:tcW w:w="992" w:type="dxa"/>
            <w:tcBorders>
              <w:top w:val="single" w:sz="18"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54</w:t>
            </w:r>
          </w:p>
        </w:tc>
        <w:tc>
          <w:tcPr>
            <w:tcW w:w="1560" w:type="dxa"/>
            <w:tcBorders>
              <w:top w:val="single" w:sz="18"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65</w:t>
            </w:r>
          </w:p>
        </w:tc>
        <w:tc>
          <w:tcPr>
            <w:tcW w:w="1559" w:type="dxa"/>
            <w:tcBorders>
              <w:top w:val="single" w:sz="18"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93</w:t>
            </w:r>
          </w:p>
        </w:tc>
      </w:tr>
      <w:tr w:rsidR="00426134" w:rsidRPr="000E149C" w:rsidTr="00426134">
        <w:tc>
          <w:tcPr>
            <w:tcW w:w="3969" w:type="dxa"/>
            <w:tcBorders>
              <w:top w:val="single" w:sz="4" w:space="0" w:color="auto"/>
              <w:left w:val="single" w:sz="18" w:space="0" w:color="auto"/>
              <w:bottom w:val="single" w:sz="4"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Специальная физическая подготовка</w:t>
            </w:r>
          </w:p>
        </w:tc>
        <w:tc>
          <w:tcPr>
            <w:tcW w:w="709"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16</w:t>
            </w:r>
          </w:p>
        </w:tc>
        <w:tc>
          <w:tcPr>
            <w:tcW w:w="992"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18</w:t>
            </w:r>
          </w:p>
        </w:tc>
        <w:tc>
          <w:tcPr>
            <w:tcW w:w="1560"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47</w:t>
            </w:r>
          </w:p>
        </w:tc>
        <w:tc>
          <w:tcPr>
            <w:tcW w:w="1559"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62</w:t>
            </w:r>
          </w:p>
        </w:tc>
      </w:tr>
      <w:tr w:rsidR="00426134" w:rsidRPr="000E149C" w:rsidTr="00426134">
        <w:tc>
          <w:tcPr>
            <w:tcW w:w="3969" w:type="dxa"/>
            <w:tcBorders>
              <w:top w:val="single" w:sz="4" w:space="0" w:color="auto"/>
              <w:left w:val="single" w:sz="18" w:space="0" w:color="auto"/>
              <w:bottom w:val="single" w:sz="4"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Техническая подготовка</w:t>
            </w:r>
          </w:p>
        </w:tc>
        <w:tc>
          <w:tcPr>
            <w:tcW w:w="709"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124</w:t>
            </w:r>
          </w:p>
        </w:tc>
        <w:tc>
          <w:tcPr>
            <w:tcW w:w="992"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145</w:t>
            </w:r>
          </w:p>
        </w:tc>
        <w:tc>
          <w:tcPr>
            <w:tcW w:w="1560"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141</w:t>
            </w:r>
          </w:p>
        </w:tc>
        <w:tc>
          <w:tcPr>
            <w:tcW w:w="1559"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132</w:t>
            </w:r>
          </w:p>
        </w:tc>
      </w:tr>
      <w:tr w:rsidR="00426134" w:rsidRPr="000E149C" w:rsidTr="00426134">
        <w:tc>
          <w:tcPr>
            <w:tcW w:w="3969" w:type="dxa"/>
            <w:tcBorders>
              <w:top w:val="single" w:sz="4" w:space="0" w:color="auto"/>
              <w:left w:val="single" w:sz="18" w:space="0" w:color="auto"/>
              <w:bottom w:val="single" w:sz="4"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Тактическая подготовка, теоретическая, психологическая подготовка</w:t>
            </w:r>
          </w:p>
        </w:tc>
        <w:tc>
          <w:tcPr>
            <w:tcW w:w="709"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31</w:t>
            </w:r>
          </w:p>
        </w:tc>
        <w:tc>
          <w:tcPr>
            <w:tcW w:w="992"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38</w:t>
            </w:r>
          </w:p>
        </w:tc>
        <w:tc>
          <w:tcPr>
            <w:tcW w:w="1560"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47</w:t>
            </w:r>
          </w:p>
        </w:tc>
        <w:tc>
          <w:tcPr>
            <w:tcW w:w="1559"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62</w:t>
            </w:r>
          </w:p>
        </w:tc>
      </w:tr>
      <w:tr w:rsidR="00426134" w:rsidRPr="000E149C" w:rsidTr="00426134">
        <w:tc>
          <w:tcPr>
            <w:tcW w:w="3969" w:type="dxa"/>
            <w:tcBorders>
              <w:top w:val="single" w:sz="4" w:space="0" w:color="auto"/>
              <w:left w:val="single" w:sz="18" w:space="0" w:color="auto"/>
              <w:bottom w:val="single" w:sz="4"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Технико-тактическая (интегральная) подготовка</w:t>
            </w:r>
          </w:p>
        </w:tc>
        <w:tc>
          <w:tcPr>
            <w:tcW w:w="709"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78</w:t>
            </w:r>
          </w:p>
        </w:tc>
        <w:tc>
          <w:tcPr>
            <w:tcW w:w="992"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91</w:t>
            </w:r>
          </w:p>
        </w:tc>
        <w:tc>
          <w:tcPr>
            <w:tcW w:w="1560"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140</w:t>
            </w:r>
          </w:p>
        </w:tc>
        <w:tc>
          <w:tcPr>
            <w:tcW w:w="1559"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225</w:t>
            </w:r>
          </w:p>
        </w:tc>
      </w:tr>
      <w:tr w:rsidR="00426134" w:rsidRPr="000E149C" w:rsidTr="00426134">
        <w:tc>
          <w:tcPr>
            <w:tcW w:w="3969" w:type="dxa"/>
            <w:tcBorders>
              <w:top w:val="single" w:sz="4" w:space="0" w:color="auto"/>
              <w:left w:val="single" w:sz="18" w:space="0" w:color="auto"/>
              <w:bottom w:val="single" w:sz="4"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Участие в соревнованиях, тренерская и судейская практика</w:t>
            </w:r>
          </w:p>
        </w:tc>
        <w:tc>
          <w:tcPr>
            <w:tcW w:w="709"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16</w:t>
            </w:r>
          </w:p>
        </w:tc>
        <w:tc>
          <w:tcPr>
            <w:tcW w:w="992"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18</w:t>
            </w:r>
          </w:p>
        </w:tc>
        <w:tc>
          <w:tcPr>
            <w:tcW w:w="1560" w:type="dxa"/>
            <w:tcBorders>
              <w:top w:val="single" w:sz="4" w:space="0" w:color="auto"/>
              <w:left w:val="nil"/>
              <w:bottom w:val="single" w:sz="4" w:space="0" w:color="auto"/>
              <w:right w:val="single" w:sz="4"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28</w:t>
            </w:r>
          </w:p>
        </w:tc>
        <w:tc>
          <w:tcPr>
            <w:tcW w:w="1559" w:type="dxa"/>
            <w:tcBorders>
              <w:top w:val="single" w:sz="4" w:space="0" w:color="auto"/>
              <w:left w:val="single" w:sz="4" w:space="0" w:color="auto"/>
              <w:bottom w:val="single" w:sz="4" w:space="0" w:color="auto"/>
              <w:right w:val="single" w:sz="18" w:space="0" w:color="auto"/>
            </w:tcBorders>
            <w:vAlign w:val="center"/>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50</w:t>
            </w:r>
          </w:p>
        </w:tc>
      </w:tr>
      <w:tr w:rsidR="00426134" w:rsidRPr="000E149C" w:rsidTr="00426134">
        <w:trPr>
          <w:trHeight w:val="473"/>
        </w:trPr>
        <w:tc>
          <w:tcPr>
            <w:tcW w:w="3969" w:type="dxa"/>
            <w:tcBorders>
              <w:top w:val="single" w:sz="18" w:space="0" w:color="auto"/>
              <w:left w:val="single" w:sz="18" w:space="0" w:color="auto"/>
              <w:bottom w:val="single" w:sz="18" w:space="0" w:color="auto"/>
              <w:right w:val="single" w:sz="18" w:space="0" w:color="auto"/>
            </w:tcBorders>
          </w:tcPr>
          <w:p w:rsidR="00426134" w:rsidRPr="000E149C" w:rsidRDefault="00426134"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 xml:space="preserve">Общее количество часов </w:t>
            </w:r>
          </w:p>
          <w:p w:rsidR="00426134" w:rsidRPr="000E149C" w:rsidRDefault="00426134"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(52 недели)</w:t>
            </w:r>
          </w:p>
        </w:tc>
        <w:tc>
          <w:tcPr>
            <w:tcW w:w="709" w:type="dxa"/>
            <w:tcBorders>
              <w:top w:val="single" w:sz="18" w:space="0" w:color="auto"/>
              <w:left w:val="nil"/>
              <w:bottom w:val="single" w:sz="18" w:space="0" w:color="auto"/>
              <w:right w:val="single" w:sz="4" w:space="0" w:color="auto"/>
            </w:tcBorders>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312</w:t>
            </w:r>
          </w:p>
        </w:tc>
        <w:tc>
          <w:tcPr>
            <w:tcW w:w="992" w:type="dxa"/>
            <w:tcBorders>
              <w:top w:val="single" w:sz="18" w:space="0" w:color="auto"/>
              <w:left w:val="single" w:sz="4" w:space="0" w:color="auto"/>
              <w:bottom w:val="single" w:sz="18"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364</w:t>
            </w:r>
          </w:p>
        </w:tc>
        <w:tc>
          <w:tcPr>
            <w:tcW w:w="1560" w:type="dxa"/>
            <w:tcBorders>
              <w:top w:val="single" w:sz="18" w:space="0" w:color="auto"/>
              <w:left w:val="nil"/>
              <w:bottom w:val="single" w:sz="18" w:space="0" w:color="auto"/>
              <w:right w:val="single" w:sz="4" w:space="0" w:color="auto"/>
            </w:tcBorders>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468</w:t>
            </w:r>
          </w:p>
        </w:tc>
        <w:tc>
          <w:tcPr>
            <w:tcW w:w="1559" w:type="dxa"/>
            <w:tcBorders>
              <w:top w:val="single" w:sz="18" w:space="0" w:color="auto"/>
              <w:left w:val="single" w:sz="4" w:space="0" w:color="auto"/>
              <w:bottom w:val="single" w:sz="18" w:space="0" w:color="auto"/>
              <w:right w:val="single" w:sz="18" w:space="0" w:color="auto"/>
            </w:tcBorders>
          </w:tcPr>
          <w:p w:rsidR="00426134" w:rsidRPr="000E149C" w:rsidRDefault="00426134" w:rsidP="000E149C">
            <w:pPr>
              <w:spacing w:after="0" w:line="240" w:lineRule="auto"/>
              <w:jc w:val="center"/>
              <w:rPr>
                <w:rFonts w:ascii="Times New Roman" w:eastAsia="Times New Roman" w:hAnsi="Times New Roman" w:cs="Times New Roman"/>
                <w:sz w:val="24"/>
                <w:szCs w:val="20"/>
                <w:lang w:eastAsia="ru-RU"/>
              </w:rPr>
            </w:pPr>
            <w:r w:rsidRPr="000E149C">
              <w:rPr>
                <w:rFonts w:ascii="Times New Roman" w:eastAsia="Times New Roman" w:hAnsi="Times New Roman" w:cs="Times New Roman"/>
                <w:sz w:val="24"/>
                <w:szCs w:val="20"/>
                <w:lang w:eastAsia="ru-RU"/>
              </w:rPr>
              <w:t>624</w:t>
            </w:r>
          </w:p>
        </w:tc>
      </w:tr>
    </w:tbl>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
    <w:p w:rsidR="000E149C" w:rsidRPr="000E149C" w:rsidRDefault="000E149C" w:rsidP="000E149C">
      <w:pPr>
        <w:spacing w:after="0" w:line="240" w:lineRule="auto"/>
        <w:ind w:firstLine="709"/>
        <w:jc w:val="both"/>
        <w:rPr>
          <w:rFonts w:ascii="Times New Roman" w:eastAsia="Times New Roman" w:hAnsi="Times New Roman" w:cs="Times New Roman"/>
          <w:color w:val="FF0000"/>
          <w:sz w:val="16"/>
          <w:szCs w:val="16"/>
          <w:lang w:eastAsia="ru-RU"/>
        </w:rPr>
      </w:pPr>
      <w:r w:rsidRPr="000E149C">
        <w:rPr>
          <w:rFonts w:ascii="Times New Roman" w:eastAsia="Times New Roman" w:hAnsi="Times New Roman" w:cs="Times New Roman"/>
          <w:sz w:val="24"/>
          <w:szCs w:val="24"/>
          <w:lang w:eastAsia="ru-RU"/>
        </w:rPr>
        <w:t>С увеличением общего годового объема часов изменяется по годам обучения соотношение времени на видах подготовки. Из года в год на этапах подготовки повышается удельный вес нагрузок на общую, специальную, техническую, теоретическую и тактическую подготовку. Но при этом меняется процентное соотношение общей физической подготовки к специальной физической подготовки, в сторону увеличения последней.</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Распределение времени учебного плана на основные разделы подготовки по годам обучения осуществляется с конкретными задачами многолетней подготовки.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 планировании тренировочной работы необходимо учитывать: задачи учебной группы (конкретного возраста), условия работы, результаты выполнения предыдущих планов, преемственность и перспективность. План должен быть обоснованным и реальным.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План на очередной год для каждой учебной группы разрабатывается в соответствии с учебным планом данной программы. При его составлении учитывается, что, начиная с тренировочной группы </w:t>
      </w:r>
      <w:smartTag w:uri="urn:schemas-microsoft-com:office:smarttags" w:element="time">
        <w:smartTagPr>
          <w:attr w:name="Hour" w:val="13"/>
          <w:attr w:name="Minute" w:val="14"/>
        </w:smartTagPr>
        <w:r w:rsidRPr="000E149C">
          <w:rPr>
            <w:rFonts w:ascii="Times New Roman" w:eastAsia="Times New Roman" w:hAnsi="Times New Roman" w:cs="Times New Roman"/>
            <w:sz w:val="24"/>
            <w:szCs w:val="24"/>
            <w:lang w:eastAsia="ru-RU"/>
          </w:rPr>
          <w:t>13-14</w:t>
        </w:r>
      </w:smartTag>
      <w:r w:rsidRPr="000E149C">
        <w:rPr>
          <w:rFonts w:ascii="Times New Roman" w:eastAsia="Times New Roman" w:hAnsi="Times New Roman" w:cs="Times New Roman"/>
          <w:sz w:val="24"/>
          <w:szCs w:val="24"/>
          <w:lang w:eastAsia="ru-RU"/>
        </w:rPr>
        <w:t xml:space="preserve"> лет, в годичном цикле занятий выделяются три периода: подготовительный, соревновательный и переходный.</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Тренер-преподаватель должен составлять для каждой группы план-график спортивной подготовки на год, рабочие планы и конспекты тренировочных занятий. В конспекте должны быть отражены задачи (что изучать, совершенствовать, проверять, направленность занятий и т.п.); основные упражнения, их дозировка (время выполнения упражнения, количество повторений, длина пути и т.п.), организационно-методические указания (что проверять, как построить, как исправить ошибки, какие применить методические приемы и т.п.).</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Примерные графики распределения учебных часов для групп начальной подготовки, тренировочных групп и групп совершенствования спортивного мастерства приведены в таблицах </w:t>
      </w:r>
      <w:smartTag w:uri="urn:schemas-microsoft-com:office:smarttags" w:element="time">
        <w:smartTagPr>
          <w:attr w:name="Hour" w:val="13"/>
          <w:attr w:name="Minute" w:val="18"/>
        </w:smartTagPr>
        <w:r w:rsidRPr="000E149C">
          <w:rPr>
            <w:rFonts w:ascii="Times New Roman" w:eastAsia="Times New Roman" w:hAnsi="Times New Roman" w:cs="Times New Roman"/>
            <w:sz w:val="24"/>
            <w:szCs w:val="24"/>
            <w:lang w:eastAsia="ru-RU"/>
          </w:rPr>
          <w:t>13-18.</w:t>
        </w:r>
      </w:smartTag>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Планирование учебно-тренировочных занятий в период пребывания юных футболистов на сборах и в спортивно-оздоровительном лагере осуществляется в соответствии с программой. Практические занятия проводятся, как правило, два раза в день (в первой и во второй половине дня). Также ежедневно предусматривается утренняя зарядка продолжительностью до 45 мин специальной направленности. Учет учебно-тренировочной работы ведется в журнале, где указываются сведения о занимающихся, посещаемость занятий, пройденный материал, спортивные результаты. Помимо этого тренер-преподаватель ведет отчетность в установленном порядке.</w:t>
      </w:r>
    </w:p>
    <w:p w:rsidR="000E149C" w:rsidRPr="000E149C" w:rsidRDefault="000E149C" w:rsidP="000E149C">
      <w:pPr>
        <w:spacing w:after="0" w:line="240" w:lineRule="auto"/>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sz w:val="24"/>
          <w:szCs w:val="24"/>
          <w:lang w:eastAsia="ru-RU"/>
        </w:rPr>
        <w:t>Программный материал для всех групп занимающихся распределен в соответствии с возрастными особенностями игроков, их общей физической и спортивной подготовленностью и рассчитан на творческий подход со стороны тренеров к его освоению.</w:t>
      </w:r>
    </w:p>
    <w:p w:rsidR="000E149C" w:rsidRPr="000E149C" w:rsidRDefault="000E149C" w:rsidP="000E149C">
      <w:p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sz w:val="24"/>
          <w:szCs w:val="24"/>
          <w:lang w:eastAsia="ru-RU"/>
        </w:rPr>
        <w:tab/>
        <w:t xml:space="preserve">Требования в современном футболе настолько возросли, что рассчитывать на достижение высоких спортивных показателей могут лишь спортсмены, у которых </w:t>
      </w:r>
      <w:r w:rsidRPr="000E149C">
        <w:rPr>
          <w:rFonts w:ascii="Times New Roman" w:eastAsia="Times New Roman" w:hAnsi="Times New Roman" w:cs="Times New Roman"/>
          <w:i/>
          <w:sz w:val="24"/>
          <w:szCs w:val="24"/>
          <w:lang w:eastAsia="ru-RU"/>
        </w:rPr>
        <w:t xml:space="preserve">высокий уровень физической, технико-тактической и морально-волевой подготовленности сочетается с глубокими </w:t>
      </w:r>
      <w:r w:rsidRPr="000E149C">
        <w:rPr>
          <w:rFonts w:ascii="Times New Roman" w:eastAsia="Times New Roman" w:hAnsi="Times New Roman" w:cs="Times New Roman"/>
          <w:i/>
          <w:sz w:val="24"/>
          <w:szCs w:val="24"/>
          <w:u w:val="single"/>
          <w:lang w:eastAsia="ru-RU"/>
        </w:rPr>
        <w:t>теоретическими знаниями</w:t>
      </w:r>
      <w:r w:rsidRPr="000E149C">
        <w:rPr>
          <w:rFonts w:ascii="Times New Roman" w:eastAsia="Times New Roman" w:hAnsi="Times New Roman" w:cs="Times New Roman"/>
          <w:i/>
          <w:sz w:val="24"/>
          <w:szCs w:val="24"/>
          <w:lang w:eastAsia="ru-RU"/>
        </w:rPr>
        <w:t>.</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Используя план-график спортивной подготовки по годам обучения, каждый тренер учебной группы разрабатывает план теоретической подготовки. Планировать теоретическую подготовку нужно так, чтобы занятия по теории были органически связаны с практическими, т.е. изучение теоретического материала целесообразно совмещать с закреплением его в практических занятиях.</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Проводится </w:t>
      </w:r>
      <w:r w:rsidRPr="000E149C">
        <w:rPr>
          <w:rFonts w:ascii="Times New Roman" w:eastAsia="Times New Roman" w:hAnsi="Times New Roman" w:cs="Times New Roman"/>
          <w:b/>
          <w:i/>
          <w:sz w:val="24"/>
          <w:szCs w:val="24"/>
          <w:u w:val="single"/>
          <w:lang w:eastAsia="ru-RU"/>
        </w:rPr>
        <w:t>теоретическая подготовка</w:t>
      </w:r>
      <w:r w:rsidRPr="000E149C">
        <w:rPr>
          <w:rFonts w:ascii="Times New Roman" w:eastAsia="Times New Roman" w:hAnsi="Times New Roman" w:cs="Times New Roman"/>
          <w:sz w:val="24"/>
          <w:szCs w:val="24"/>
          <w:lang w:eastAsia="ru-RU"/>
        </w:rPr>
        <w:t xml:space="preserve"> главным образом в формах теоретических занятий (лекции, беседы, доклады, сообщения, разборы и установки на игры), самостоятельного изучения литературы, подготовки индивидуальных заданий, зачетов и т.п., характерных для умственного образования и самообразования спортсменов. Кроме того, </w:t>
      </w:r>
      <w:r w:rsidRPr="000E149C">
        <w:rPr>
          <w:rFonts w:ascii="Times New Roman" w:eastAsia="Times New Roman" w:hAnsi="Times New Roman" w:cs="Times New Roman"/>
          <w:sz w:val="24"/>
          <w:szCs w:val="24"/>
          <w:lang w:eastAsia="ru-RU"/>
        </w:rPr>
        <w:lastRenderedPageBreak/>
        <w:t xml:space="preserve">теоретические занятия предполагают обсуждение тренером, врачом и самим футболистом его текущего функционального состояния, сопоставления этого состояния с данными контрольных упражнений или тестов и внесение необходимых изменений в план подготовки. </w:t>
      </w:r>
    </w:p>
    <w:p w:rsidR="000E149C" w:rsidRPr="000E149C" w:rsidRDefault="000E149C" w:rsidP="000E149C">
      <w:pPr>
        <w:tabs>
          <w:tab w:val="left" w:pos="2840"/>
        </w:tabs>
        <w:spacing w:after="0" w:line="240" w:lineRule="auto"/>
        <w:ind w:right="77"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Длительность теоретического занятия в форме бесед планируется продолжительностью </w:t>
      </w:r>
      <w:smartTag w:uri="urn:schemas-microsoft-com:office:smarttags" w:element="time">
        <w:smartTagPr>
          <w:attr w:name="Hour" w:val="20"/>
          <w:attr w:name="Minute" w:val="30"/>
        </w:smartTagPr>
        <w:r w:rsidRPr="000E149C">
          <w:rPr>
            <w:rFonts w:ascii="Times New Roman" w:eastAsia="Times New Roman" w:hAnsi="Times New Roman" w:cs="Times New Roman"/>
            <w:sz w:val="24"/>
            <w:szCs w:val="24"/>
            <w:lang w:eastAsia="ru-RU"/>
          </w:rPr>
          <w:t>20-30</w:t>
        </w:r>
      </w:smartTag>
      <w:r w:rsidRPr="000E149C">
        <w:rPr>
          <w:rFonts w:ascii="Times New Roman" w:eastAsia="Times New Roman" w:hAnsi="Times New Roman" w:cs="Times New Roman"/>
          <w:sz w:val="24"/>
          <w:szCs w:val="24"/>
          <w:lang w:eastAsia="ru-RU"/>
        </w:rPr>
        <w:t xml:space="preserve"> мин, в остальных формах (лекция, доклад, сообщение семинар) длительность занятия – от 45 до 90 мин. На теоретических занятиях следует широко применять наглядные пособия (учебные кинофильмы, видеозаписи, фотографии, плакаты, схемы и т.д.). Весьма полезно, чтобы все учащиеся группы (команды) читали специальные газеты и журналы по вопросам теории и методики футбола с последующим общим их обсуждением.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b/>
          <w:i/>
          <w:sz w:val="24"/>
          <w:szCs w:val="24"/>
          <w:lang w:eastAsia="ru-RU"/>
        </w:rPr>
        <w:t>Практический материал</w:t>
      </w:r>
      <w:r w:rsidRPr="000E149C">
        <w:rPr>
          <w:rFonts w:ascii="Times New Roman" w:eastAsia="Times New Roman" w:hAnsi="Times New Roman" w:cs="Times New Roman"/>
          <w:sz w:val="24"/>
          <w:szCs w:val="24"/>
          <w:lang w:eastAsia="ru-RU"/>
        </w:rPr>
        <w:t xml:space="preserve"> программы изучается на групповых тренировочных занятиях, в процессе соревнований, а также при выполнении индивидуальных и домашних заданий.</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Во всех возрастных группах большое внимание должно уделяться </w:t>
      </w:r>
      <w:r w:rsidRPr="000E149C">
        <w:rPr>
          <w:rFonts w:ascii="Times New Roman" w:eastAsia="Times New Roman" w:hAnsi="Times New Roman" w:cs="Times New Roman"/>
          <w:b/>
          <w:i/>
          <w:sz w:val="24"/>
          <w:szCs w:val="24"/>
          <w:lang w:eastAsia="ru-RU"/>
        </w:rPr>
        <w:t>физической</w:t>
      </w:r>
      <w:r w:rsidRPr="000E149C">
        <w:rPr>
          <w:rFonts w:ascii="Times New Roman" w:eastAsia="Times New Roman" w:hAnsi="Times New Roman" w:cs="Times New Roman"/>
          <w:i/>
          <w:sz w:val="24"/>
          <w:szCs w:val="24"/>
          <w:lang w:eastAsia="ru-RU"/>
        </w:rPr>
        <w:t xml:space="preserve"> </w:t>
      </w:r>
      <w:r w:rsidRPr="000E149C">
        <w:rPr>
          <w:rFonts w:ascii="Times New Roman" w:eastAsia="Times New Roman" w:hAnsi="Times New Roman" w:cs="Times New Roman"/>
          <w:b/>
          <w:i/>
          <w:sz w:val="24"/>
          <w:szCs w:val="24"/>
          <w:lang w:eastAsia="ru-RU"/>
        </w:rPr>
        <w:t>подготовке</w:t>
      </w:r>
      <w:r w:rsidRPr="000E149C">
        <w:rPr>
          <w:rFonts w:ascii="Times New Roman" w:eastAsia="Times New Roman" w:hAnsi="Times New Roman" w:cs="Times New Roman"/>
          <w:sz w:val="24"/>
          <w:szCs w:val="24"/>
          <w:lang w:eastAsia="ru-RU"/>
        </w:rPr>
        <w:t>. Для правильного планирования и осуществления тренировочного процесса необходимо учитывать: возрастные особенности формирования организма детей, подростков и юношей; закономерности и этапы развития высшей нервной деятельности, вегетативной и мышечной систем, а также их взаимодействие в процессе занятий футболом.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При составлении комплексов общеразвивающих упражнений необходимо учитывать их воздействие, как на отдельные мышечные группы, так и на весь организм в целом, чередовать упражнения для мышц рук с упражнениями для мышц ног, упражнения для мышц спины с упражнениями для мышц брюшного пресса, менять исходные положения и т.п.</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 планировании тренировочных нагрузок во всех возрастных группах необходимо учитывать особенности энергообеспечения мышечной деятельности юных футболистов и во всех случаях учитывать режим выполнения упражнений (интенсивность, продолжительность работы, длительность отдыха и количество повторений).</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Специальная физическая подготовка</w:t>
      </w:r>
      <w:r w:rsidRPr="000E149C">
        <w:rPr>
          <w:rFonts w:ascii="Times New Roman" w:eastAsia="Times New Roman" w:hAnsi="Times New Roman" w:cs="Times New Roman"/>
          <w:sz w:val="24"/>
          <w:szCs w:val="24"/>
          <w:lang w:eastAsia="ru-RU"/>
        </w:rPr>
        <w:t xml:space="preserve"> должна развивать физические качества, способности, специфичные для футбола, и содействовать быстрейшему освоению технических приемов. В младших группах она осуществляется в основном за счет применения упражнений, совершенствующих тактическое и техническое мастерство футболистов, а в подростковом и юношеском возрасте, кроме того, в тренировочных и календарных играх. Об уровне физической подготовленности судят по результатам выполнения контрольных нормативов, которые введены для каждой возрастной группы.</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Оценивая результаты в отдельных видах физической подготовки, тренер должен учитывать индивидуальные особенности и биологический возраст футболистов и устранять недостатки с помощью индивидуальных заданий.</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При совершенствовании технических приемов важно постоянно усложнять условия выполнения, максимально приближая их к игровым. Следует учитывать, что эффективность совершенствования технического мастерства юных футболистов значительно выше при использовании в тренировках подсобного инвентаря; средств, срочной информации.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Тактическая подготовка</w:t>
      </w:r>
      <w:r w:rsidRPr="000E149C">
        <w:rPr>
          <w:rFonts w:ascii="Times New Roman" w:eastAsia="Times New Roman" w:hAnsi="Times New Roman" w:cs="Times New Roman"/>
          <w:sz w:val="24"/>
          <w:szCs w:val="24"/>
          <w:lang w:eastAsia="ru-RU"/>
        </w:rPr>
        <w:t xml:space="preserve"> играет ведущую роль в становлении мастерства юных футболистов. Как всякий целенаправленный педагогический процесс, тактическая подготовка имеет конкретные задачи:</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Создать предпосылки для успешного обучения тактике игры (развитие необходимых способностей и качеств).</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Формировать тактические умения в процессе обучения техническим приемам.</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Обеспечить высокую степень надежности технических приемов игры в сложных условиях.</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Овладеть основой индивидуальных, групповых и командных тактических действий в нападении и защите.</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Совершенствовать тактические умения с учетом игрового амплуа футболиста в команде.</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Формировать умения эффективно использовать технические приемы и тактические действия в зависимости от условий (состояние партнеров, соперника, внешние условия).</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Развивать способности к быстрым переключениям в действиях – от нападения к защите и от защиты к нападению.</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Изучать соперников, их тактический арсенал, техническую и волевую подготовленность.</w:t>
      </w:r>
    </w:p>
    <w:p w:rsidR="000E149C" w:rsidRPr="000E149C" w:rsidRDefault="000E149C" w:rsidP="00173A98">
      <w:pPr>
        <w:numPr>
          <w:ilvl w:val="0"/>
          <w:numId w:val="3"/>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Изучать тактику ведущих команд страны и сильнейших зарубежных команд.</w:t>
      </w:r>
    </w:p>
    <w:p w:rsidR="000E149C" w:rsidRPr="000E149C" w:rsidRDefault="000E149C" w:rsidP="000E149C">
      <w:pPr>
        <w:spacing w:after="0" w:line="240" w:lineRule="auto"/>
        <w:ind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Таким образом, тактическая подготовка по своему характеру является одним из сложных этапов спортивной тренировки, который требует серьезного, повседневного и творческого труда.</w:t>
      </w:r>
    </w:p>
    <w:p w:rsidR="000E149C" w:rsidRPr="000E149C" w:rsidRDefault="000E149C" w:rsidP="000E149C">
      <w:pPr>
        <w:spacing w:after="0" w:line="240" w:lineRule="auto"/>
        <w:ind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ab/>
        <w:t>Обязательным компонентом подготовки юных футболистов являются соревнования. В спортивной школе предусматриваются соревнования между группами подготовки, товарищеские и контрольные игры, матчевые встречи, районные, городские, республиканские и всероссийские соревнования с участием команд различных возрастов.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Воспитание инструкторских и судейских навыков планируется с </w:t>
      </w:r>
      <w:smartTag w:uri="urn:schemas-microsoft-com:office:smarttags" w:element="time">
        <w:smartTagPr>
          <w:attr w:name="Hour" w:val="13"/>
          <w:attr w:name="Minute" w:val="14"/>
        </w:smartTagPr>
        <w:r w:rsidRPr="000E149C">
          <w:rPr>
            <w:rFonts w:ascii="Times New Roman" w:eastAsia="Times New Roman" w:hAnsi="Times New Roman" w:cs="Times New Roman"/>
            <w:sz w:val="24"/>
            <w:szCs w:val="24"/>
            <w:lang w:eastAsia="ru-RU"/>
          </w:rPr>
          <w:t>13-14</w:t>
        </w:r>
      </w:smartTag>
      <w:r w:rsidRPr="000E149C">
        <w:rPr>
          <w:rFonts w:ascii="Times New Roman" w:eastAsia="Times New Roman" w:hAnsi="Times New Roman" w:cs="Times New Roman"/>
          <w:sz w:val="24"/>
          <w:szCs w:val="24"/>
          <w:lang w:eastAsia="ru-RU"/>
        </w:rPr>
        <w:t xml:space="preserve"> лет. Учебным планом отводится на это специальное время. Кроме того, соответствующие навыки совершенствуются в процессе тренировочных занятий и соревновательной деятельности.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Рациональное планирование процесса многолетней подготовки дает необходимый эффект только при наличии тщательной системы контроля за ходом подготовки. Содержание требований к уровню подготовленности обучающихся спортивной школы по футболу составляют конкретные количественные показатели по основным видам подготовки, физическому развитию, результатам участия в соревнованиях, подготовке кандидатов в сборные команды и команды мастеров.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В каждой возрастной группе предусматривается прием контрольных нормативов по общей и специальной физической и технико-тактической, а также теоретической подготовке.</w:t>
      </w:r>
    </w:p>
    <w:p w:rsidR="000E149C" w:rsidRPr="000E149C" w:rsidRDefault="000E149C" w:rsidP="000E149C">
      <w:pPr>
        <w:spacing w:after="0" w:line="240" w:lineRule="auto"/>
        <w:ind w:firstLine="708"/>
        <w:jc w:val="both"/>
        <w:rPr>
          <w:rFonts w:ascii="Times New Roman" w:eastAsia="Times New Roman" w:hAnsi="Times New Roman" w:cs="Times New Roman"/>
          <w:b/>
          <w:sz w:val="24"/>
          <w:szCs w:val="24"/>
          <w:lang w:eastAsia="ru-RU"/>
        </w:rPr>
      </w:pPr>
      <w:bookmarkStart w:id="6" w:name="Par766"/>
      <w:bookmarkEnd w:id="6"/>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sectPr w:rsidR="000E149C" w:rsidRPr="000E149C" w:rsidSect="000E149C">
          <w:headerReference w:type="default" r:id="rId9"/>
          <w:footerReference w:type="even" r:id="rId10"/>
          <w:footerReference w:type="default" r:id="rId11"/>
          <w:pgSz w:w="12240" w:h="15840"/>
          <w:pgMar w:top="284" w:right="1183" w:bottom="567" w:left="1276" w:header="624" w:footer="397" w:gutter="0"/>
          <w:pgNumType w:start="1"/>
          <w:cols w:space="720"/>
          <w:docGrid w:linePitch="326"/>
        </w:sect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План-график спортивной подготовки для групп начальной подготовки  (нагрузка </w:t>
      </w:r>
      <w:smartTag w:uri="urn:schemas-microsoft-com:office:smarttags" w:element="time">
        <w:smartTagPr>
          <w:attr w:name="Minute" w:val="0"/>
          <w:attr w:name="Hour" w:val="6"/>
        </w:smartTagPr>
        <w:r w:rsidRPr="000E149C">
          <w:rPr>
            <w:rFonts w:ascii="Times New Roman" w:eastAsia="Times New Roman" w:hAnsi="Times New Roman" w:cs="Times New Roman"/>
            <w:b/>
            <w:sz w:val="24"/>
            <w:szCs w:val="24"/>
            <w:lang w:eastAsia="ru-RU"/>
          </w:rPr>
          <w:t>6 часов</w:t>
        </w:r>
      </w:smartTag>
      <w:r w:rsidRPr="000E149C">
        <w:rPr>
          <w:rFonts w:ascii="Times New Roman" w:eastAsia="Times New Roman" w:hAnsi="Times New Roman" w:cs="Times New Roman"/>
          <w:b/>
          <w:sz w:val="24"/>
          <w:szCs w:val="24"/>
          <w:lang w:eastAsia="ru-RU"/>
        </w:rPr>
        <w:t xml:space="preserve"> в неделю)         </w:t>
      </w:r>
    </w:p>
    <w:p w:rsidR="000E149C" w:rsidRPr="000E149C" w:rsidRDefault="000E149C" w:rsidP="000E149C">
      <w:pPr>
        <w:spacing w:after="0" w:line="240" w:lineRule="auto"/>
        <w:jc w:val="center"/>
        <w:rPr>
          <w:rFonts w:ascii="Times New Roman" w:eastAsia="Times New Roman" w:hAnsi="Times New Roman" w:cs="Times New Roman"/>
          <w:sz w:val="32"/>
          <w:szCs w:val="24"/>
          <w:lang w:eastAsia="ru-RU"/>
        </w:rPr>
      </w:pPr>
      <w:r w:rsidRPr="000E149C">
        <w:rPr>
          <w:rFonts w:ascii="Times New Roman" w:eastAsia="Times New Roman" w:hAnsi="Times New Roman" w:cs="Times New Roman"/>
          <w:sz w:val="24"/>
          <w:szCs w:val="20"/>
          <w:lang w:eastAsia="ru-RU"/>
        </w:rPr>
        <w:t xml:space="preserve">                                                                                                                                                                                                  </w:t>
      </w:r>
      <w:r w:rsidRPr="000E149C">
        <w:rPr>
          <w:rFonts w:ascii="Times New Roman" w:eastAsia="Times New Roman" w:hAnsi="Times New Roman" w:cs="Times New Roman"/>
          <w:sz w:val="20"/>
          <w:szCs w:val="20"/>
          <w:lang w:eastAsia="ru-RU"/>
        </w:rPr>
        <w:t>Таблица 13</w:t>
      </w:r>
    </w:p>
    <w:tbl>
      <w:tblPr>
        <w:tblW w:w="14408" w:type="dxa"/>
        <w:tblInd w:w="-2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0"/>
        <w:gridCol w:w="752"/>
        <w:gridCol w:w="752"/>
        <w:gridCol w:w="753"/>
        <w:gridCol w:w="752"/>
        <w:gridCol w:w="753"/>
        <w:gridCol w:w="752"/>
        <w:gridCol w:w="752"/>
        <w:gridCol w:w="753"/>
        <w:gridCol w:w="752"/>
        <w:gridCol w:w="753"/>
        <w:gridCol w:w="752"/>
        <w:gridCol w:w="753"/>
        <w:gridCol w:w="709"/>
      </w:tblGrid>
      <w:tr w:rsidR="000E149C" w:rsidRPr="000E149C" w:rsidTr="000E149C">
        <w:trPr>
          <w:trHeight w:val="1158"/>
        </w:trPr>
        <w:tc>
          <w:tcPr>
            <w:tcW w:w="4670" w:type="dxa"/>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Р А З Д Е Л Ы</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Сентябрь</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Октябрь</w:t>
            </w:r>
          </w:p>
        </w:tc>
        <w:tc>
          <w:tcPr>
            <w:tcW w:w="75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Ноябрь</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Декабрь</w:t>
            </w:r>
          </w:p>
        </w:tc>
        <w:tc>
          <w:tcPr>
            <w:tcW w:w="75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Январь</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Февраль</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Март</w:t>
            </w:r>
          </w:p>
        </w:tc>
        <w:tc>
          <w:tcPr>
            <w:tcW w:w="75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Апрель</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Май </w:t>
            </w:r>
          </w:p>
        </w:tc>
        <w:tc>
          <w:tcPr>
            <w:tcW w:w="75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Июнь </w:t>
            </w:r>
          </w:p>
        </w:tc>
        <w:tc>
          <w:tcPr>
            <w:tcW w:w="75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Июль</w:t>
            </w:r>
          </w:p>
        </w:tc>
        <w:tc>
          <w:tcPr>
            <w:tcW w:w="75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Август</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Всего</w:t>
            </w:r>
          </w:p>
        </w:tc>
      </w:tr>
      <w:tr w:rsidR="000E149C" w:rsidRPr="000E149C" w:rsidTr="000E149C">
        <w:trPr>
          <w:trHeight w:val="358"/>
        </w:trPr>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Теоретическая и психологическая подготовка</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6</w:t>
            </w:r>
          </w:p>
        </w:tc>
      </w:tr>
      <w:tr w:rsidR="000E149C" w:rsidRPr="000E149C" w:rsidTr="000E149C">
        <w:trPr>
          <w:trHeight w:val="279"/>
        </w:trPr>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Общая физическая подготовка, включая к/н </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firstLine="108"/>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47</w:t>
            </w:r>
          </w:p>
        </w:tc>
      </w:tr>
      <w:tr w:rsidR="000E149C" w:rsidRPr="000E149C" w:rsidTr="000E149C">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Специальная физическая подготовка, включая к/н</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16</w:t>
            </w:r>
          </w:p>
        </w:tc>
      </w:tr>
      <w:tr w:rsidR="000E149C" w:rsidRPr="000E149C" w:rsidTr="000E149C">
        <w:trPr>
          <w:trHeight w:val="176"/>
        </w:trPr>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Техническая подготовка, включая к/н</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124</w:t>
            </w:r>
          </w:p>
        </w:tc>
      </w:tr>
      <w:tr w:rsidR="000E149C" w:rsidRPr="000E149C" w:rsidTr="000E149C">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Тактическая  подготовка</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25</w:t>
            </w:r>
          </w:p>
        </w:tc>
      </w:tr>
      <w:tr w:rsidR="000E149C" w:rsidRPr="000E149C" w:rsidTr="000E149C">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Интегральная (технико-тактическая) подготовка</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78</w:t>
            </w:r>
          </w:p>
        </w:tc>
      </w:tr>
      <w:tr w:rsidR="000E149C" w:rsidRPr="000E149C" w:rsidTr="000E149C">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Участие в соревнованиях</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16</w:t>
            </w:r>
          </w:p>
        </w:tc>
      </w:tr>
      <w:tr w:rsidR="000E149C" w:rsidRPr="000E149C" w:rsidTr="000E149C">
        <w:tc>
          <w:tcPr>
            <w:tcW w:w="467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ВСЕГО:</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24</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28</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28</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24</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5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312</w:t>
            </w:r>
          </w:p>
        </w:tc>
      </w:tr>
    </w:tbl>
    <w:p w:rsidR="000E149C" w:rsidRPr="000E149C" w:rsidRDefault="000E149C" w:rsidP="000E149C">
      <w:pPr>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
    <w:p w:rsidR="000E149C" w:rsidRPr="000E149C" w:rsidRDefault="000E149C" w:rsidP="000E149C">
      <w:pPr>
        <w:spacing w:after="0" w:line="240" w:lineRule="auto"/>
        <w:ind w:left="-426"/>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План-график спортивной подготовки для групп начальной подготовки  свыше года (нагрузка 7 часов в неделю)</w:t>
      </w:r>
    </w:p>
    <w:p w:rsidR="000E149C" w:rsidRPr="000E149C" w:rsidRDefault="000E149C" w:rsidP="000E149C">
      <w:pPr>
        <w:spacing w:after="0" w:line="240" w:lineRule="auto"/>
        <w:ind w:left="-426"/>
        <w:rPr>
          <w:rFonts w:ascii="Times New Roman" w:eastAsia="Times New Roman" w:hAnsi="Times New Roman" w:cs="Times New Roman"/>
          <w:sz w:val="32"/>
          <w:szCs w:val="24"/>
          <w:lang w:eastAsia="ru-RU"/>
        </w:rPr>
      </w:pPr>
      <w:r w:rsidRPr="000E149C">
        <w:rPr>
          <w:rFonts w:ascii="Times New Roman" w:eastAsia="Times New Roman" w:hAnsi="Times New Roman" w:cs="Times New Roman"/>
          <w:sz w:val="24"/>
          <w:szCs w:val="20"/>
          <w:lang w:eastAsia="ru-RU"/>
        </w:rPr>
        <w:t xml:space="preserve">                                                                                                                                                                                                                      </w:t>
      </w:r>
      <w:r w:rsidRPr="000E149C">
        <w:rPr>
          <w:rFonts w:ascii="Times New Roman" w:eastAsia="Times New Roman" w:hAnsi="Times New Roman" w:cs="Times New Roman"/>
          <w:sz w:val="20"/>
          <w:szCs w:val="20"/>
          <w:lang w:eastAsia="ru-RU"/>
        </w:rPr>
        <w:t>Таблица 14</w:t>
      </w:r>
    </w:p>
    <w:tbl>
      <w:tblPr>
        <w:tblW w:w="14549" w:type="dxa"/>
        <w:tblInd w:w="-2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5"/>
        <w:gridCol w:w="709"/>
        <w:gridCol w:w="709"/>
        <w:gridCol w:w="708"/>
        <w:gridCol w:w="679"/>
        <w:gridCol w:w="748"/>
        <w:gridCol w:w="708"/>
        <w:gridCol w:w="788"/>
        <w:gridCol w:w="748"/>
        <w:gridCol w:w="717"/>
        <w:gridCol w:w="779"/>
        <w:gridCol w:w="713"/>
        <w:gridCol w:w="783"/>
        <w:gridCol w:w="1085"/>
      </w:tblGrid>
      <w:tr w:rsidR="000E149C" w:rsidRPr="000E149C" w:rsidTr="000E149C">
        <w:trPr>
          <w:trHeight w:val="1229"/>
        </w:trPr>
        <w:tc>
          <w:tcPr>
            <w:tcW w:w="4675" w:type="dxa"/>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Р А З Д Е Л Ы</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Сентябрь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Октябрь</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Ноябрь</w:t>
            </w:r>
          </w:p>
        </w:tc>
        <w:tc>
          <w:tcPr>
            <w:tcW w:w="67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Декабрь</w:t>
            </w:r>
          </w:p>
        </w:tc>
        <w:tc>
          <w:tcPr>
            <w:tcW w:w="74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Январь</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Февраль</w:t>
            </w:r>
          </w:p>
        </w:tc>
        <w:tc>
          <w:tcPr>
            <w:tcW w:w="78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Март</w:t>
            </w:r>
          </w:p>
        </w:tc>
        <w:tc>
          <w:tcPr>
            <w:tcW w:w="74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Апрель</w:t>
            </w:r>
          </w:p>
        </w:tc>
        <w:tc>
          <w:tcPr>
            <w:tcW w:w="717"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Май </w:t>
            </w:r>
          </w:p>
        </w:tc>
        <w:tc>
          <w:tcPr>
            <w:tcW w:w="77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Июнь </w:t>
            </w:r>
          </w:p>
        </w:tc>
        <w:tc>
          <w:tcPr>
            <w:tcW w:w="71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Июль</w:t>
            </w:r>
          </w:p>
        </w:tc>
        <w:tc>
          <w:tcPr>
            <w:tcW w:w="78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Август</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Всего</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Теоретическая и психологическая подготовка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8</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Общая физическая подготовка, включая к/н </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firstLine="108"/>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54</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Специальная физическая подготовка, включая к/н</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18</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Техническая подготовка, включая к/н</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145</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Тактическая  подготовка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30</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Интегральная (технико-тактическая) подготовка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91</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Участие в соревнованиях</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18</w:t>
            </w:r>
          </w:p>
        </w:tc>
      </w:tr>
      <w:tr w:rsidR="000E149C" w:rsidRPr="000E149C" w:rsidTr="000E149C">
        <w:tc>
          <w:tcPr>
            <w:tcW w:w="467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ВСЕГО:</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32</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28</w:t>
            </w:r>
          </w:p>
        </w:tc>
        <w:tc>
          <w:tcPr>
            <w:tcW w:w="78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74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71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7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78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30</w:t>
            </w:r>
          </w:p>
        </w:tc>
        <w:tc>
          <w:tcPr>
            <w:tcW w:w="1085"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364</w:t>
            </w:r>
          </w:p>
        </w:tc>
      </w:tr>
    </w:tbl>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lastRenderedPageBreak/>
        <w:t>План-график спортивной подготовки для тренировочных групп до двух лет (нагрузка 9 часов в неделю)</w:t>
      </w:r>
    </w:p>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0"/>
          <w:szCs w:val="24"/>
          <w:lang w:eastAsia="ru-RU"/>
        </w:rPr>
        <w:t>Таблица 15</w:t>
      </w:r>
    </w:p>
    <w:tbl>
      <w:tblPr>
        <w:tblW w:w="14318"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1"/>
        <w:gridCol w:w="708"/>
        <w:gridCol w:w="709"/>
        <w:gridCol w:w="709"/>
        <w:gridCol w:w="709"/>
        <w:gridCol w:w="708"/>
        <w:gridCol w:w="709"/>
        <w:gridCol w:w="709"/>
        <w:gridCol w:w="712"/>
        <w:gridCol w:w="716"/>
        <w:gridCol w:w="846"/>
        <w:gridCol w:w="714"/>
        <w:gridCol w:w="708"/>
        <w:gridCol w:w="840"/>
      </w:tblGrid>
      <w:tr w:rsidR="000E149C" w:rsidRPr="000E149C" w:rsidTr="000E149C">
        <w:trPr>
          <w:trHeight w:val="1138"/>
        </w:trPr>
        <w:tc>
          <w:tcPr>
            <w:tcW w:w="4821" w:type="dxa"/>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Р А З Д Е Л Ы</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Сентябрь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Октябрь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Ноябрь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Декабрь</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Январь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Февраль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Март</w:t>
            </w:r>
          </w:p>
        </w:tc>
        <w:tc>
          <w:tcPr>
            <w:tcW w:w="71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Апрель</w:t>
            </w:r>
          </w:p>
        </w:tc>
        <w:tc>
          <w:tcPr>
            <w:tcW w:w="716"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Май </w:t>
            </w:r>
          </w:p>
        </w:tc>
        <w:tc>
          <w:tcPr>
            <w:tcW w:w="846"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Июнь </w:t>
            </w:r>
          </w:p>
        </w:tc>
        <w:tc>
          <w:tcPr>
            <w:tcW w:w="714"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Июль</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Август</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Всего</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Теоретическая и психологическая подготовка</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18</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Общая физическая подготовка, включая к/н </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firstLine="108"/>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65</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Специальная физическая подготовка, включая к/н</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firstLine="108"/>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47</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Техническая подготовка, включая к/н</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141</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Тактическая  подготовка</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29</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Интегральная (технико-тактическая) подготовка</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17</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140</w:t>
            </w:r>
          </w:p>
        </w:tc>
      </w:tr>
      <w:tr w:rsidR="000E149C" w:rsidRPr="000E149C" w:rsidTr="000E149C">
        <w:trPr>
          <w:trHeight w:val="275"/>
        </w:trPr>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Участие в соревнованиях, тренерская и судейская практика</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28</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Восстановительные мероприятия</w:t>
            </w:r>
          </w:p>
        </w:tc>
        <w:tc>
          <w:tcPr>
            <w:tcW w:w="9497" w:type="dxa"/>
            <w:gridSpan w:val="13"/>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Вне сетки</w:t>
            </w:r>
          </w:p>
        </w:tc>
      </w:tr>
      <w:tr w:rsidR="000E149C" w:rsidRPr="000E149C" w:rsidTr="000E149C">
        <w:tc>
          <w:tcPr>
            <w:tcW w:w="4821"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ВСЕГО:</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38</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38</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41</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38</w:t>
            </w:r>
          </w:p>
        </w:tc>
        <w:tc>
          <w:tcPr>
            <w:tcW w:w="71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38</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41</w:t>
            </w:r>
          </w:p>
        </w:tc>
        <w:tc>
          <w:tcPr>
            <w:tcW w:w="714"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38</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w:t>
            </w:r>
          </w:p>
        </w:tc>
        <w:tc>
          <w:tcPr>
            <w:tcW w:w="84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468</w:t>
            </w:r>
          </w:p>
        </w:tc>
      </w:tr>
    </w:tbl>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План-график спортивной подготовки для тренировочных групп свыше двух лет (нагрузка </w:t>
      </w:r>
      <w:smartTag w:uri="urn:schemas-microsoft-com:office:smarttags" w:element="time">
        <w:smartTagPr>
          <w:attr w:name="Minute" w:val="0"/>
          <w:attr w:name="Hour" w:val="12"/>
        </w:smartTagPr>
        <w:r w:rsidRPr="000E149C">
          <w:rPr>
            <w:rFonts w:ascii="Times New Roman" w:eastAsia="Times New Roman" w:hAnsi="Times New Roman" w:cs="Times New Roman"/>
            <w:b/>
            <w:sz w:val="24"/>
            <w:szCs w:val="24"/>
            <w:lang w:eastAsia="ru-RU"/>
          </w:rPr>
          <w:t>12 часов</w:t>
        </w:r>
      </w:smartTag>
      <w:r w:rsidRPr="000E149C">
        <w:rPr>
          <w:rFonts w:ascii="Times New Roman" w:eastAsia="Times New Roman" w:hAnsi="Times New Roman" w:cs="Times New Roman"/>
          <w:b/>
          <w:sz w:val="24"/>
          <w:szCs w:val="24"/>
          <w:lang w:eastAsia="ru-RU"/>
        </w:rPr>
        <w:t xml:space="preserve"> в неделю)</w:t>
      </w:r>
    </w:p>
    <w:p w:rsidR="000E149C" w:rsidRPr="000E149C" w:rsidRDefault="000E149C" w:rsidP="000E149C">
      <w:pPr>
        <w:spacing w:after="0" w:line="240" w:lineRule="auto"/>
        <w:jc w:val="right"/>
        <w:rPr>
          <w:rFonts w:ascii="Times New Roman" w:eastAsia="Times New Roman" w:hAnsi="Times New Roman" w:cs="Times New Roman"/>
          <w:sz w:val="20"/>
          <w:szCs w:val="24"/>
          <w:lang w:eastAsia="ru-RU"/>
        </w:rPr>
      </w:pPr>
      <w:r w:rsidRPr="000E149C">
        <w:rPr>
          <w:rFonts w:ascii="Times New Roman" w:eastAsia="Times New Roman" w:hAnsi="Times New Roman" w:cs="Times New Roman"/>
          <w:sz w:val="20"/>
          <w:szCs w:val="24"/>
          <w:lang w:eastAsia="ru-RU"/>
        </w:rPr>
        <w:t>Таблица 16</w:t>
      </w:r>
    </w:p>
    <w:tbl>
      <w:tblPr>
        <w:tblW w:w="1431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9"/>
        <w:gridCol w:w="709"/>
        <w:gridCol w:w="708"/>
        <w:gridCol w:w="709"/>
        <w:gridCol w:w="708"/>
        <w:gridCol w:w="713"/>
        <w:gridCol w:w="709"/>
        <w:gridCol w:w="847"/>
        <w:gridCol w:w="709"/>
        <w:gridCol w:w="710"/>
        <w:gridCol w:w="846"/>
        <w:gridCol w:w="712"/>
        <w:gridCol w:w="709"/>
        <w:gridCol w:w="847"/>
      </w:tblGrid>
      <w:tr w:rsidR="000E149C" w:rsidRPr="000E149C" w:rsidTr="000E149C">
        <w:trPr>
          <w:trHeight w:val="1187"/>
        </w:trPr>
        <w:tc>
          <w:tcPr>
            <w:tcW w:w="4679" w:type="dxa"/>
            <w:tcBorders>
              <w:top w:val="single" w:sz="4" w:space="0" w:color="auto"/>
              <w:left w:val="single" w:sz="4" w:space="0" w:color="auto"/>
              <w:bottom w:val="single" w:sz="4" w:space="0" w:color="auto"/>
              <w:right w:val="single" w:sz="4" w:space="0" w:color="auto"/>
            </w:tcBorders>
            <w:vAlign w:val="center"/>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Р А З Д Е Л Ы</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Сентябрь</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Октябрь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Ноябрь</w:t>
            </w:r>
          </w:p>
        </w:tc>
        <w:tc>
          <w:tcPr>
            <w:tcW w:w="708"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Декабрь</w:t>
            </w:r>
          </w:p>
        </w:tc>
        <w:tc>
          <w:tcPr>
            <w:tcW w:w="713"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Январь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Февраль</w:t>
            </w:r>
          </w:p>
        </w:tc>
        <w:tc>
          <w:tcPr>
            <w:tcW w:w="847"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Март</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Апрель</w:t>
            </w:r>
          </w:p>
        </w:tc>
        <w:tc>
          <w:tcPr>
            <w:tcW w:w="710"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Май </w:t>
            </w:r>
          </w:p>
        </w:tc>
        <w:tc>
          <w:tcPr>
            <w:tcW w:w="846"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 xml:space="preserve">Июнь </w:t>
            </w:r>
          </w:p>
        </w:tc>
        <w:tc>
          <w:tcPr>
            <w:tcW w:w="712"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Июль</w:t>
            </w:r>
          </w:p>
        </w:tc>
        <w:tc>
          <w:tcPr>
            <w:tcW w:w="709" w:type="dxa"/>
            <w:tcBorders>
              <w:top w:val="single" w:sz="4" w:space="0" w:color="auto"/>
              <w:left w:val="single" w:sz="4" w:space="0" w:color="auto"/>
              <w:bottom w:val="single" w:sz="4" w:space="0" w:color="auto"/>
              <w:right w:val="single" w:sz="4" w:space="0" w:color="auto"/>
            </w:tcBorders>
            <w:textDirection w:val="btLr"/>
          </w:tcPr>
          <w:p w:rsidR="000E149C" w:rsidRPr="000E149C" w:rsidRDefault="000E149C" w:rsidP="000E149C">
            <w:pPr>
              <w:spacing w:after="0" w:line="240" w:lineRule="auto"/>
              <w:ind w:left="113" w:right="113"/>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Август</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Всего</w:t>
            </w:r>
          </w:p>
        </w:tc>
      </w:tr>
      <w:tr w:rsidR="000E149C" w:rsidRPr="000E149C" w:rsidTr="000E149C">
        <w:trPr>
          <w:trHeight w:val="316"/>
        </w:trPr>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Теоретическая и психологическая подготовка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30</w:t>
            </w:r>
          </w:p>
        </w:tc>
      </w:tr>
      <w:tr w:rsidR="000E149C" w:rsidRPr="000E149C" w:rsidTr="000E149C">
        <w:trPr>
          <w:trHeight w:val="279"/>
        </w:trPr>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Общая физическая подготовка, включая к/н </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firstLine="108"/>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93</w:t>
            </w:r>
          </w:p>
        </w:tc>
      </w:tr>
      <w:tr w:rsidR="000E149C" w:rsidRPr="000E149C" w:rsidTr="000E149C">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Специальная физическая подготовка, включая к/н</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ind w:left="-108" w:firstLine="108"/>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62</w:t>
            </w:r>
          </w:p>
        </w:tc>
      </w:tr>
      <w:tr w:rsidR="000E149C" w:rsidRPr="000E149C" w:rsidTr="000E149C">
        <w:trPr>
          <w:trHeight w:val="316"/>
        </w:trPr>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Техническая подготовка, включая к/н</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132</w:t>
            </w:r>
          </w:p>
        </w:tc>
      </w:tr>
      <w:tr w:rsidR="000E149C" w:rsidRPr="000E149C" w:rsidTr="000E149C">
        <w:trPr>
          <w:trHeight w:val="314"/>
        </w:trPr>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Тактическая  подготовка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32</w:t>
            </w:r>
          </w:p>
        </w:tc>
      </w:tr>
      <w:tr w:rsidR="000E149C" w:rsidRPr="000E149C" w:rsidTr="000E149C">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Интегральная (технико-тактическая) подготовка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20</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23</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17</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24</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21</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25</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225</w:t>
            </w:r>
          </w:p>
        </w:tc>
      </w:tr>
      <w:tr w:rsidR="000E149C" w:rsidRPr="000E149C" w:rsidTr="000E149C">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Участие в соревнованиях, тренерская и судейская практика</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50</w:t>
            </w:r>
          </w:p>
        </w:tc>
      </w:tr>
      <w:tr w:rsidR="000E149C" w:rsidRPr="000E149C" w:rsidTr="000E149C">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Восстановительные мероприятия</w:t>
            </w:r>
          </w:p>
        </w:tc>
        <w:tc>
          <w:tcPr>
            <w:tcW w:w="9636" w:type="dxa"/>
            <w:gridSpan w:val="13"/>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Вне сетки</w:t>
            </w:r>
          </w:p>
        </w:tc>
      </w:tr>
      <w:tr w:rsidR="000E149C" w:rsidRPr="000E149C" w:rsidTr="000E149C">
        <w:tc>
          <w:tcPr>
            <w:tcW w:w="467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ВСЕГО:</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50</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52</w:t>
            </w:r>
          </w:p>
        </w:tc>
        <w:tc>
          <w:tcPr>
            <w:tcW w:w="708"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52</w:t>
            </w:r>
          </w:p>
        </w:tc>
        <w:tc>
          <w:tcPr>
            <w:tcW w:w="713"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54</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48</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52</w:t>
            </w:r>
          </w:p>
        </w:tc>
        <w:tc>
          <w:tcPr>
            <w:tcW w:w="710"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54</w:t>
            </w:r>
          </w:p>
        </w:tc>
        <w:tc>
          <w:tcPr>
            <w:tcW w:w="846"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50</w:t>
            </w:r>
          </w:p>
        </w:tc>
        <w:tc>
          <w:tcPr>
            <w:tcW w:w="71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52</w:t>
            </w:r>
          </w:p>
        </w:tc>
        <w:tc>
          <w:tcPr>
            <w:tcW w:w="709"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54</w:t>
            </w:r>
          </w:p>
        </w:tc>
        <w:tc>
          <w:tcPr>
            <w:tcW w:w="847"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b/>
                <w:lang w:eastAsia="ru-RU"/>
              </w:rPr>
            </w:pPr>
            <w:r w:rsidRPr="000E149C">
              <w:rPr>
                <w:rFonts w:ascii="Times New Roman" w:eastAsia="Times New Roman" w:hAnsi="Times New Roman" w:cs="Times New Roman"/>
                <w:b/>
                <w:lang w:eastAsia="ru-RU"/>
              </w:rPr>
              <w:t>624</w:t>
            </w:r>
          </w:p>
        </w:tc>
      </w:tr>
    </w:tbl>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b/>
          <w:color w:val="FF0000"/>
          <w:sz w:val="24"/>
          <w:szCs w:val="24"/>
          <w:u w:val="single"/>
          <w:lang w:eastAsia="ru-RU"/>
        </w:rPr>
      </w:pPr>
    </w:p>
    <w:p w:rsidR="000E149C" w:rsidRPr="000E149C" w:rsidRDefault="000E149C" w:rsidP="000E149C">
      <w:pPr>
        <w:spacing w:after="0" w:line="240" w:lineRule="auto"/>
        <w:jc w:val="center"/>
        <w:rPr>
          <w:rFonts w:ascii="Times New Roman" w:eastAsia="Times New Roman" w:hAnsi="Times New Roman" w:cs="Times New Roman"/>
          <w:b/>
          <w:color w:val="FF0000"/>
          <w:sz w:val="24"/>
          <w:szCs w:val="24"/>
          <w:u w:val="single"/>
          <w:lang w:eastAsia="ru-RU"/>
        </w:rPr>
      </w:pPr>
    </w:p>
    <w:p w:rsidR="000E149C" w:rsidRPr="000E149C" w:rsidRDefault="000E149C" w:rsidP="000E149C">
      <w:pPr>
        <w:spacing w:after="0" w:line="240" w:lineRule="auto"/>
        <w:jc w:val="center"/>
        <w:rPr>
          <w:rFonts w:ascii="Times New Roman" w:eastAsia="Times New Roman" w:hAnsi="Times New Roman" w:cs="Times New Roman"/>
          <w:b/>
          <w:color w:val="FF0000"/>
          <w:sz w:val="24"/>
          <w:szCs w:val="24"/>
          <w:u w:val="single"/>
          <w:lang w:eastAsia="ru-RU"/>
        </w:rPr>
      </w:pPr>
    </w:p>
    <w:p w:rsidR="000E149C" w:rsidRPr="000E149C" w:rsidRDefault="000E149C" w:rsidP="000E149C">
      <w:pPr>
        <w:spacing w:after="0" w:line="240" w:lineRule="auto"/>
        <w:jc w:val="center"/>
        <w:rPr>
          <w:rFonts w:ascii="Times New Roman" w:eastAsia="Times New Roman" w:hAnsi="Times New Roman" w:cs="Times New Roman"/>
          <w:b/>
          <w:color w:val="FF0000"/>
          <w:sz w:val="24"/>
          <w:szCs w:val="24"/>
          <w:u w:val="single"/>
          <w:lang w:eastAsia="ru-RU"/>
        </w:rPr>
      </w:pPr>
    </w:p>
    <w:p w:rsidR="000E149C" w:rsidRPr="000E149C" w:rsidRDefault="000E149C" w:rsidP="000E149C">
      <w:pPr>
        <w:spacing w:after="0" w:line="240" w:lineRule="auto"/>
        <w:jc w:val="center"/>
        <w:rPr>
          <w:rFonts w:ascii="Times New Roman" w:eastAsia="Times New Roman" w:hAnsi="Times New Roman" w:cs="Times New Roman"/>
          <w:b/>
          <w:color w:val="FF0000"/>
          <w:sz w:val="24"/>
          <w:szCs w:val="24"/>
          <w:u w:val="single"/>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sectPr w:rsidR="000E149C" w:rsidRPr="000E149C" w:rsidSect="000E149C">
          <w:pgSz w:w="15842" w:h="12242" w:orient="landscape"/>
          <w:pgMar w:top="568" w:right="1134" w:bottom="1418" w:left="1134" w:header="720" w:footer="720" w:gutter="0"/>
          <w:cols w:space="720"/>
        </w:sectPr>
      </w:pPr>
    </w:p>
    <w:p w:rsidR="000E149C" w:rsidRPr="000E149C" w:rsidRDefault="000E149C" w:rsidP="000E149C">
      <w:pPr>
        <w:spacing w:after="0" w:line="240" w:lineRule="auto"/>
        <w:ind w:firstLine="708"/>
        <w:jc w:val="both"/>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lastRenderedPageBreak/>
        <w:t>2.2. Планирование подготовки</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Учебно-тренировочный процесс осуществляется на основе следующих документов: перспективный план (на несколько лет), годовой план (на учебный год), рабочий план (на каждый месяц и недельный цикл),  индивидуальный план (на отдельного футболиста).</w:t>
      </w:r>
    </w:p>
    <w:p w:rsidR="000E149C" w:rsidRPr="000E149C" w:rsidRDefault="000E149C" w:rsidP="000E149C">
      <w:pPr>
        <w:tabs>
          <w:tab w:val="left" w:pos="2840"/>
        </w:tabs>
        <w:spacing w:after="0" w:line="240" w:lineRule="auto"/>
        <w:ind w:right="77" w:firstLine="720"/>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t>2.2.1. Перспективное планирование</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Перспективное планирование осуществляется начиная с этапа специализации. План составляют на 2-3 года для футболистов младшего возраста (11-14 лет) и на 3-4 года – для учебных групп старшего возраста. </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Перспективный план</w:t>
      </w:r>
      <w:r w:rsidRPr="000E149C">
        <w:rPr>
          <w:rFonts w:ascii="Times New Roman" w:eastAsia="Times New Roman" w:hAnsi="Times New Roman" w:cs="Times New Roman"/>
          <w:sz w:val="24"/>
          <w:szCs w:val="24"/>
          <w:lang w:eastAsia="ru-RU"/>
        </w:rPr>
        <w:t xml:space="preserve"> должен включать следующие основные разделы (примерная форма перспективного плана:</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Краткая характеристика учебной группы.</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Цель и основные задачи на планируемый период.</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Этапы подготовки, их продолжительность, основная направленность процесса тренировки на этапах.</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Основные соревнования, планируемые результаты в каждом году.</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Контрольные спортивно-технические показатели (нормативы) по годам (отражаются требования к подготовленности юных футболистов).</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Общее число тренировочных дней, занятий, дней соревнований и отдыха по годам подготовки.</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Общие и специфические параметры тренировочной нагрузки.</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Комплектование учебной группы.</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Педагогический и врачебный контроль (система и сроки комплексного контроля, в том числе диспансеризации).</w:t>
      </w:r>
    </w:p>
    <w:p w:rsidR="000E149C" w:rsidRPr="000E149C" w:rsidRDefault="000E149C" w:rsidP="00173A98">
      <w:pPr>
        <w:numPr>
          <w:ilvl w:val="0"/>
          <w:numId w:val="35"/>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График учебно-тренировочных сборов и места занятий.</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Перспективный план предусматривает постепенное повышение сложности решаемых задач и волнообразное увеличение объема и интенсивности нагрузки, дифференцированное для различных возрастных групп. При этом возрастание спортивных нагрузок планируется с таким расчетом, чтобы каждый период следующего годичного цикла начинался, и заканчивался на более высоком уровне, чем соответствующий период предыдущего годичного цикла. </w:t>
      </w:r>
    </w:p>
    <w:p w:rsidR="000E149C" w:rsidRPr="000E149C" w:rsidRDefault="000E149C" w:rsidP="000E149C">
      <w:pPr>
        <w:keepNext/>
        <w:spacing w:after="0" w:line="240" w:lineRule="auto"/>
        <w:ind w:left="708" w:firstLine="1"/>
        <w:outlineLvl w:val="2"/>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t>2.2.2. Этапное и текущее планирование</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Годовые планы конкретизируются составление рабочих планов на каждый месяц. В месячном плане уточняется содержание и направленность тренировки, раскрывается объем и динамика нагрузки.</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Месячная схема распределения спортивных нагрузок реализуется в рамках тренировочных и соревновательных микроциклов. Наиболее оптимальными в подготовке юных футболистов являются недельные микроциклы.</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u w:val="single"/>
          <w:lang w:eastAsia="ru-RU"/>
        </w:rPr>
        <w:t>К тренировочному  циклу</w:t>
      </w:r>
      <w:r w:rsidRPr="000E149C">
        <w:rPr>
          <w:rFonts w:ascii="Times New Roman" w:eastAsia="Times New Roman" w:hAnsi="Times New Roman" w:cs="Times New Roman"/>
          <w:sz w:val="24"/>
          <w:szCs w:val="24"/>
          <w:lang w:eastAsia="ru-RU"/>
        </w:rPr>
        <w:t xml:space="preserve"> относится короткий промежуток времени, который преимущественно применяется в подготовительном периоде. В этом цикле нагрузки варьируются между двумя днями отдыха, повторяясь затем примерно в том же порядке после отдыха. Состязание здесь является только средством тренировки. Основная цель – обеспечить повышение тренированности и развитие спортивной формы. </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i/>
          <w:sz w:val="24"/>
          <w:szCs w:val="24"/>
          <w:u w:val="single"/>
          <w:lang w:eastAsia="ru-RU"/>
        </w:rPr>
        <w:t>Межигровым</w:t>
      </w:r>
      <w:proofErr w:type="spellEnd"/>
      <w:r w:rsidRPr="000E149C">
        <w:rPr>
          <w:rFonts w:ascii="Times New Roman" w:eastAsia="Times New Roman" w:hAnsi="Times New Roman" w:cs="Times New Roman"/>
          <w:i/>
          <w:sz w:val="24"/>
          <w:szCs w:val="24"/>
          <w:u w:val="single"/>
          <w:lang w:eastAsia="ru-RU"/>
        </w:rPr>
        <w:t xml:space="preserve"> </w:t>
      </w:r>
      <w:r w:rsidRPr="000E149C">
        <w:rPr>
          <w:rFonts w:ascii="Times New Roman" w:eastAsia="Times New Roman" w:hAnsi="Times New Roman" w:cs="Times New Roman"/>
          <w:sz w:val="24"/>
          <w:szCs w:val="24"/>
          <w:lang w:eastAsia="ru-RU"/>
        </w:rPr>
        <w:t>именуется</w:t>
      </w:r>
      <w:r w:rsidRPr="000E149C">
        <w:rPr>
          <w:rFonts w:ascii="Times New Roman" w:eastAsia="Times New Roman" w:hAnsi="Times New Roman" w:cs="Times New Roman"/>
          <w:i/>
          <w:sz w:val="24"/>
          <w:szCs w:val="24"/>
          <w:u w:val="single"/>
          <w:lang w:eastAsia="ru-RU"/>
        </w:rPr>
        <w:t xml:space="preserve"> цикл</w:t>
      </w:r>
      <w:r w:rsidRPr="000E149C">
        <w:rPr>
          <w:rFonts w:ascii="Times New Roman" w:eastAsia="Times New Roman" w:hAnsi="Times New Roman" w:cs="Times New Roman"/>
          <w:sz w:val="24"/>
          <w:szCs w:val="24"/>
          <w:lang w:eastAsia="ru-RU"/>
        </w:rPr>
        <w:t>, в котором нагрузка варьируется между двумя состязаниями. Здесь состязание уже выступает преимущественно как цель тренировки. Основной задачей соревновательного (</w:t>
      </w:r>
      <w:proofErr w:type="spellStart"/>
      <w:r w:rsidRPr="000E149C">
        <w:rPr>
          <w:rFonts w:ascii="Times New Roman" w:eastAsia="Times New Roman" w:hAnsi="Times New Roman" w:cs="Times New Roman"/>
          <w:sz w:val="24"/>
          <w:szCs w:val="24"/>
          <w:lang w:eastAsia="ru-RU"/>
        </w:rPr>
        <w:t>межигрового</w:t>
      </w:r>
      <w:proofErr w:type="spellEnd"/>
      <w:r w:rsidRPr="000E149C">
        <w:rPr>
          <w:rFonts w:ascii="Times New Roman" w:eastAsia="Times New Roman" w:hAnsi="Times New Roman" w:cs="Times New Roman"/>
          <w:sz w:val="24"/>
          <w:szCs w:val="24"/>
          <w:lang w:eastAsia="ru-RU"/>
        </w:rPr>
        <w:t>) микроцикла является повышение (или поддержание) достигнутого уровня тренированности, совершенствование технико-тактического мастерства и обеспечение оптимальной подготовки к следующей игре.</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Структура построения микроциклов зависит от многих факторов:</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конкретных задач на данный период тренировки;</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особенности этапов и периодов;</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состояния спортивной формы игроков;</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технико-тактической подготовленности футболистов;</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необходимости повторно применять разнонаправленные упражнения при оптимальной связи между ними;</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общего режима деятельности (особенно учебной);</w:t>
      </w:r>
    </w:p>
    <w:p w:rsidR="000E149C" w:rsidRPr="000E149C" w:rsidRDefault="000E149C" w:rsidP="00173A98">
      <w:pPr>
        <w:numPr>
          <w:ilvl w:val="0"/>
          <w:numId w:val="36"/>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климатических условий и некоторых других.</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Наиболее существенным и объективным фактором является взаимодействие процессов утомления и восстановления, которые развертываются в организме спортсменов и обуславливают чередование нагрузок и отдыха, а также изменение величины и характера нагрузок в микроцикле.</w:t>
      </w:r>
    </w:p>
    <w:p w:rsidR="000E149C" w:rsidRPr="000E149C" w:rsidRDefault="000E149C" w:rsidP="000E149C">
      <w:pPr>
        <w:spacing w:after="0" w:line="240" w:lineRule="auto"/>
        <w:ind w:left="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микроциклах и макроцикле необходимо учитывать следующие общие принципы:</w:t>
      </w:r>
    </w:p>
    <w:p w:rsidR="000E149C" w:rsidRPr="000E149C" w:rsidRDefault="000E149C" w:rsidP="00173A98">
      <w:pPr>
        <w:numPr>
          <w:ilvl w:val="0"/>
          <w:numId w:val="4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повторность применения нагрузок,</w:t>
      </w:r>
    </w:p>
    <w:p w:rsidR="000E149C" w:rsidRPr="000E149C" w:rsidRDefault="000E149C" w:rsidP="00173A98">
      <w:pPr>
        <w:numPr>
          <w:ilvl w:val="0"/>
          <w:numId w:val="4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постепенность повышения нагрузок,</w:t>
      </w:r>
    </w:p>
    <w:p w:rsidR="000E149C" w:rsidRPr="000E149C" w:rsidRDefault="000E149C" w:rsidP="00173A98">
      <w:pPr>
        <w:numPr>
          <w:ilvl w:val="0"/>
          <w:numId w:val="4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волнообразность распределения нагрузки.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 физиологической точки зрения принцип повторности основывается на необходимости повторных воздействий для соответствующих изменений и перестроений в органах и системах. С педагогической – только повторностью обеспечивается становление и совершенствование необходимых умений и навыков.</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Так воздействие каждого последующего тренировочного занятия «наслаивается» на «следы» предыдущего, то повторность должна быть оптимальной и гарантировать восстановление и рост работоспособности. В группах старших возрастов периодически допускается проведение занятий на фоне частичного </w:t>
      </w:r>
      <w:proofErr w:type="spellStart"/>
      <w:r w:rsidRPr="000E149C">
        <w:rPr>
          <w:rFonts w:ascii="Times New Roman" w:eastAsia="Times New Roman" w:hAnsi="Times New Roman" w:cs="Times New Roman"/>
          <w:sz w:val="24"/>
          <w:szCs w:val="24"/>
          <w:lang w:eastAsia="ru-RU"/>
        </w:rPr>
        <w:t>недовосстановления</w:t>
      </w:r>
      <w:proofErr w:type="spellEnd"/>
      <w:r w:rsidRPr="000E149C">
        <w:rPr>
          <w:rFonts w:ascii="Times New Roman" w:eastAsia="Times New Roman" w:hAnsi="Times New Roman" w:cs="Times New Roman"/>
          <w:sz w:val="24"/>
          <w:szCs w:val="24"/>
          <w:lang w:eastAsia="ru-RU"/>
        </w:rPr>
        <w:t>. Во время последующего обязательного отдыха, возможно, получить мощный подъем работоспособности.</w:t>
      </w:r>
    </w:p>
    <w:p w:rsidR="000E149C" w:rsidRPr="000E149C" w:rsidRDefault="000E149C" w:rsidP="000E149C">
      <w:pPr>
        <w:tabs>
          <w:tab w:val="left" w:pos="709"/>
        </w:tabs>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Ориентировочные программы построения тренировочных микроциклов по направленности и динамике нагрузки для юных футболистов на этапах подготовки представлены в таблицах 19-22.</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Ориентировочная программа недельного микроцикла</w:t>
      </w:r>
    </w:p>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для групп начальной подготовки, 6 ч в неделю                           </w:t>
      </w:r>
      <w:r w:rsidRPr="000E149C">
        <w:rPr>
          <w:rFonts w:ascii="Times New Roman" w:eastAsia="Times New Roman" w:hAnsi="Times New Roman" w:cs="Times New Roman"/>
          <w:sz w:val="20"/>
          <w:szCs w:val="20"/>
          <w:lang w:eastAsia="ru-RU"/>
        </w:rPr>
        <w:t>Таблица 19</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046"/>
        <w:gridCol w:w="809"/>
        <w:gridCol w:w="1033"/>
      </w:tblGrid>
      <w:tr w:rsidR="000E149C" w:rsidRPr="000E149C" w:rsidTr="000E149C">
        <w:tc>
          <w:tcPr>
            <w:tcW w:w="717"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День </w:t>
            </w:r>
            <w:proofErr w:type="spellStart"/>
            <w:r w:rsidRPr="000E149C">
              <w:rPr>
                <w:rFonts w:ascii="Times New Roman" w:eastAsia="Times New Roman" w:hAnsi="Times New Roman" w:cs="Times New Roman"/>
                <w:sz w:val="20"/>
                <w:szCs w:val="20"/>
                <w:lang w:eastAsia="ru-RU"/>
              </w:rPr>
              <w:t>Мкц</w:t>
            </w:r>
            <w:proofErr w:type="spellEnd"/>
          </w:p>
        </w:tc>
        <w:tc>
          <w:tcPr>
            <w:tcW w:w="70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Преимущественная направленность</w:t>
            </w:r>
          </w:p>
        </w:tc>
        <w:tc>
          <w:tcPr>
            <w:tcW w:w="809"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Доз-ка (мин)</w:t>
            </w:r>
          </w:p>
        </w:tc>
        <w:tc>
          <w:tcPr>
            <w:tcW w:w="1033"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Нагрузка</w:t>
            </w:r>
          </w:p>
        </w:tc>
      </w:tr>
      <w:tr w:rsidR="000E149C" w:rsidRPr="000E149C" w:rsidTr="000E149C">
        <w:tc>
          <w:tcPr>
            <w:tcW w:w="7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70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быстроты: эстафеты, подвижные игры, «челночный бег». Обучение технике ведения мяча и обводки. Игра в мини-футбол 3х3</w:t>
            </w:r>
          </w:p>
        </w:tc>
        <w:tc>
          <w:tcPr>
            <w:tcW w:w="809"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90</w:t>
            </w:r>
          </w:p>
        </w:tc>
        <w:tc>
          <w:tcPr>
            <w:tcW w:w="1033"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7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70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ловкости и координации движения: элементы акробатики, эстафеты. Подвижные игры.</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Обучение индивидуальным тактическим действиям (выбор места, открывания, передачи мяча). Спортивные игры, мини-футбол</w:t>
            </w:r>
          </w:p>
        </w:tc>
        <w:tc>
          <w:tcPr>
            <w:tcW w:w="809"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90</w:t>
            </w:r>
          </w:p>
        </w:tc>
        <w:tc>
          <w:tcPr>
            <w:tcW w:w="1033"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7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70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Теория согласно тематического плана. Развитие гибкости и быстроты: эстафеты, «челночный бег», игры с мячом.</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Обучение технике ударов по мячу и остановок мяча. Обучение индивидуальным тактическим действиям: спортивные игры, мини-футбол.</w:t>
            </w:r>
          </w:p>
        </w:tc>
        <w:tc>
          <w:tcPr>
            <w:tcW w:w="809"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90</w:t>
            </w:r>
          </w:p>
        </w:tc>
        <w:tc>
          <w:tcPr>
            <w:tcW w:w="1033"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Средняя </w:t>
            </w:r>
          </w:p>
        </w:tc>
      </w:tr>
    </w:tbl>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Ориентировочная программа недельного микроцикла</w:t>
      </w:r>
    </w:p>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для групп начальной подготовки, 7 ч в неделю                       </w:t>
      </w:r>
      <w:r w:rsidRPr="000E149C">
        <w:rPr>
          <w:rFonts w:ascii="Times New Roman" w:eastAsia="Times New Roman" w:hAnsi="Times New Roman" w:cs="Times New Roman"/>
          <w:sz w:val="20"/>
          <w:szCs w:val="20"/>
          <w:lang w:eastAsia="ru-RU"/>
        </w:rPr>
        <w:t>Таблица 20</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850"/>
        <w:gridCol w:w="1008"/>
      </w:tblGrid>
      <w:tr w:rsidR="000E149C" w:rsidRPr="000E149C" w:rsidTr="000E149C">
        <w:tc>
          <w:tcPr>
            <w:tcW w:w="817"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День </w:t>
            </w:r>
            <w:proofErr w:type="spellStart"/>
            <w:r w:rsidRPr="000E149C">
              <w:rPr>
                <w:rFonts w:ascii="Times New Roman" w:eastAsia="Times New Roman" w:hAnsi="Times New Roman" w:cs="Times New Roman"/>
                <w:sz w:val="16"/>
                <w:szCs w:val="16"/>
                <w:lang w:eastAsia="ru-RU"/>
              </w:rPr>
              <w:t>Мкц</w:t>
            </w:r>
            <w:proofErr w:type="spellEnd"/>
          </w:p>
        </w:tc>
        <w:tc>
          <w:tcPr>
            <w:tcW w:w="6946"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Преимущественная направленность</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Доз-ка (мин)</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гибкости и ловкости: эстафеты, элементы акробатики, подвижные игры. Обучение технике ведения и ударов по мячу. Игра в мини-футбол</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20"/>
                <w:szCs w:val="20"/>
                <w:lang w:eastAsia="ru-RU"/>
              </w:rPr>
              <w:t xml:space="preserve">Развитие быстроты: эстафеты, подвижные игры, «челночный бег». Обучение элементам индивидуальной и групповой тактике: спортивные игры, игра в </w:t>
            </w:r>
            <w:r w:rsidRPr="000E149C">
              <w:rPr>
                <w:rFonts w:ascii="Times New Roman" w:eastAsia="Times New Roman" w:hAnsi="Times New Roman" w:cs="Times New Roman"/>
                <w:sz w:val="20"/>
                <w:szCs w:val="20"/>
                <w:lang w:eastAsia="ru-RU"/>
              </w:rPr>
              <w:lastRenderedPageBreak/>
              <w:t>мини-футбол.</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90</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3-й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Повышение общей физической подготовленности: спортивные и подвижные игры. Обучение технике ведения мяча и обводки.</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Средняя </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Теория согласно тематического плана. Развитие гибкости и ловкости: эстафеты, элементы акробатики, подвижные игры, игры с мячом. Обучение элементам индивидуальной и групповой тактике: спортивные игры, игра в мини-футбол.</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Ориентировочная программа недельного микроцикла</w:t>
      </w:r>
    </w:p>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для тренировочных групп, 9 ч в неделю                       </w:t>
      </w:r>
      <w:r w:rsidRPr="000E149C">
        <w:rPr>
          <w:rFonts w:ascii="Times New Roman" w:eastAsia="Times New Roman" w:hAnsi="Times New Roman" w:cs="Times New Roman"/>
          <w:sz w:val="20"/>
          <w:szCs w:val="20"/>
          <w:lang w:eastAsia="ru-RU"/>
        </w:rPr>
        <w:t>Таблица 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850"/>
        <w:gridCol w:w="1021"/>
      </w:tblGrid>
      <w:tr w:rsidR="000E149C" w:rsidRPr="000E149C" w:rsidTr="000E149C">
        <w:tc>
          <w:tcPr>
            <w:tcW w:w="817"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День </w:t>
            </w:r>
            <w:proofErr w:type="spellStart"/>
            <w:r w:rsidRPr="000E149C">
              <w:rPr>
                <w:rFonts w:ascii="Times New Roman" w:eastAsia="Times New Roman" w:hAnsi="Times New Roman" w:cs="Times New Roman"/>
                <w:sz w:val="16"/>
                <w:szCs w:val="16"/>
                <w:lang w:eastAsia="ru-RU"/>
              </w:rPr>
              <w:t>Мкц</w:t>
            </w:r>
            <w:proofErr w:type="spellEnd"/>
          </w:p>
        </w:tc>
        <w:tc>
          <w:tcPr>
            <w:tcW w:w="6946"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Преимущественная направленность</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Доз-ка (мин)</w:t>
            </w:r>
          </w:p>
        </w:tc>
        <w:tc>
          <w:tcPr>
            <w:tcW w:w="1021"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ловкости: акробатические упражнения, игры. Повышение индивидуального технического мастерства: ведение мяча, обманные движения, удары по мячу ногой.</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21" w:type="dxa"/>
          </w:tcPr>
          <w:p w:rsidR="000E149C" w:rsidRPr="000E149C" w:rsidRDefault="000E149C" w:rsidP="000E149C">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20"/>
                <w:szCs w:val="20"/>
                <w:lang w:eastAsia="ru-RU"/>
              </w:rPr>
              <w:t>Развитие быстроты, гибкости: эстафеты, подвижные игры, «челночный бег», старты. Обучение технике передач мяча в движении, игра в стенку</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21" w:type="dxa"/>
          </w:tcPr>
          <w:p w:rsidR="000E149C" w:rsidRPr="000E149C" w:rsidRDefault="000E149C" w:rsidP="000E149C">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3-й </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Активный отдых</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1021" w:type="dxa"/>
          </w:tcPr>
          <w:p w:rsidR="000E149C" w:rsidRPr="000E149C" w:rsidRDefault="000E149C" w:rsidP="000E149C">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4"/>
                <w:lang w:eastAsia="ru-RU"/>
              </w:rPr>
            </w:pPr>
            <w:r w:rsidRPr="000E149C">
              <w:rPr>
                <w:rFonts w:ascii="Times New Roman" w:eastAsia="Times New Roman" w:hAnsi="Times New Roman" w:cs="Times New Roman"/>
                <w:sz w:val="20"/>
                <w:szCs w:val="24"/>
                <w:lang w:eastAsia="ru-RU"/>
              </w:rPr>
              <w:t xml:space="preserve">Теория согласно тематического плана. </w:t>
            </w:r>
          </w:p>
          <w:p w:rsidR="000E149C" w:rsidRPr="000E149C" w:rsidRDefault="000E149C" w:rsidP="000E149C">
            <w:pPr>
              <w:spacing w:after="0" w:line="240" w:lineRule="auto"/>
              <w:jc w:val="both"/>
              <w:rPr>
                <w:rFonts w:ascii="Times New Roman" w:eastAsia="Times New Roman" w:hAnsi="Times New Roman" w:cs="Times New Roman"/>
                <w:sz w:val="20"/>
                <w:szCs w:val="24"/>
                <w:lang w:eastAsia="ru-RU"/>
              </w:rPr>
            </w:pPr>
            <w:r w:rsidRPr="000E149C">
              <w:rPr>
                <w:rFonts w:ascii="Times New Roman" w:eastAsia="Times New Roman" w:hAnsi="Times New Roman" w:cs="Times New Roman"/>
                <w:sz w:val="20"/>
                <w:szCs w:val="20"/>
                <w:lang w:eastAsia="ru-RU"/>
              </w:rPr>
              <w:t xml:space="preserve">Развитие общей выносливости. Кроссовая или лыжная подготовка, плавание, подвижные игры, эстафеты. </w:t>
            </w:r>
            <w:r w:rsidRPr="000E149C">
              <w:rPr>
                <w:rFonts w:ascii="Times New Roman" w:eastAsia="Times New Roman" w:hAnsi="Times New Roman" w:cs="Times New Roman"/>
                <w:sz w:val="20"/>
                <w:szCs w:val="24"/>
                <w:lang w:eastAsia="ru-RU"/>
              </w:rPr>
              <w:t>Мини-футбол</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21" w:type="dxa"/>
          </w:tcPr>
          <w:p w:rsidR="000E149C" w:rsidRPr="000E149C" w:rsidRDefault="000E149C" w:rsidP="000E149C">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гибкости и ловкости: эстафеты, элементы акробатики, подвижные игры, игры с мячом. Обучение элементам индивидуальной и групповой тактике: спортивные игры, игра в мини-футбол</w:t>
            </w:r>
          </w:p>
        </w:tc>
        <w:tc>
          <w:tcPr>
            <w:tcW w:w="850"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21" w:type="dxa"/>
          </w:tcPr>
          <w:p w:rsidR="000E149C" w:rsidRPr="000E149C" w:rsidRDefault="000E149C" w:rsidP="000E149C">
            <w:pPr>
              <w:tabs>
                <w:tab w:val="left" w:pos="2840"/>
              </w:tabs>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Ориентировочная программа недельного микроцикла</w:t>
      </w:r>
    </w:p>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для тренировочных групп, 12 ч в неделю                                   </w:t>
      </w:r>
      <w:r w:rsidRPr="000E149C">
        <w:rPr>
          <w:rFonts w:ascii="Times New Roman" w:eastAsia="Times New Roman" w:hAnsi="Times New Roman" w:cs="Times New Roman"/>
          <w:sz w:val="20"/>
          <w:szCs w:val="20"/>
          <w:lang w:eastAsia="ru-RU"/>
        </w:rPr>
        <w:t>Таблица 22</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850"/>
        <w:gridCol w:w="1008"/>
      </w:tblGrid>
      <w:tr w:rsidR="000E149C" w:rsidRPr="000E149C" w:rsidTr="000E149C">
        <w:tc>
          <w:tcPr>
            <w:tcW w:w="817"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День </w:t>
            </w:r>
            <w:proofErr w:type="spellStart"/>
            <w:r w:rsidRPr="000E149C">
              <w:rPr>
                <w:rFonts w:ascii="Times New Roman" w:eastAsia="Times New Roman" w:hAnsi="Times New Roman" w:cs="Times New Roman"/>
                <w:sz w:val="16"/>
                <w:szCs w:val="16"/>
                <w:lang w:eastAsia="ru-RU"/>
              </w:rPr>
              <w:t>Мкц</w:t>
            </w:r>
            <w:proofErr w:type="spellEnd"/>
          </w:p>
        </w:tc>
        <w:tc>
          <w:tcPr>
            <w:tcW w:w="6946" w:type="dxa"/>
            <w:vAlign w:val="center"/>
          </w:tcPr>
          <w:p w:rsidR="000E149C" w:rsidRPr="000E149C" w:rsidRDefault="000E149C" w:rsidP="000E149C">
            <w:pPr>
              <w:tabs>
                <w:tab w:val="left" w:pos="2840"/>
              </w:tabs>
              <w:spacing w:after="0" w:line="240" w:lineRule="auto"/>
              <w:ind w:right="33"/>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Преимущественная направленность</w:t>
            </w:r>
          </w:p>
        </w:tc>
        <w:tc>
          <w:tcPr>
            <w:tcW w:w="850" w:type="dxa"/>
          </w:tcPr>
          <w:p w:rsidR="000E149C" w:rsidRPr="000E149C" w:rsidRDefault="000E149C" w:rsidP="000E149C">
            <w:pPr>
              <w:tabs>
                <w:tab w:val="left" w:pos="0"/>
                <w:tab w:val="left" w:pos="2840"/>
              </w:tabs>
              <w:spacing w:after="0" w:line="240" w:lineRule="auto"/>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Доз-ка (мин)</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ловкости: акробатические упражнения, игры. Повышение индивидуального технического мастерства: ведение мяча, обманные движения, удары по мячу ногой.</w:t>
            </w:r>
          </w:p>
        </w:tc>
        <w:tc>
          <w:tcPr>
            <w:tcW w:w="850"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20"/>
                <w:szCs w:val="20"/>
                <w:lang w:eastAsia="ru-RU"/>
              </w:rPr>
              <w:t xml:space="preserve">Развитие быстроты, гибкости: эстафеты, подвижные игры, «челночный бег», старты. Обучение технике передач </w:t>
            </w:r>
            <w:proofErr w:type="spellStart"/>
            <w:r w:rsidRPr="000E149C">
              <w:rPr>
                <w:rFonts w:ascii="Times New Roman" w:eastAsia="Times New Roman" w:hAnsi="Times New Roman" w:cs="Times New Roman"/>
                <w:sz w:val="20"/>
                <w:szCs w:val="20"/>
                <w:lang w:eastAsia="ru-RU"/>
              </w:rPr>
              <w:t>мяа</w:t>
            </w:r>
            <w:proofErr w:type="spellEnd"/>
            <w:r w:rsidRPr="000E149C">
              <w:rPr>
                <w:rFonts w:ascii="Times New Roman" w:eastAsia="Times New Roman" w:hAnsi="Times New Roman" w:cs="Times New Roman"/>
                <w:sz w:val="20"/>
                <w:szCs w:val="20"/>
                <w:lang w:eastAsia="ru-RU"/>
              </w:rPr>
              <w:t xml:space="preserve"> в движении, игра в стенку</w:t>
            </w:r>
          </w:p>
        </w:tc>
        <w:tc>
          <w:tcPr>
            <w:tcW w:w="850"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1.Развитие ловкости. Акробатические упражнения.  Подвижные игры, эстафеты с мячом.</w:t>
            </w:r>
          </w:p>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2.Совершенствование индивидуального технического мастерства. Удары по цели на точность попадания. Совершенствование передач.</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30</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60</w:t>
            </w:r>
          </w:p>
        </w:tc>
        <w:tc>
          <w:tcPr>
            <w:tcW w:w="100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Теория согласно тематического плана. Развитие гибкости и ловкости: эстафеты, элементы акробатики, подвижные игры, игры с мячом. Обучение элементам индивидуальной и групповой тактике: спортивные игры, игра в мини-футбол.</w:t>
            </w:r>
          </w:p>
        </w:tc>
        <w:tc>
          <w:tcPr>
            <w:tcW w:w="850"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общей выносливости. Кроссовая или лыжная подготовка, плавание, подвижные игры, эстафеты. Мини-футбол</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6-й </w:t>
            </w:r>
          </w:p>
        </w:tc>
        <w:tc>
          <w:tcPr>
            <w:tcW w:w="6946"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Активный отдых</w:t>
            </w:r>
          </w:p>
        </w:tc>
        <w:tc>
          <w:tcPr>
            <w:tcW w:w="850"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p>
        </w:tc>
        <w:tc>
          <w:tcPr>
            <w:tcW w:w="1008"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0"/>
                <w:szCs w:val="20"/>
                <w:lang w:eastAsia="ru-RU"/>
              </w:rPr>
            </w:pP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Совершенствование технико-тактических навыков в контрольных или товарищеских играх (применительно к конкретным климатическим условиям)</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008"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tabs>
          <w:tab w:val="left" w:pos="709"/>
        </w:tabs>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p>
    <w:p w:rsidR="000E149C" w:rsidRPr="000E149C" w:rsidRDefault="000E149C" w:rsidP="000E149C">
      <w:pPr>
        <w:tabs>
          <w:tab w:val="left" w:pos="709"/>
        </w:tabs>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Ориентировочные программы построения тренировочных микроциклов по направленности и динамике нагрузки на обще-подготовительном и специально-подготовительном этапах подготовительного периода и соревновательном периоде для юных футболистов на этапах подготовки (специализации)  представлены в таблицах 23-34.</w:t>
      </w:r>
    </w:p>
    <w:p w:rsidR="000E149C" w:rsidRPr="000E149C" w:rsidRDefault="000E149C" w:rsidP="000E149C">
      <w:pPr>
        <w:tabs>
          <w:tab w:val="left" w:pos="709"/>
        </w:tabs>
        <w:spacing w:after="0" w:line="240" w:lineRule="auto"/>
        <w:ind w:right="-1"/>
        <w:jc w:val="both"/>
        <w:rPr>
          <w:rFonts w:ascii="Times New Roman" w:eastAsia="Times New Roman" w:hAnsi="Times New Roman" w:cs="Times New Roman"/>
          <w:b/>
          <w:sz w:val="24"/>
          <w:szCs w:val="24"/>
          <w:lang w:eastAsia="ru-RU"/>
        </w:rPr>
      </w:pPr>
    </w:p>
    <w:p w:rsidR="00426134" w:rsidRDefault="00426134" w:rsidP="000E149C">
      <w:pPr>
        <w:tabs>
          <w:tab w:val="left" w:pos="709"/>
        </w:tabs>
        <w:spacing w:after="0" w:line="240" w:lineRule="auto"/>
        <w:ind w:right="-1"/>
        <w:jc w:val="both"/>
        <w:rPr>
          <w:rFonts w:ascii="Times New Roman" w:eastAsia="Times New Roman" w:hAnsi="Times New Roman" w:cs="Times New Roman"/>
          <w:b/>
          <w:sz w:val="24"/>
          <w:szCs w:val="24"/>
          <w:lang w:eastAsia="ru-RU"/>
        </w:rPr>
      </w:pPr>
    </w:p>
    <w:p w:rsidR="000E149C" w:rsidRPr="000E149C" w:rsidRDefault="000E149C" w:rsidP="000E149C">
      <w:pPr>
        <w:tabs>
          <w:tab w:val="left" w:pos="709"/>
        </w:tabs>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Ориентировочная программа недельного микроцикла </w:t>
      </w:r>
      <w:r w:rsidRPr="000E149C">
        <w:rPr>
          <w:rFonts w:ascii="Times New Roman" w:eastAsia="Times New Roman" w:hAnsi="Times New Roman" w:cs="Times New Roman"/>
          <w:b/>
          <w:bCs/>
          <w:sz w:val="24"/>
          <w:szCs w:val="24"/>
          <w:lang w:eastAsia="ru-RU"/>
        </w:rPr>
        <w:t xml:space="preserve">для тренировочных групп </w:t>
      </w:r>
    </w:p>
    <w:p w:rsidR="000E149C" w:rsidRPr="000E149C" w:rsidRDefault="000E149C" w:rsidP="000E149C">
      <w:pPr>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u w:val="single"/>
          <w:lang w:eastAsia="ru-RU"/>
        </w:rPr>
        <w:t>в обще-подготовительном периоде</w:t>
      </w:r>
      <w:r w:rsidRPr="000E149C">
        <w:rPr>
          <w:rFonts w:ascii="Times New Roman" w:eastAsia="Times New Roman" w:hAnsi="Times New Roman" w:cs="Times New Roman"/>
          <w:b/>
          <w:bCs/>
          <w:sz w:val="24"/>
          <w:szCs w:val="24"/>
          <w:lang w:eastAsia="ru-RU"/>
        </w:rPr>
        <w:t xml:space="preserve">, 12 ч в неделю                                 </w:t>
      </w:r>
      <w:r w:rsidRPr="000E149C">
        <w:rPr>
          <w:rFonts w:ascii="Times New Roman" w:eastAsia="Times New Roman" w:hAnsi="Times New Roman" w:cs="Times New Roman"/>
          <w:bCs/>
          <w:sz w:val="20"/>
          <w:szCs w:val="20"/>
          <w:lang w:eastAsia="ru-RU"/>
        </w:rPr>
        <w:t>Таблица 23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851"/>
        <w:gridCol w:w="992"/>
      </w:tblGrid>
      <w:tr w:rsidR="000E149C" w:rsidRPr="000E149C" w:rsidTr="000E149C">
        <w:tc>
          <w:tcPr>
            <w:tcW w:w="817"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lastRenderedPageBreak/>
              <w:t xml:space="preserve">День </w:t>
            </w:r>
            <w:proofErr w:type="spellStart"/>
            <w:r w:rsidRPr="000E149C">
              <w:rPr>
                <w:rFonts w:ascii="Times New Roman" w:eastAsia="Times New Roman" w:hAnsi="Times New Roman" w:cs="Times New Roman"/>
                <w:sz w:val="18"/>
                <w:szCs w:val="18"/>
                <w:lang w:eastAsia="ru-RU"/>
              </w:rPr>
              <w:t>Мкц</w:t>
            </w:r>
            <w:proofErr w:type="spellEnd"/>
          </w:p>
        </w:tc>
        <w:tc>
          <w:tcPr>
            <w:tcW w:w="6946" w:type="dxa"/>
          </w:tcPr>
          <w:p w:rsidR="000E149C" w:rsidRPr="000E149C" w:rsidRDefault="000E149C" w:rsidP="000E149C">
            <w:pPr>
              <w:spacing w:after="0" w:line="240" w:lineRule="auto"/>
              <w:jc w:val="center"/>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t>Преимущественная направленность</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t>Доз-ка (мин)</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1.Теоретическое занятие – согласно тематическому планированию.</w:t>
            </w:r>
          </w:p>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2.Совершенствование технико-тактических приемов. Удары и передачи мяча головой в процессе игровых упражнений.</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1.Развитие скоростно-силовых качеств. Старты, ускорения, прыжковые упражнения, акробатические упражнения, упражнения с отягощениями.</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2.Учебно-тренировочная игра. Игра с тактическим заданием: выбор места, «</w:t>
            </w:r>
            <w:proofErr w:type="spellStart"/>
            <w:r w:rsidRPr="000E149C">
              <w:rPr>
                <w:rFonts w:ascii="Times New Roman" w:eastAsia="Times New Roman" w:hAnsi="Times New Roman" w:cs="Times New Roman"/>
                <w:sz w:val="20"/>
                <w:szCs w:val="20"/>
                <w:lang w:eastAsia="ru-RU"/>
              </w:rPr>
              <w:t>закрывание»и</w:t>
            </w:r>
            <w:proofErr w:type="spellEnd"/>
            <w:r w:rsidRPr="000E149C">
              <w:rPr>
                <w:rFonts w:ascii="Times New Roman" w:eastAsia="Times New Roman" w:hAnsi="Times New Roman" w:cs="Times New Roman"/>
                <w:sz w:val="20"/>
                <w:szCs w:val="20"/>
                <w:lang w:eastAsia="ru-RU"/>
              </w:rPr>
              <w:t xml:space="preserve"> «открывание», смена мест.</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1. Развитие специальной выносливости. Спортивные и подвижные игры. Эстафета с мячом. </w:t>
            </w:r>
          </w:p>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 Мини-футбол.</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60</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75</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1.Развитие ловкости. Акробатические упражнения.  Подвижные игры, эстафеты с мячом.</w:t>
            </w:r>
          </w:p>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2.Совершенствование индивидуального технического мастерства. Удары по цели на точность попадания. Совершенствование передач.</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30</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5-й </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день</w:t>
            </w:r>
          </w:p>
        </w:tc>
        <w:tc>
          <w:tcPr>
            <w:tcW w:w="6946"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1.Развитие общей выносливости. Кроссовая или лыжная подготовка, плавание, подвижные игры, эстафеты.</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2.Мини-футбол</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Активный отдых. Восстановительные мероприятия.</w:t>
            </w:r>
          </w:p>
        </w:tc>
        <w:tc>
          <w:tcPr>
            <w:tcW w:w="851"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Совершенствование технико-тактических навыков в контрольных или товарищеских играх (применительно к конкретным климатическим условиям)</w:t>
            </w:r>
          </w:p>
        </w:tc>
        <w:tc>
          <w:tcPr>
            <w:tcW w:w="851"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tabs>
          <w:tab w:val="left" w:pos="2840"/>
        </w:tabs>
        <w:spacing w:after="0" w:line="240" w:lineRule="auto"/>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Ориентировочная программа недельного микроцикла </w:t>
      </w:r>
      <w:r w:rsidRPr="000E149C">
        <w:rPr>
          <w:rFonts w:ascii="Times New Roman" w:eastAsia="Times New Roman" w:hAnsi="Times New Roman" w:cs="Times New Roman"/>
          <w:b/>
          <w:bCs/>
          <w:sz w:val="24"/>
          <w:szCs w:val="24"/>
          <w:lang w:eastAsia="ru-RU"/>
        </w:rPr>
        <w:t xml:space="preserve">для групп </w:t>
      </w:r>
    </w:p>
    <w:p w:rsidR="000E149C" w:rsidRPr="000E149C" w:rsidRDefault="000E149C" w:rsidP="000E149C">
      <w:pPr>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u w:val="single"/>
          <w:lang w:eastAsia="ru-RU"/>
        </w:rPr>
        <w:t>в обще-подготовительном периоде</w:t>
      </w:r>
      <w:r w:rsidRPr="000E149C">
        <w:rPr>
          <w:rFonts w:ascii="Times New Roman" w:eastAsia="Times New Roman" w:hAnsi="Times New Roman" w:cs="Times New Roman"/>
          <w:b/>
          <w:bCs/>
          <w:sz w:val="24"/>
          <w:szCs w:val="24"/>
          <w:lang w:eastAsia="ru-RU"/>
        </w:rPr>
        <w:t xml:space="preserve">, </w:t>
      </w:r>
      <w:smartTag w:uri="urn:schemas-microsoft-com:office:smarttags" w:element="time">
        <w:smartTagPr>
          <w:attr w:name="Minute" w:val="0"/>
          <w:attr w:name="Hour" w:val="14"/>
        </w:smartTagPr>
        <w:r w:rsidRPr="000E149C">
          <w:rPr>
            <w:rFonts w:ascii="Times New Roman" w:eastAsia="Times New Roman" w:hAnsi="Times New Roman" w:cs="Times New Roman"/>
            <w:b/>
            <w:bCs/>
            <w:sz w:val="24"/>
            <w:szCs w:val="24"/>
            <w:lang w:eastAsia="ru-RU"/>
          </w:rPr>
          <w:t>14 часов</w:t>
        </w:r>
      </w:smartTag>
      <w:r w:rsidRPr="000E149C">
        <w:rPr>
          <w:rFonts w:ascii="Times New Roman" w:eastAsia="Times New Roman" w:hAnsi="Times New Roman" w:cs="Times New Roman"/>
          <w:b/>
          <w:bCs/>
          <w:sz w:val="24"/>
          <w:szCs w:val="24"/>
          <w:lang w:eastAsia="ru-RU"/>
        </w:rPr>
        <w:t xml:space="preserve"> в неделю.                  </w:t>
      </w:r>
      <w:r w:rsidRPr="000E149C">
        <w:rPr>
          <w:rFonts w:ascii="Times New Roman" w:eastAsia="Times New Roman" w:hAnsi="Times New Roman" w:cs="Times New Roman"/>
          <w:bCs/>
          <w:sz w:val="20"/>
          <w:szCs w:val="20"/>
          <w:lang w:eastAsia="ru-RU"/>
        </w:rPr>
        <w:t>Таблица 24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838"/>
        <w:gridCol w:w="851"/>
        <w:gridCol w:w="992"/>
      </w:tblGrid>
      <w:tr w:rsidR="000E149C" w:rsidRPr="000E149C" w:rsidTr="000E149C">
        <w:tc>
          <w:tcPr>
            <w:tcW w:w="817" w:type="dxa"/>
          </w:tcPr>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День </w:t>
            </w:r>
            <w:proofErr w:type="spellStart"/>
            <w:r w:rsidRPr="000E149C">
              <w:rPr>
                <w:rFonts w:ascii="Times New Roman" w:eastAsia="Times New Roman" w:hAnsi="Times New Roman" w:cs="Times New Roman"/>
                <w:sz w:val="16"/>
                <w:szCs w:val="16"/>
                <w:lang w:eastAsia="ru-RU"/>
              </w:rPr>
              <w:t>Мкц</w:t>
            </w:r>
            <w:proofErr w:type="spellEnd"/>
          </w:p>
        </w:tc>
        <w:tc>
          <w:tcPr>
            <w:tcW w:w="683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Преимущественная направленность</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Доз-ка (мин)</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Совершенствование технического мастерства в круговой тренировке</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скоростно-силовых качеств. Различные прыжковые упражнения, эстафеты, упражнения с партнером</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Игровые упражнения. Борьба за мяч 4х3, 3х2</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60</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vAlign w:val="center"/>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Теоретическое занятие – согласно тематическому планированию</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ловкости. Кульбиты, кувырки, жонглирование мячом в парах, эстафеты.</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Спортивные игры. Баскетбол, волейбол ногами и головой</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20</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25</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tabs>
                <w:tab w:val="left" w:pos="2840"/>
              </w:tabs>
              <w:spacing w:after="0" w:line="240" w:lineRule="auto"/>
              <w:ind w:right="77"/>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Совершенствование индивидуального технического мастерства. В различных упражнениях остановки мяча бедром и грудью</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Развитие общей выносливости. Бег с изменением темпа, повторный бег. Кросс по пересеченной местности; плавание, водное поло</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малая</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p>
          <w:p w:rsidR="000E149C" w:rsidRPr="000E149C" w:rsidRDefault="000E149C" w:rsidP="000E149C">
            <w:pPr>
              <w:spacing w:after="0" w:line="240" w:lineRule="auto"/>
              <w:rPr>
                <w:rFonts w:ascii="Times New Roman" w:eastAsia="Times New Roman" w:hAnsi="Times New Roman" w:cs="Times New Roman"/>
                <w:sz w:val="20"/>
                <w:szCs w:val="20"/>
                <w:lang w:eastAsia="ru-RU"/>
              </w:rPr>
            </w:pP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1.Совершенствование технических приемов. Ведение мяча с обводкой стоек, обводкой партнера, передача мяча на различные расстояния</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2.Мини-футбол</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50</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Техника и тактика в игровых упражнениях, контрольных и товарищеских играх (применительно к конкретным климатическим условиям)</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6838"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Подготовка к сдаче нормативов. Восстановительные мероприятия</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spacing w:after="0" w:line="240" w:lineRule="auto"/>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sz w:val="24"/>
          <w:szCs w:val="24"/>
          <w:lang w:eastAsia="ru-RU"/>
        </w:rPr>
        <w:t xml:space="preserve">Ориентировочная программа недельного микроцикла </w:t>
      </w:r>
      <w:r w:rsidRPr="000E149C">
        <w:rPr>
          <w:rFonts w:ascii="Times New Roman" w:eastAsia="Times New Roman" w:hAnsi="Times New Roman" w:cs="Times New Roman"/>
          <w:b/>
          <w:bCs/>
          <w:sz w:val="24"/>
          <w:szCs w:val="24"/>
          <w:lang w:eastAsia="ru-RU"/>
        </w:rPr>
        <w:t xml:space="preserve">для тренировочных групп </w:t>
      </w:r>
    </w:p>
    <w:p w:rsidR="000E149C" w:rsidRPr="000E149C" w:rsidRDefault="000E149C" w:rsidP="000E149C">
      <w:pPr>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u w:val="single"/>
          <w:lang w:eastAsia="ru-RU"/>
        </w:rPr>
        <w:t>в специально-подготовительном периоде</w:t>
      </w:r>
      <w:r w:rsidRPr="000E149C">
        <w:rPr>
          <w:rFonts w:ascii="Times New Roman" w:eastAsia="Times New Roman" w:hAnsi="Times New Roman" w:cs="Times New Roman"/>
          <w:b/>
          <w:bCs/>
          <w:sz w:val="24"/>
          <w:szCs w:val="24"/>
          <w:lang w:eastAsia="ru-RU"/>
        </w:rPr>
        <w:t xml:space="preserve">,  </w:t>
      </w:r>
      <w:smartTag w:uri="urn:schemas-microsoft-com:office:smarttags" w:element="time">
        <w:smartTagPr>
          <w:attr w:name="Minute" w:val="0"/>
          <w:attr w:name="Hour" w:val="12"/>
        </w:smartTagPr>
        <w:r w:rsidRPr="000E149C">
          <w:rPr>
            <w:rFonts w:ascii="Times New Roman" w:eastAsia="Times New Roman" w:hAnsi="Times New Roman" w:cs="Times New Roman"/>
            <w:b/>
            <w:bCs/>
            <w:sz w:val="24"/>
            <w:szCs w:val="24"/>
            <w:lang w:eastAsia="ru-RU"/>
          </w:rPr>
          <w:t>12 часов</w:t>
        </w:r>
      </w:smartTag>
      <w:r w:rsidRPr="000E149C">
        <w:rPr>
          <w:rFonts w:ascii="Times New Roman" w:eastAsia="Times New Roman" w:hAnsi="Times New Roman" w:cs="Times New Roman"/>
          <w:b/>
          <w:bCs/>
          <w:sz w:val="24"/>
          <w:szCs w:val="24"/>
          <w:lang w:eastAsia="ru-RU"/>
        </w:rPr>
        <w:t xml:space="preserve"> в неделю                </w:t>
      </w:r>
      <w:r w:rsidRPr="000E149C">
        <w:rPr>
          <w:rFonts w:ascii="Times New Roman" w:eastAsia="Times New Roman" w:hAnsi="Times New Roman" w:cs="Times New Roman"/>
          <w:bCs/>
          <w:sz w:val="20"/>
          <w:szCs w:val="20"/>
          <w:lang w:eastAsia="ru-RU"/>
        </w:rPr>
        <w:t>Таблица 27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851"/>
        <w:gridCol w:w="992"/>
      </w:tblGrid>
      <w:tr w:rsidR="000E149C" w:rsidRPr="000E149C" w:rsidTr="000E149C">
        <w:tc>
          <w:tcPr>
            <w:tcW w:w="817" w:type="dxa"/>
          </w:tcPr>
          <w:p w:rsidR="000E149C" w:rsidRPr="000E149C" w:rsidRDefault="000E149C" w:rsidP="000E149C">
            <w:pPr>
              <w:spacing w:after="0" w:line="240" w:lineRule="auto"/>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Дни </w:t>
            </w:r>
            <w:proofErr w:type="spellStart"/>
            <w:r w:rsidRPr="000E149C">
              <w:rPr>
                <w:rFonts w:ascii="Times New Roman" w:eastAsia="Times New Roman" w:hAnsi="Times New Roman" w:cs="Times New Roman"/>
                <w:sz w:val="16"/>
                <w:szCs w:val="16"/>
                <w:lang w:eastAsia="ru-RU"/>
              </w:rPr>
              <w:t>Мкц</w:t>
            </w:r>
            <w:proofErr w:type="spellEnd"/>
            <w:r w:rsidRPr="000E149C">
              <w:rPr>
                <w:rFonts w:ascii="Times New Roman" w:eastAsia="Times New Roman" w:hAnsi="Times New Roman" w:cs="Times New Roman"/>
                <w:sz w:val="16"/>
                <w:szCs w:val="16"/>
                <w:lang w:eastAsia="ru-RU"/>
              </w:rPr>
              <w:t xml:space="preserve"> </w:t>
            </w:r>
          </w:p>
        </w:tc>
        <w:tc>
          <w:tcPr>
            <w:tcW w:w="6946" w:type="dxa"/>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Преимущественная направленность</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Доз-ка (мин)</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Комплексное развитие двигательных качеств посредством круговой тренировки</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1.Технико-тактическая подготовка – штрафные и угловые удары, действия игроков обороны и нападения</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2.Мини-футбол или двухсторонняя игра</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3-й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1.Скоростно-силовая подготовка. Рывки, ускорения, прыжки, упражнения с весом, партнером, толчки плечом партнера.</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2.Игровые упражнения 5х3, 4х3, 3х2.</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1.Теоретическое занятие – согласно тематическому планированию.</w:t>
            </w:r>
          </w:p>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2.Совершенствование индивидуального технического мастерства (удары по мячу с лета и полулета)</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Совершенствование общей и специальной выносливости в упражнениях с мячом (игра 3х3 с четырьмя воротами, 5х5, эстафеты с мячом)</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Активный отдых. Восстановительные мероприятия</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Технико-тактическая подготовка в учебно-тренировочных играх</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spacing w:after="0" w:line="240" w:lineRule="auto"/>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sz w:val="24"/>
          <w:szCs w:val="24"/>
          <w:lang w:eastAsia="ru-RU"/>
        </w:rPr>
        <w:t xml:space="preserve">Ориентировочная программа недельного микроцикла </w:t>
      </w:r>
      <w:r w:rsidRPr="000E149C">
        <w:rPr>
          <w:rFonts w:ascii="Times New Roman" w:eastAsia="Times New Roman" w:hAnsi="Times New Roman" w:cs="Times New Roman"/>
          <w:b/>
          <w:bCs/>
          <w:sz w:val="24"/>
          <w:szCs w:val="24"/>
          <w:lang w:eastAsia="ru-RU"/>
        </w:rPr>
        <w:t xml:space="preserve">для групп </w:t>
      </w:r>
    </w:p>
    <w:p w:rsidR="000E149C" w:rsidRPr="000E149C" w:rsidRDefault="000E149C" w:rsidP="000E149C">
      <w:pPr>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lang w:eastAsia="ru-RU"/>
        </w:rPr>
        <w:t xml:space="preserve">    в специально-подготовительном периоде,  </w:t>
      </w:r>
      <w:smartTag w:uri="urn:schemas-microsoft-com:office:smarttags" w:element="time">
        <w:smartTagPr>
          <w:attr w:name="Minute" w:val="0"/>
          <w:attr w:name="Hour" w:val="14"/>
        </w:smartTagPr>
        <w:r w:rsidRPr="000E149C">
          <w:rPr>
            <w:rFonts w:ascii="Times New Roman" w:eastAsia="Times New Roman" w:hAnsi="Times New Roman" w:cs="Times New Roman"/>
            <w:b/>
            <w:bCs/>
            <w:sz w:val="24"/>
            <w:szCs w:val="24"/>
            <w:lang w:eastAsia="ru-RU"/>
          </w:rPr>
          <w:t>14 часов</w:t>
        </w:r>
      </w:smartTag>
      <w:r w:rsidRPr="000E149C">
        <w:rPr>
          <w:rFonts w:ascii="Times New Roman" w:eastAsia="Times New Roman" w:hAnsi="Times New Roman" w:cs="Times New Roman"/>
          <w:b/>
          <w:bCs/>
          <w:sz w:val="24"/>
          <w:szCs w:val="24"/>
          <w:lang w:eastAsia="ru-RU"/>
        </w:rPr>
        <w:t xml:space="preserve"> в неделю               </w:t>
      </w:r>
      <w:r w:rsidRPr="000E149C">
        <w:rPr>
          <w:rFonts w:ascii="Times New Roman" w:eastAsia="Times New Roman" w:hAnsi="Times New Roman" w:cs="Times New Roman"/>
          <w:bCs/>
          <w:sz w:val="20"/>
          <w:szCs w:val="20"/>
          <w:lang w:eastAsia="ru-RU"/>
        </w:rPr>
        <w:t>Таблица 28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851"/>
        <w:gridCol w:w="992"/>
      </w:tblGrid>
      <w:tr w:rsidR="000E149C" w:rsidRPr="000E149C" w:rsidTr="000E149C">
        <w:tc>
          <w:tcPr>
            <w:tcW w:w="817" w:type="dxa"/>
          </w:tcPr>
          <w:p w:rsidR="000E149C" w:rsidRPr="000E149C" w:rsidRDefault="000E149C" w:rsidP="000E149C">
            <w:pPr>
              <w:spacing w:after="0" w:line="240" w:lineRule="auto"/>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xml:space="preserve">Дни </w:t>
            </w:r>
            <w:proofErr w:type="spellStart"/>
            <w:r w:rsidRPr="000E149C">
              <w:rPr>
                <w:rFonts w:ascii="Times New Roman" w:eastAsia="Times New Roman" w:hAnsi="Times New Roman" w:cs="Times New Roman"/>
                <w:sz w:val="16"/>
                <w:szCs w:val="16"/>
                <w:lang w:eastAsia="ru-RU"/>
              </w:rPr>
              <w:t>Мкц</w:t>
            </w:r>
            <w:proofErr w:type="spellEnd"/>
            <w:r w:rsidRPr="000E149C">
              <w:rPr>
                <w:rFonts w:ascii="Times New Roman" w:eastAsia="Times New Roman" w:hAnsi="Times New Roman" w:cs="Times New Roman"/>
                <w:sz w:val="16"/>
                <w:szCs w:val="16"/>
                <w:lang w:eastAsia="ru-RU"/>
              </w:rPr>
              <w:t xml:space="preserve"> </w:t>
            </w:r>
          </w:p>
        </w:tc>
        <w:tc>
          <w:tcPr>
            <w:tcW w:w="6946" w:type="dxa"/>
          </w:tcPr>
          <w:p w:rsidR="000E149C" w:rsidRPr="000E149C" w:rsidRDefault="000E149C" w:rsidP="000E149C">
            <w:pPr>
              <w:spacing w:after="0" w:line="240" w:lineRule="auto"/>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Преимущественная направленность</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Доз-ка (мин)</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Комплексное развитие двигательных качеств посредством круговой тренировки</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1.Технико-тактическая подготовка – штрафные и угловые удары, действия игроков обороны и нападения</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2.Мини-футбол или двухсторонняя игра</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1.Скоростно-силовая подготовка. Рывки, ускорения, прыжки, упражнения с весом, партнером, толчки плечом партнера.</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2.Игровые упражнения 5х3, 4х3, 3х2.</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1.Теоретическое занятие – согласно тематическому планированию.</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2.Совершенствование индивидуального технического мастерства (удары по мячу с лета и полулета)</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Совершенствование общей и специальной выносливости в упражнениях с мячом (игра 3х3 с четырьмя воротами, 5х5, эстафеты с мячом)</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135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Активный отдых. Восстановительные мероприятия</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Технико-тактическая подготовка в учебно-тренировочных играх</w:t>
            </w:r>
          </w:p>
        </w:tc>
        <w:tc>
          <w:tcPr>
            <w:tcW w:w="851"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135</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bl>
    <w:p w:rsidR="000E149C" w:rsidRPr="000E149C" w:rsidRDefault="000E149C" w:rsidP="000E149C">
      <w:pPr>
        <w:spacing w:after="0" w:line="240" w:lineRule="auto"/>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Ориентировочная программа недельного микроцикла </w:t>
      </w:r>
      <w:r w:rsidRPr="000E149C">
        <w:rPr>
          <w:rFonts w:ascii="Times New Roman" w:eastAsia="Times New Roman" w:hAnsi="Times New Roman" w:cs="Times New Roman"/>
          <w:b/>
          <w:bCs/>
          <w:sz w:val="24"/>
          <w:szCs w:val="24"/>
          <w:lang w:eastAsia="ru-RU"/>
        </w:rPr>
        <w:t>для тренировочных групп</w:t>
      </w:r>
    </w:p>
    <w:p w:rsidR="000E149C" w:rsidRPr="000E149C" w:rsidRDefault="000E149C" w:rsidP="000E149C">
      <w:pPr>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u w:val="single"/>
          <w:lang w:eastAsia="ru-RU"/>
        </w:rPr>
        <w:t>в соревновательном периоде</w:t>
      </w:r>
      <w:r w:rsidRPr="000E149C">
        <w:rPr>
          <w:rFonts w:ascii="Times New Roman" w:eastAsia="Times New Roman" w:hAnsi="Times New Roman" w:cs="Times New Roman"/>
          <w:b/>
          <w:bCs/>
          <w:sz w:val="24"/>
          <w:szCs w:val="24"/>
          <w:lang w:eastAsia="ru-RU"/>
        </w:rPr>
        <w:t xml:space="preserve">, </w:t>
      </w:r>
      <w:smartTag w:uri="urn:schemas-microsoft-com:office:smarttags" w:element="time">
        <w:smartTagPr>
          <w:attr w:name="Minute" w:val="0"/>
          <w:attr w:name="Hour" w:val="12"/>
        </w:smartTagPr>
        <w:r w:rsidRPr="000E149C">
          <w:rPr>
            <w:rFonts w:ascii="Times New Roman" w:eastAsia="Times New Roman" w:hAnsi="Times New Roman" w:cs="Times New Roman"/>
            <w:b/>
            <w:bCs/>
            <w:sz w:val="24"/>
            <w:szCs w:val="24"/>
            <w:lang w:eastAsia="ru-RU"/>
          </w:rPr>
          <w:t>12 часов</w:t>
        </w:r>
      </w:smartTag>
      <w:r w:rsidRPr="000E149C">
        <w:rPr>
          <w:rFonts w:ascii="Times New Roman" w:eastAsia="Times New Roman" w:hAnsi="Times New Roman" w:cs="Times New Roman"/>
          <w:b/>
          <w:bCs/>
          <w:sz w:val="24"/>
          <w:szCs w:val="24"/>
          <w:lang w:eastAsia="ru-RU"/>
        </w:rPr>
        <w:t xml:space="preserve"> в неделю                                     </w:t>
      </w:r>
      <w:r w:rsidRPr="000E149C">
        <w:rPr>
          <w:rFonts w:ascii="Times New Roman" w:eastAsia="Times New Roman" w:hAnsi="Times New Roman" w:cs="Times New Roman"/>
          <w:bCs/>
          <w:sz w:val="20"/>
          <w:szCs w:val="20"/>
          <w:lang w:eastAsia="ru-RU"/>
        </w:rPr>
        <w:t>Таблица 31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850"/>
        <w:gridCol w:w="993"/>
      </w:tblGrid>
      <w:tr w:rsidR="000E149C" w:rsidRPr="000E149C" w:rsidTr="000E149C">
        <w:tc>
          <w:tcPr>
            <w:tcW w:w="817"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Дни </w:t>
            </w:r>
            <w:proofErr w:type="spellStart"/>
            <w:r w:rsidRPr="000E149C">
              <w:rPr>
                <w:rFonts w:ascii="Times New Roman" w:eastAsia="Times New Roman" w:hAnsi="Times New Roman" w:cs="Times New Roman"/>
                <w:sz w:val="20"/>
                <w:szCs w:val="20"/>
                <w:lang w:eastAsia="ru-RU"/>
              </w:rPr>
              <w:t>Мкц</w:t>
            </w:r>
            <w:proofErr w:type="spellEnd"/>
            <w:r w:rsidRPr="000E149C">
              <w:rPr>
                <w:rFonts w:ascii="Times New Roman" w:eastAsia="Times New Roman" w:hAnsi="Times New Roman" w:cs="Times New Roman"/>
                <w:sz w:val="20"/>
                <w:szCs w:val="20"/>
                <w:lang w:eastAsia="ru-RU"/>
              </w:rPr>
              <w:t xml:space="preserve"> </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Преимущественная направленность</w:t>
            </w:r>
          </w:p>
        </w:tc>
        <w:tc>
          <w:tcPr>
            <w:tcW w:w="85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Доз-ка (мин)</w:t>
            </w:r>
          </w:p>
        </w:tc>
        <w:tc>
          <w:tcPr>
            <w:tcW w:w="993" w:type="dxa"/>
          </w:tcPr>
          <w:p w:rsidR="000E149C" w:rsidRPr="000E149C" w:rsidRDefault="000E149C" w:rsidP="000E149C">
            <w:pPr>
              <w:spacing w:after="0" w:line="240" w:lineRule="auto"/>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Активный отдых. Восстановительные мероприятия. Совершенствование индивидуального технического мастерства игроков, не принимающих участия в календарной игре</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1.Теория – разбор игры.</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2.Совершенствование индивидуального технического мастерства (с учетом слабых и сильных сторон подготовки).</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1.Скоростно-силовая подготовка. Упражнения с отягощением, прыжковые упражнения. Бег по наклонной плоскости.</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2.Технико-тактическая подготовка. Упражнение «игра в стенку», игровые упражнения 3х3, 4х3, 3х2</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Совершенствование техники игры с учетом занимаемого места в команде.</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Комплексное совершенствование двигательных качеств (специальная выносливость и атлетическая подготовка).</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Индивидуальная и групповая тактическая подготовка. Совершенствование действий игроков при розыгрыше угловых, </w:t>
            </w:r>
            <w:r w:rsidRPr="000E149C">
              <w:rPr>
                <w:rFonts w:ascii="Times New Roman" w:eastAsia="Times New Roman" w:hAnsi="Times New Roman" w:cs="Times New Roman"/>
                <w:sz w:val="21"/>
                <w:szCs w:val="21"/>
                <w:lang w:eastAsia="ru-RU"/>
              </w:rPr>
              <w:lastRenderedPageBreak/>
              <w:t>штрафных и свободных ударов.</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lastRenderedPageBreak/>
              <w:t>90</w:t>
            </w: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7-й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Установка на игру. </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Календарная игра.</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большая </w:t>
            </w:r>
          </w:p>
        </w:tc>
      </w:tr>
    </w:tbl>
    <w:p w:rsidR="000E149C" w:rsidRPr="000E149C" w:rsidRDefault="000E149C" w:rsidP="000E149C">
      <w:pPr>
        <w:spacing w:after="0" w:line="240" w:lineRule="auto"/>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Ориентировочная программа недельного микроцикла </w:t>
      </w:r>
      <w:r w:rsidRPr="000E149C">
        <w:rPr>
          <w:rFonts w:ascii="Times New Roman" w:eastAsia="Times New Roman" w:hAnsi="Times New Roman" w:cs="Times New Roman"/>
          <w:b/>
          <w:bCs/>
          <w:sz w:val="24"/>
          <w:szCs w:val="24"/>
          <w:lang w:eastAsia="ru-RU"/>
        </w:rPr>
        <w:t xml:space="preserve">для групп </w:t>
      </w:r>
    </w:p>
    <w:p w:rsidR="000E149C" w:rsidRPr="000E149C" w:rsidRDefault="000E149C" w:rsidP="000E149C">
      <w:pPr>
        <w:spacing w:after="0" w:line="240" w:lineRule="auto"/>
        <w:jc w:val="center"/>
        <w:rPr>
          <w:rFonts w:ascii="Times New Roman" w:eastAsia="Times New Roman" w:hAnsi="Times New Roman" w:cs="Times New Roman"/>
          <w:b/>
          <w:bCs/>
          <w:color w:val="FF0000"/>
          <w:sz w:val="24"/>
          <w:szCs w:val="24"/>
          <w:lang w:eastAsia="ru-RU"/>
        </w:rPr>
      </w:pPr>
      <w:r w:rsidRPr="000E149C">
        <w:rPr>
          <w:rFonts w:ascii="Times New Roman" w:eastAsia="Times New Roman" w:hAnsi="Times New Roman" w:cs="Times New Roman"/>
          <w:b/>
          <w:bCs/>
          <w:sz w:val="24"/>
          <w:szCs w:val="24"/>
          <w:u w:val="single"/>
          <w:lang w:eastAsia="ru-RU"/>
        </w:rPr>
        <w:t>в соревновательном периоде</w:t>
      </w:r>
      <w:r w:rsidRPr="000E149C">
        <w:rPr>
          <w:rFonts w:ascii="Times New Roman" w:eastAsia="Times New Roman" w:hAnsi="Times New Roman" w:cs="Times New Roman"/>
          <w:b/>
          <w:bCs/>
          <w:sz w:val="24"/>
          <w:szCs w:val="24"/>
          <w:lang w:eastAsia="ru-RU"/>
        </w:rPr>
        <w:t xml:space="preserve">, </w:t>
      </w:r>
      <w:smartTag w:uri="urn:schemas-microsoft-com:office:smarttags" w:element="time">
        <w:smartTagPr>
          <w:attr w:name="Minute" w:val="0"/>
          <w:attr w:name="Hour" w:val="14"/>
        </w:smartTagPr>
        <w:r w:rsidRPr="000E149C">
          <w:rPr>
            <w:rFonts w:ascii="Times New Roman" w:eastAsia="Times New Roman" w:hAnsi="Times New Roman" w:cs="Times New Roman"/>
            <w:b/>
            <w:bCs/>
            <w:sz w:val="24"/>
            <w:szCs w:val="24"/>
            <w:lang w:eastAsia="ru-RU"/>
          </w:rPr>
          <w:t>14 часов</w:t>
        </w:r>
      </w:smartTag>
      <w:r w:rsidRPr="000E149C">
        <w:rPr>
          <w:rFonts w:ascii="Times New Roman" w:eastAsia="Times New Roman" w:hAnsi="Times New Roman" w:cs="Times New Roman"/>
          <w:b/>
          <w:bCs/>
          <w:sz w:val="24"/>
          <w:szCs w:val="24"/>
          <w:lang w:eastAsia="ru-RU"/>
        </w:rPr>
        <w:t xml:space="preserve"> в неделю</w:t>
      </w:r>
      <w:r w:rsidRPr="000E149C">
        <w:rPr>
          <w:rFonts w:ascii="Times New Roman" w:eastAsia="Times New Roman" w:hAnsi="Times New Roman" w:cs="Times New Roman"/>
          <w:b/>
          <w:bCs/>
          <w:color w:val="FF0000"/>
          <w:sz w:val="24"/>
          <w:szCs w:val="24"/>
          <w:lang w:eastAsia="ru-RU"/>
        </w:rPr>
        <w:t xml:space="preserve">                                       </w:t>
      </w:r>
      <w:r w:rsidRPr="000E149C">
        <w:rPr>
          <w:rFonts w:ascii="Times New Roman" w:eastAsia="Times New Roman" w:hAnsi="Times New Roman" w:cs="Times New Roman"/>
          <w:bCs/>
          <w:sz w:val="20"/>
          <w:szCs w:val="20"/>
          <w:lang w:eastAsia="ru-RU"/>
        </w:rPr>
        <w:t xml:space="preserve">Таблица 32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850"/>
        <w:gridCol w:w="993"/>
      </w:tblGrid>
      <w:tr w:rsidR="000E149C" w:rsidRPr="000E149C" w:rsidTr="000E149C">
        <w:tc>
          <w:tcPr>
            <w:tcW w:w="817"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Дни </w:t>
            </w:r>
            <w:proofErr w:type="spellStart"/>
            <w:r w:rsidRPr="000E149C">
              <w:rPr>
                <w:rFonts w:ascii="Times New Roman" w:eastAsia="Times New Roman" w:hAnsi="Times New Roman" w:cs="Times New Roman"/>
                <w:sz w:val="20"/>
                <w:szCs w:val="20"/>
                <w:lang w:eastAsia="ru-RU"/>
              </w:rPr>
              <w:t>Мкц</w:t>
            </w:r>
            <w:proofErr w:type="spellEnd"/>
            <w:r w:rsidRPr="000E149C">
              <w:rPr>
                <w:rFonts w:ascii="Times New Roman" w:eastAsia="Times New Roman" w:hAnsi="Times New Roman" w:cs="Times New Roman"/>
                <w:sz w:val="20"/>
                <w:szCs w:val="20"/>
                <w:lang w:eastAsia="ru-RU"/>
              </w:rPr>
              <w:t xml:space="preserve"> </w:t>
            </w:r>
          </w:p>
        </w:tc>
        <w:tc>
          <w:tcPr>
            <w:tcW w:w="694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Преимущественная направленность</w:t>
            </w:r>
          </w:p>
        </w:tc>
        <w:tc>
          <w:tcPr>
            <w:tcW w:w="85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Доз-ка (мин)</w:t>
            </w:r>
          </w:p>
        </w:tc>
        <w:tc>
          <w:tcPr>
            <w:tcW w:w="993" w:type="dxa"/>
          </w:tcPr>
          <w:p w:rsidR="000E149C" w:rsidRPr="000E149C" w:rsidRDefault="000E149C" w:rsidP="000E149C">
            <w:pPr>
              <w:spacing w:after="0" w:line="240" w:lineRule="auto"/>
              <w:rPr>
                <w:rFonts w:ascii="Times New Roman" w:eastAsia="Times New Roman" w:hAnsi="Times New Roman" w:cs="Times New Roman"/>
                <w:sz w:val="18"/>
                <w:szCs w:val="18"/>
                <w:lang w:eastAsia="ru-RU"/>
              </w:rPr>
            </w:pPr>
            <w:r w:rsidRPr="000E149C">
              <w:rPr>
                <w:rFonts w:ascii="Times New Roman" w:eastAsia="Times New Roman" w:hAnsi="Times New Roman" w:cs="Times New Roman"/>
                <w:sz w:val="18"/>
                <w:szCs w:val="18"/>
                <w:lang w:eastAsia="ru-RU"/>
              </w:rPr>
              <w:t>Нагрузка</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Активный отдых. Восстановительные мероприятия. Совершенствование индивидуального технического мастерства игроков, не принимающих участия в календарной игре</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tc>
        <w:tc>
          <w:tcPr>
            <w:tcW w:w="99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1.Теория – разбор игры.</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2.Совершенствование индивидуального технического мастерства (с учетом слабых и сильных сторон подготовки).</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vAlign w:val="center"/>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1.Скоростно-силовая подготовка. Упражнения с отягощением, прыжковые упражнения. Бег по наклонной плоскости.</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2.Технико-тактическая подготовка. Упражнение «игра в стенку», игровые упражнения 3х3, 4х3, 3х2</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w:t>
            </w: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p>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r w:rsidR="000E149C" w:rsidRPr="000E149C" w:rsidTr="000E149C">
        <w:tc>
          <w:tcPr>
            <w:tcW w:w="817" w:type="dxa"/>
          </w:tcPr>
          <w:p w:rsidR="000E149C" w:rsidRPr="000E149C" w:rsidRDefault="000E149C" w:rsidP="000E149C">
            <w:pPr>
              <w:tabs>
                <w:tab w:val="left" w:pos="2840"/>
              </w:tabs>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Совершенствование техники игры с учетом занимаемого места в команде.</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Комплексное совершенствование двигательных качеств (специальная выносливость и атлетическая подготовка).</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средняя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Индивидуальная и групповая тактическая подготовка. Совершенствование действий игроков при розыгрыше угловых, штрафных и свободных ударов.</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малая</w:t>
            </w:r>
          </w:p>
        </w:tc>
      </w:tr>
      <w:tr w:rsidR="000E149C" w:rsidRPr="000E149C" w:rsidTr="000E149C">
        <w:tc>
          <w:tcPr>
            <w:tcW w:w="81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6946"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Установка на игру. </w:t>
            </w:r>
          </w:p>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Календарная игра.</w:t>
            </w:r>
          </w:p>
        </w:tc>
        <w:tc>
          <w:tcPr>
            <w:tcW w:w="850" w:type="dxa"/>
          </w:tcPr>
          <w:p w:rsidR="000E149C" w:rsidRPr="000E149C" w:rsidRDefault="000E149C" w:rsidP="000E149C">
            <w:pPr>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135</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большая</w:t>
            </w:r>
          </w:p>
        </w:tc>
      </w:tr>
    </w:tbl>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Пример программы «втягивающего» микроцикла подготовительного периода (табл. 35).</w:t>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lang w:eastAsia="ru-RU"/>
        </w:rPr>
        <w:t xml:space="preserve">              </w:t>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149C">
        <w:rPr>
          <w:rFonts w:ascii="Times New Roman" w:eastAsia="Times New Roman" w:hAnsi="Times New Roman" w:cs="Times New Roman"/>
          <w:b/>
          <w:bCs/>
          <w:sz w:val="24"/>
          <w:szCs w:val="24"/>
          <w:lang w:eastAsia="ru-RU"/>
        </w:rPr>
        <w:t xml:space="preserve"> Программа «втягивающего» микроцикла                                         </w:t>
      </w:r>
      <w:r w:rsidRPr="000E149C">
        <w:rPr>
          <w:rFonts w:ascii="Times New Roman" w:eastAsia="Times New Roman" w:hAnsi="Times New Roman" w:cs="Times New Roman"/>
          <w:bCs/>
          <w:sz w:val="20"/>
          <w:szCs w:val="20"/>
          <w:lang w:eastAsia="ru-RU"/>
        </w:rPr>
        <w:t>Таблица 35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tblGrid>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0E149C">
              <w:rPr>
                <w:rFonts w:ascii="Times New Roman" w:eastAsia="Times New Roman" w:hAnsi="Times New Roman" w:cs="Times New Roman"/>
                <w:b/>
                <w:bCs/>
                <w:sz w:val="20"/>
                <w:szCs w:val="20"/>
                <w:lang w:eastAsia="ru-RU"/>
              </w:rPr>
              <w:t xml:space="preserve">День </w:t>
            </w:r>
            <w:proofErr w:type="spellStart"/>
            <w:r w:rsidRPr="000E149C">
              <w:rPr>
                <w:rFonts w:ascii="Times New Roman" w:eastAsia="Times New Roman" w:hAnsi="Times New Roman" w:cs="Times New Roman"/>
                <w:b/>
                <w:bCs/>
                <w:sz w:val="20"/>
                <w:szCs w:val="20"/>
                <w:lang w:eastAsia="ru-RU"/>
              </w:rPr>
              <w:t>МкЦ</w:t>
            </w:r>
            <w:proofErr w:type="spellEnd"/>
          </w:p>
        </w:tc>
        <w:tc>
          <w:tcPr>
            <w:tcW w:w="8789"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0E149C">
              <w:rPr>
                <w:rFonts w:ascii="Times New Roman" w:eastAsia="Times New Roman" w:hAnsi="Times New Roman" w:cs="Times New Roman"/>
                <w:b/>
                <w:bCs/>
                <w:sz w:val="20"/>
                <w:szCs w:val="20"/>
                <w:lang w:eastAsia="ru-RU"/>
              </w:rPr>
              <w:t>Тренировочные задания</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PetersburgC" w:eastAsia="Times New Roman" w:hAnsi="PetersburgC" w:cs="PetersburgC"/>
                <w:sz w:val="20"/>
                <w:szCs w:val="20"/>
                <w:lang w:eastAsia="ru-RU"/>
              </w:rPr>
              <w:t>1-й день</w:t>
            </w:r>
          </w:p>
          <w:p w:rsidR="000E149C" w:rsidRPr="000E149C" w:rsidRDefault="000E149C" w:rsidP="000E149C">
            <w:pPr>
              <w:autoSpaceDE w:val="0"/>
              <w:autoSpaceDN w:val="0"/>
              <w:adjustRightInd w:val="0"/>
              <w:spacing w:after="0" w:line="240" w:lineRule="auto"/>
              <w:jc w:val="center"/>
              <w:rPr>
                <w:rFonts w:ascii="PetersburgC-Bold" w:eastAsia="Times New Roman" w:hAnsi="PetersburgC-Bold" w:cs="PetersburgC-Bold"/>
                <w:b/>
                <w:bCs/>
                <w:sz w:val="20"/>
                <w:szCs w:val="20"/>
                <w:lang w:eastAsia="ru-RU"/>
              </w:rPr>
            </w:pPr>
          </w:p>
        </w:tc>
        <w:tc>
          <w:tcPr>
            <w:tcW w:w="8789"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b/>
                <w:bCs/>
                <w:sz w:val="21"/>
                <w:szCs w:val="21"/>
                <w:lang w:eastAsia="ru-RU"/>
              </w:rPr>
              <w:t xml:space="preserve">Разминка: </w:t>
            </w:r>
            <w:proofErr w:type="spellStart"/>
            <w:r w:rsidRPr="000E149C">
              <w:rPr>
                <w:rFonts w:ascii="Times New Roman" w:eastAsia="Times New Roman" w:hAnsi="Times New Roman" w:cs="Times New Roman"/>
                <w:sz w:val="21"/>
                <w:szCs w:val="21"/>
                <w:lang w:eastAsia="ru-RU"/>
              </w:rPr>
              <w:t>стретчинг</w:t>
            </w:r>
            <w:proofErr w:type="spellEnd"/>
            <w:r w:rsidRPr="000E149C">
              <w:rPr>
                <w:rFonts w:ascii="Times New Roman" w:eastAsia="Times New Roman" w:hAnsi="Times New Roman" w:cs="Times New Roman"/>
                <w:sz w:val="21"/>
                <w:szCs w:val="21"/>
                <w:lang w:eastAsia="ru-RU"/>
              </w:rPr>
              <w:t xml:space="preserve"> и жонглирование мячом любой частью тела – 15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b/>
                <w:bCs/>
                <w:sz w:val="21"/>
                <w:szCs w:val="21"/>
                <w:lang w:eastAsia="ru-RU"/>
              </w:rPr>
            </w:pPr>
            <w:r w:rsidRPr="000E149C">
              <w:rPr>
                <w:rFonts w:ascii="Times New Roman" w:eastAsia="Times New Roman" w:hAnsi="Times New Roman" w:cs="Times New Roman"/>
                <w:b/>
                <w:bCs/>
                <w:sz w:val="21"/>
                <w:szCs w:val="21"/>
                <w:lang w:eastAsia="ru-RU"/>
              </w:rPr>
              <w:t>Основная часть.</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Times New Roman" w:hAnsi="Times New Roman" w:cs="Times New Roman"/>
                <w:sz w:val="21"/>
                <w:szCs w:val="21"/>
                <w:lang w:eastAsia="ru-RU"/>
              </w:rPr>
              <w:t>Равномерный бег  трусцой с ЧСС не более 150 уд./мин – 15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sz w:val="21"/>
                <w:szCs w:val="21"/>
                <w:lang w:eastAsia="ru-RU"/>
              </w:rPr>
              <w:t>Стретчинг</w:t>
            </w:r>
            <w:proofErr w:type="spellEnd"/>
            <w:r w:rsidRPr="000E149C">
              <w:rPr>
                <w:rFonts w:ascii="Times New Roman" w:eastAsia="Times New Roman" w:hAnsi="Times New Roman" w:cs="Times New Roman"/>
                <w:sz w:val="21"/>
                <w:szCs w:val="21"/>
                <w:lang w:eastAsia="ru-RU"/>
              </w:rPr>
              <w:t>, индивидуальный и в парах – 10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Times New Roman" w:hAnsi="Times New Roman" w:cs="Times New Roman"/>
                <w:sz w:val="21"/>
                <w:szCs w:val="21"/>
                <w:lang w:eastAsia="ru-RU"/>
              </w:rPr>
              <w:t xml:space="preserve">Работа на силовых тренажерах (по одному подходу на основные мышечные группы, в каждом подходе – по </w:t>
            </w:r>
            <w:smartTag w:uri="urn:schemas-microsoft-com:office:smarttags" w:element="time">
              <w:smartTagPr>
                <w:attr w:name="Hour" w:val="10"/>
                <w:attr w:name="Minute" w:val="12"/>
              </w:smartTagPr>
              <w:r w:rsidRPr="000E149C">
                <w:rPr>
                  <w:rFonts w:ascii="Times New Roman" w:eastAsia="Times New Roman" w:hAnsi="Times New Roman" w:cs="Times New Roman"/>
                  <w:sz w:val="21"/>
                  <w:szCs w:val="21"/>
                  <w:lang w:eastAsia="ru-RU"/>
                </w:rPr>
                <w:t>10–12</w:t>
              </w:r>
            </w:smartTag>
            <w:r w:rsidRPr="000E149C">
              <w:rPr>
                <w:rFonts w:ascii="Times New Roman" w:eastAsia="Times New Roman" w:hAnsi="Times New Roman" w:cs="Times New Roman"/>
                <w:sz w:val="21"/>
                <w:szCs w:val="21"/>
                <w:lang w:eastAsia="ru-RU"/>
              </w:rPr>
              <w:t xml:space="preserve"> повторений, пауза отдыха между подходами – 30 с)</w:t>
            </w:r>
          </w:p>
          <w:p w:rsidR="000E149C" w:rsidRPr="000E149C" w:rsidRDefault="000E149C" w:rsidP="000E149C">
            <w:pPr>
              <w:tabs>
                <w:tab w:val="left" w:pos="2840"/>
              </w:tabs>
              <w:spacing w:after="0" w:line="240" w:lineRule="auto"/>
              <w:ind w:right="77"/>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sz w:val="21"/>
                <w:szCs w:val="21"/>
                <w:lang w:eastAsia="ru-RU"/>
              </w:rPr>
              <w:t>Стретчинг</w:t>
            </w:r>
            <w:proofErr w:type="spellEnd"/>
            <w:r w:rsidRPr="000E149C">
              <w:rPr>
                <w:rFonts w:ascii="Times New Roman" w:eastAsia="Times New Roman" w:hAnsi="Times New Roman" w:cs="Times New Roman"/>
                <w:sz w:val="21"/>
                <w:szCs w:val="21"/>
                <w:lang w:eastAsia="ru-RU"/>
              </w:rPr>
              <w:t xml:space="preserve"> – 10 мин</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PetersburgC" w:eastAsia="Times New Roman" w:hAnsi="PetersburgC" w:cs="PetersburgC"/>
                <w:sz w:val="20"/>
                <w:szCs w:val="20"/>
                <w:lang w:eastAsia="ru-RU"/>
              </w:rPr>
              <w:t>2-й день</w:t>
            </w:r>
          </w:p>
          <w:p w:rsidR="000E149C" w:rsidRPr="000E149C" w:rsidRDefault="000E149C" w:rsidP="000E149C">
            <w:pPr>
              <w:autoSpaceDE w:val="0"/>
              <w:autoSpaceDN w:val="0"/>
              <w:adjustRightInd w:val="0"/>
              <w:spacing w:after="0" w:line="240" w:lineRule="auto"/>
              <w:jc w:val="center"/>
              <w:rPr>
                <w:rFonts w:ascii="PetersburgC" w:eastAsia="Times New Roman" w:hAnsi="PetersburgC" w:cs="PetersburgC"/>
                <w:sz w:val="20"/>
                <w:szCs w:val="20"/>
                <w:lang w:eastAsia="ru-RU"/>
              </w:rPr>
            </w:pPr>
          </w:p>
        </w:tc>
        <w:tc>
          <w:tcPr>
            <w:tcW w:w="8789"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b/>
                <w:bCs/>
                <w:sz w:val="21"/>
                <w:szCs w:val="21"/>
                <w:lang w:eastAsia="ru-RU"/>
              </w:rPr>
              <w:t xml:space="preserve">Разминка: </w:t>
            </w:r>
            <w:proofErr w:type="spellStart"/>
            <w:r w:rsidRPr="000E149C">
              <w:rPr>
                <w:rFonts w:ascii="Times New Roman" w:eastAsia="Times New Roman" w:hAnsi="Times New Roman" w:cs="Times New Roman"/>
                <w:sz w:val="21"/>
                <w:szCs w:val="21"/>
                <w:lang w:eastAsia="ru-RU"/>
              </w:rPr>
              <w:t>стретчинг</w:t>
            </w:r>
            <w:proofErr w:type="spellEnd"/>
            <w:r w:rsidRPr="000E149C">
              <w:rPr>
                <w:rFonts w:ascii="Times New Roman" w:eastAsia="Times New Roman" w:hAnsi="Times New Roman" w:cs="Times New Roman"/>
                <w:sz w:val="21"/>
                <w:szCs w:val="21"/>
                <w:lang w:eastAsia="ru-RU"/>
              </w:rPr>
              <w:t xml:space="preserve"> и игра в ручной мяч – 15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b/>
                <w:bCs/>
                <w:sz w:val="21"/>
                <w:szCs w:val="21"/>
                <w:lang w:eastAsia="ru-RU"/>
              </w:rPr>
            </w:pPr>
            <w:r w:rsidRPr="000E149C">
              <w:rPr>
                <w:rFonts w:ascii="Times New Roman" w:eastAsia="Times New Roman" w:hAnsi="Times New Roman" w:cs="Times New Roman"/>
                <w:b/>
                <w:bCs/>
                <w:sz w:val="21"/>
                <w:szCs w:val="21"/>
                <w:lang w:eastAsia="ru-RU"/>
              </w:rPr>
              <w:t>Основная часть.</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sz w:val="21"/>
                <w:szCs w:val="21"/>
                <w:lang w:eastAsia="ru-RU"/>
              </w:rPr>
              <w:t>Переменнный</w:t>
            </w:r>
            <w:proofErr w:type="spellEnd"/>
            <w:r w:rsidRPr="000E149C">
              <w:rPr>
                <w:rFonts w:ascii="Times New Roman" w:eastAsia="Times New Roman" w:hAnsi="Times New Roman" w:cs="Times New Roman"/>
                <w:sz w:val="21"/>
                <w:szCs w:val="21"/>
                <w:lang w:eastAsia="ru-RU"/>
              </w:rPr>
              <w:t xml:space="preserve"> бег с максимальной ЧСС не более 160 уд./мин – 20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sz w:val="21"/>
                <w:szCs w:val="21"/>
                <w:lang w:eastAsia="ru-RU"/>
              </w:rPr>
              <w:t>Стретчинг</w:t>
            </w:r>
            <w:proofErr w:type="spellEnd"/>
            <w:r w:rsidRPr="000E149C">
              <w:rPr>
                <w:rFonts w:ascii="Times New Roman" w:eastAsia="Times New Roman" w:hAnsi="Times New Roman" w:cs="Times New Roman"/>
                <w:sz w:val="21"/>
                <w:szCs w:val="21"/>
                <w:lang w:eastAsia="ru-RU"/>
              </w:rPr>
              <w:t>, индивидуальный и в парах – 10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Times New Roman" w:hAnsi="Times New Roman" w:cs="Times New Roman"/>
                <w:sz w:val="21"/>
                <w:szCs w:val="21"/>
                <w:lang w:eastAsia="ru-RU"/>
              </w:rPr>
              <w:t>Повторный бег прыжками с усилием 50–70% максимума на отрезках 30–50 м, (6 повторений, пауза отдыха между повторениями – до 1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Times New Roman" w:hAnsi="Times New Roman" w:cs="Times New Roman"/>
                <w:sz w:val="21"/>
                <w:szCs w:val="21"/>
                <w:lang w:eastAsia="ru-RU"/>
              </w:rPr>
              <w:t>Жонглирование мячом любыми частями тела – 10 с, 20 с, 30 с, 40 с, 50 с, 60 с, 50 с, 40 с, 30 с, 20 с, 10 с.</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b/>
                <w:bCs/>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sz w:val="21"/>
                <w:szCs w:val="21"/>
                <w:lang w:eastAsia="ru-RU"/>
              </w:rPr>
              <w:t>Стретчинг</w:t>
            </w:r>
            <w:proofErr w:type="spellEnd"/>
            <w:r w:rsidRPr="000E149C">
              <w:rPr>
                <w:rFonts w:ascii="Times New Roman" w:eastAsia="Times New Roman" w:hAnsi="Times New Roman" w:cs="Times New Roman"/>
                <w:sz w:val="21"/>
                <w:szCs w:val="21"/>
                <w:lang w:eastAsia="ru-RU"/>
              </w:rPr>
              <w:t xml:space="preserve"> и силовые упражнения – 10 мин</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PetersburgC" w:eastAsia="Times New Roman" w:hAnsi="PetersburgC" w:cs="PetersburgC"/>
                <w:sz w:val="20"/>
                <w:szCs w:val="20"/>
                <w:lang w:eastAsia="ru-RU"/>
              </w:rPr>
            </w:pPr>
            <w:r w:rsidRPr="000E149C">
              <w:rPr>
                <w:rFonts w:ascii="PetersburgC" w:eastAsia="Times New Roman" w:hAnsi="PetersburgC" w:cs="PetersburgC"/>
                <w:sz w:val="20"/>
                <w:szCs w:val="20"/>
                <w:lang w:eastAsia="ru-RU"/>
              </w:rPr>
              <w:t>3-й день</w:t>
            </w:r>
          </w:p>
        </w:tc>
        <w:tc>
          <w:tcPr>
            <w:tcW w:w="8789" w:type="dxa"/>
          </w:tcPr>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Бег трусцой – 10 мин, </w:t>
            </w:r>
            <w:proofErr w:type="spellStart"/>
            <w:r w:rsidRPr="000E149C">
              <w:rPr>
                <w:rFonts w:ascii="Times New Roman" w:eastAsia="Wingdings2" w:hAnsi="Times New Roman" w:cs="Times New Roman"/>
                <w:sz w:val="21"/>
                <w:szCs w:val="21"/>
                <w:lang w:eastAsia="ru-RU"/>
              </w:rPr>
              <w:t>стретчинг</w:t>
            </w:r>
            <w:proofErr w:type="spellEnd"/>
            <w:r w:rsidRPr="000E149C">
              <w:rPr>
                <w:rFonts w:ascii="Times New Roman" w:eastAsia="Wingdings2" w:hAnsi="Times New Roman" w:cs="Times New Roman"/>
                <w:sz w:val="21"/>
                <w:szCs w:val="21"/>
                <w:lang w:eastAsia="ru-RU"/>
              </w:rPr>
              <w:t xml:space="preserve"> и беговые упражнения.</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b/>
                <w:bCs/>
                <w:sz w:val="21"/>
                <w:szCs w:val="21"/>
                <w:lang w:eastAsia="ru-RU"/>
              </w:rPr>
              <w:t xml:space="preserve">Акробатические упражнения: </w:t>
            </w:r>
            <w:r w:rsidRPr="000E149C">
              <w:rPr>
                <w:rFonts w:ascii="Times New Roman" w:eastAsia="Wingdings2" w:hAnsi="Times New Roman" w:cs="Times New Roman"/>
                <w:sz w:val="21"/>
                <w:szCs w:val="21"/>
                <w:lang w:eastAsia="ru-RU"/>
              </w:rPr>
              <w:t>направленные на освоение умений  управлять своим телом во времени и пространстве, улучшению работы вестибулярного аппарата, сочетая вращение тела как вокруг вертикальной, так и вокруг горизонтальной оси. Выполнение этих упражнений способствует воспитанию таких физических качеств, как ловкость, гибкость, прыгучесть. Проведение этих упражнений не требует использования снарядов.</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b/>
                <w:bCs/>
                <w:i/>
                <w:iCs/>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Wingdings2" w:hAnsi="Times New Roman" w:cs="Times New Roman"/>
                <w:b/>
                <w:bCs/>
                <w:i/>
                <w:iCs/>
                <w:sz w:val="21"/>
                <w:szCs w:val="21"/>
                <w:lang w:eastAsia="ru-RU"/>
              </w:rPr>
              <w:t>Стойка на лопатках.</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i/>
                <w:iCs/>
                <w:sz w:val="21"/>
                <w:szCs w:val="21"/>
                <w:lang w:eastAsia="ru-RU"/>
              </w:rPr>
              <w:lastRenderedPageBreak/>
              <w:t xml:space="preserve">Техника выполнения. </w:t>
            </w:r>
            <w:proofErr w:type="spellStart"/>
            <w:r w:rsidRPr="000E149C">
              <w:rPr>
                <w:rFonts w:ascii="Times New Roman" w:eastAsia="Wingdings2" w:hAnsi="Times New Roman" w:cs="Times New Roman"/>
                <w:sz w:val="21"/>
                <w:szCs w:val="21"/>
                <w:lang w:eastAsia="ru-RU"/>
              </w:rPr>
              <w:t>И.п</w:t>
            </w:r>
            <w:proofErr w:type="spellEnd"/>
            <w:r w:rsidRPr="000E149C">
              <w:rPr>
                <w:rFonts w:ascii="Times New Roman" w:eastAsia="Wingdings2" w:hAnsi="Times New Roman" w:cs="Times New Roman"/>
                <w:sz w:val="21"/>
                <w:szCs w:val="21"/>
                <w:lang w:eastAsia="ru-RU"/>
              </w:rPr>
              <w:t>. – упор присев. Выполнить перекат назад. В конце переката опереться руками в поясницу и, разогнув ноги, выполнить стойку на лопатках. Туловище прямое, локти широко не разводить.</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b/>
                <w:bCs/>
                <w:i/>
                <w:iCs/>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Wingdings2" w:hAnsi="Times New Roman" w:cs="Times New Roman"/>
                <w:b/>
                <w:bCs/>
                <w:i/>
                <w:iCs/>
                <w:sz w:val="21"/>
                <w:szCs w:val="21"/>
                <w:lang w:eastAsia="ru-RU"/>
              </w:rPr>
              <w:t>«Мост» из положения лежа на спине.</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i/>
                <w:iCs/>
                <w:sz w:val="21"/>
                <w:szCs w:val="21"/>
                <w:lang w:eastAsia="ru-RU"/>
              </w:rPr>
              <w:t xml:space="preserve">Техника выполнения. </w:t>
            </w:r>
            <w:r w:rsidRPr="000E149C">
              <w:rPr>
                <w:rFonts w:ascii="Times New Roman" w:eastAsia="Wingdings2" w:hAnsi="Times New Roman" w:cs="Times New Roman"/>
                <w:sz w:val="21"/>
                <w:szCs w:val="21"/>
                <w:lang w:eastAsia="ru-RU"/>
              </w:rPr>
              <w:t xml:space="preserve">Лечь на спину, стопы незначительно развернуть наружу. Руками опереться у плеч. Выпрямляя одновременно руки и ноги, прогнуться. Удерживать положение 5–6 </w:t>
            </w:r>
            <w:proofErr w:type="spellStart"/>
            <w:r w:rsidRPr="000E149C">
              <w:rPr>
                <w:rFonts w:ascii="Times New Roman" w:eastAsia="Wingdings2" w:hAnsi="Times New Roman" w:cs="Times New Roman"/>
                <w:sz w:val="21"/>
                <w:szCs w:val="21"/>
                <w:lang w:eastAsia="ru-RU"/>
              </w:rPr>
              <w:t>с.Потом</w:t>
            </w:r>
            <w:proofErr w:type="spellEnd"/>
            <w:r w:rsidRPr="000E149C">
              <w:rPr>
                <w:rFonts w:ascii="Times New Roman" w:eastAsia="Wingdings2" w:hAnsi="Times New Roman" w:cs="Times New Roman"/>
                <w:sz w:val="21"/>
                <w:szCs w:val="21"/>
                <w:lang w:eastAsia="ru-RU"/>
              </w:rPr>
              <w:t xml:space="preserve"> медленно вернуться в </w:t>
            </w:r>
            <w:proofErr w:type="spellStart"/>
            <w:r w:rsidRPr="000E149C">
              <w:rPr>
                <w:rFonts w:ascii="Times New Roman" w:eastAsia="Wingdings2" w:hAnsi="Times New Roman" w:cs="Times New Roman"/>
                <w:sz w:val="21"/>
                <w:szCs w:val="21"/>
                <w:lang w:eastAsia="ru-RU"/>
              </w:rPr>
              <w:t>и.п</w:t>
            </w:r>
            <w:proofErr w:type="spellEnd"/>
            <w:r w:rsidRPr="000E149C">
              <w:rPr>
                <w:rFonts w:ascii="Times New Roman" w:eastAsia="Wingdings2" w:hAnsi="Times New Roman" w:cs="Times New Roman"/>
                <w:sz w:val="21"/>
                <w:szCs w:val="21"/>
                <w:lang w:eastAsia="ru-RU"/>
              </w:rPr>
              <w:t>. Время удержания позы постепенно увеличивать. Полностью разгибать ноги и стараться</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перенести массу тела (ОЦТ) на руки. Во время разучивания упражнения необходима страховка.</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b/>
                <w:bCs/>
                <w:i/>
                <w:iCs/>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Wingdings2" w:hAnsi="Times New Roman" w:cs="Times New Roman"/>
                <w:b/>
                <w:bCs/>
                <w:i/>
                <w:iCs/>
                <w:sz w:val="21"/>
                <w:szCs w:val="21"/>
                <w:lang w:eastAsia="ru-RU"/>
              </w:rPr>
              <w:t>Кувырок вперед.</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i/>
                <w:iCs/>
                <w:sz w:val="21"/>
                <w:szCs w:val="21"/>
                <w:lang w:eastAsia="ru-RU"/>
              </w:rPr>
              <w:t xml:space="preserve">Техника выполнения. </w:t>
            </w:r>
            <w:r w:rsidRPr="000E149C">
              <w:rPr>
                <w:rFonts w:ascii="Times New Roman" w:eastAsia="Wingdings2" w:hAnsi="Times New Roman" w:cs="Times New Roman"/>
                <w:sz w:val="21"/>
                <w:szCs w:val="21"/>
                <w:lang w:eastAsia="ru-RU"/>
              </w:rPr>
              <w:t xml:space="preserve">Из упора присев (с опорой руками впереди стоп на 30–40 см), выпрямляя ноги, перенести ОЦМ на руки. Сгибая руки, оттолкнуться ногами и, переворачиваясь через голову, сделать перекат на лопатки. Опираясь лопатками о пол, резко согнуть ноги и взять группировку. Заканчивая кувырок, принять упор присев. Игровое упражнение: N против N игроков на площадке </w:t>
            </w:r>
            <w:smartTag w:uri="urn:schemas-microsoft-com:office:smarttags" w:element="time">
              <w:smartTagPr>
                <w:attr w:name="Minute" w:val="30"/>
                <w:attr w:name="Hour" w:val="15"/>
              </w:smartTagPr>
              <w:r w:rsidRPr="000E149C">
                <w:rPr>
                  <w:rFonts w:ascii="Times New Roman" w:eastAsia="Wingdings2" w:hAnsi="Times New Roman" w:cs="Times New Roman"/>
                  <w:sz w:val="21"/>
                  <w:szCs w:val="21"/>
                  <w:lang w:eastAsia="ru-RU"/>
                </w:rPr>
                <w:t>15–30</w:t>
              </w:r>
            </w:smartTag>
            <w:r w:rsidRPr="000E149C">
              <w:rPr>
                <w:rFonts w:ascii="Times New Roman" w:eastAsia="Wingdings2" w:hAnsi="Times New Roman" w:cs="Times New Roman"/>
                <w:sz w:val="21"/>
                <w:szCs w:val="21"/>
                <w:lang w:eastAsia="ru-RU"/>
              </w:rPr>
              <w:t xml:space="preserve"> м </w:t>
            </w:r>
            <w:r w:rsidRPr="000E149C">
              <w:rPr>
                <w:rFonts w:ascii="Times New Roman" w:eastAsia="Wingdings2" w:hAnsi="Times New Roman" w:cs="Times New Roman"/>
                <w:sz w:val="21"/>
                <w:szCs w:val="21"/>
                <w:lang w:eastAsia="ru-RU"/>
              </w:rPr>
              <w:t xml:space="preserve"> </w:t>
            </w:r>
            <w:smartTag w:uri="urn:schemas-microsoft-com:office:smarttags" w:element="time">
              <w:smartTagPr>
                <w:attr w:name="Minute" w:val="20"/>
                <w:attr w:name="Hour" w:val="10"/>
              </w:smartTagPr>
              <w:r w:rsidRPr="000E149C">
                <w:rPr>
                  <w:rFonts w:ascii="Times New Roman" w:eastAsia="Wingdings2" w:hAnsi="Times New Roman" w:cs="Times New Roman"/>
                  <w:sz w:val="21"/>
                  <w:szCs w:val="21"/>
                  <w:lang w:eastAsia="ru-RU"/>
                </w:rPr>
                <w:t>10–20</w:t>
              </w:r>
            </w:smartTag>
            <w:r w:rsidRPr="000E149C">
              <w:rPr>
                <w:rFonts w:ascii="Times New Roman" w:eastAsia="Wingdings2" w:hAnsi="Times New Roman" w:cs="Times New Roman"/>
                <w:sz w:val="21"/>
                <w:szCs w:val="21"/>
                <w:lang w:eastAsia="ru-RU"/>
              </w:rPr>
              <w:t xml:space="preserve"> м, разделенной на две зоны; завести мяч на бровку, 2 повторения по 15 мин, пассивная пауза – 2 мин.</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b/>
                <w:bCs/>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sz w:val="21"/>
                <w:szCs w:val="21"/>
                <w:lang w:eastAsia="ru-RU"/>
              </w:rPr>
              <w:t>Стретчинг</w:t>
            </w:r>
            <w:proofErr w:type="spellEnd"/>
            <w:r w:rsidRPr="000E149C">
              <w:rPr>
                <w:rFonts w:ascii="Times New Roman" w:eastAsia="Wingdings2" w:hAnsi="Times New Roman" w:cs="Times New Roman"/>
                <w:sz w:val="21"/>
                <w:szCs w:val="21"/>
                <w:lang w:eastAsia="ru-RU"/>
              </w:rPr>
              <w:t xml:space="preserve"> и силовые упражнения – 10 мин</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4-й день</w:t>
            </w:r>
          </w:p>
        </w:tc>
        <w:tc>
          <w:tcPr>
            <w:tcW w:w="8789" w:type="dxa"/>
          </w:tcPr>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sz w:val="21"/>
                <w:szCs w:val="21"/>
                <w:lang w:eastAsia="ru-RU"/>
              </w:rPr>
              <w:t>Стретчинг</w:t>
            </w:r>
            <w:proofErr w:type="spellEnd"/>
            <w:r w:rsidRPr="000E149C">
              <w:rPr>
                <w:rFonts w:ascii="Times New Roman" w:eastAsia="Wingdings2" w:hAnsi="Times New Roman" w:cs="Times New Roman"/>
                <w:sz w:val="21"/>
                <w:szCs w:val="21"/>
                <w:lang w:eastAsia="ru-RU"/>
              </w:rPr>
              <w:t>, индивидуальный и в парах – 10 мин.</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Бег с равномерной скоростью при средней ЧСС 150–160 уд./мин – 25 мин.</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sz w:val="21"/>
                <w:szCs w:val="21"/>
                <w:lang w:eastAsia="ru-RU"/>
              </w:rPr>
              <w:t>Стретчинг</w:t>
            </w:r>
            <w:proofErr w:type="spellEnd"/>
            <w:r w:rsidRPr="000E149C">
              <w:rPr>
                <w:rFonts w:ascii="Times New Roman" w:eastAsia="Wingdings2" w:hAnsi="Times New Roman" w:cs="Times New Roman"/>
                <w:sz w:val="21"/>
                <w:szCs w:val="21"/>
                <w:lang w:eastAsia="ru-RU"/>
              </w:rPr>
              <w:t xml:space="preserve"> и работа на силовых тренажерах (повторение работы первого дня в тренажерном зале) – 25 мин.</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Бег трусцой – 5 мин</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5-й день</w:t>
            </w:r>
          </w:p>
        </w:tc>
        <w:tc>
          <w:tcPr>
            <w:tcW w:w="8789"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b/>
                <w:bCs/>
                <w:sz w:val="21"/>
                <w:szCs w:val="21"/>
                <w:lang w:eastAsia="ru-RU"/>
              </w:rPr>
              <w:t xml:space="preserve">Упражнения для развития координационных способностей </w:t>
            </w:r>
            <w:r w:rsidRPr="000E149C">
              <w:rPr>
                <w:rFonts w:ascii="Times New Roman" w:eastAsia="Times New Roman" w:hAnsi="Times New Roman" w:cs="Times New Roman"/>
                <w:sz w:val="21"/>
                <w:szCs w:val="21"/>
                <w:lang w:eastAsia="ru-RU"/>
              </w:rPr>
              <w:t>футболистов (гимнастический зал) – 40 мин.</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b/>
                <w:bCs/>
                <w:sz w:val="21"/>
                <w:szCs w:val="21"/>
                <w:lang w:eastAsia="ru-RU"/>
              </w:rPr>
              <w:t>И.п</w:t>
            </w:r>
            <w:proofErr w:type="spellEnd"/>
            <w:r w:rsidRPr="000E149C">
              <w:rPr>
                <w:rFonts w:ascii="Times New Roman" w:eastAsia="Times New Roman" w:hAnsi="Times New Roman" w:cs="Times New Roman"/>
                <w:b/>
                <w:bCs/>
                <w:sz w:val="21"/>
                <w:szCs w:val="21"/>
                <w:lang w:eastAsia="ru-RU"/>
              </w:rPr>
              <w:t xml:space="preserve">. – основная стойка, руки на поясе. </w:t>
            </w:r>
            <w:r w:rsidRPr="000E149C">
              <w:rPr>
                <w:rFonts w:ascii="Times New Roman" w:eastAsia="Times New Roman" w:hAnsi="Times New Roman" w:cs="Times New Roman"/>
                <w:sz w:val="21"/>
                <w:szCs w:val="21"/>
                <w:lang w:eastAsia="ru-RU"/>
              </w:rPr>
              <w:t xml:space="preserve">На счет </w:t>
            </w:r>
            <w:r w:rsidRPr="000E149C">
              <w:rPr>
                <w:rFonts w:ascii="Times New Roman" w:eastAsia="Times New Roman" w:hAnsi="Times New Roman" w:cs="Times New Roman"/>
                <w:i/>
                <w:iCs/>
                <w:sz w:val="21"/>
                <w:szCs w:val="21"/>
                <w:lang w:eastAsia="ru-RU"/>
              </w:rPr>
              <w:t xml:space="preserve">1 </w:t>
            </w:r>
            <w:r w:rsidRPr="000E149C">
              <w:rPr>
                <w:rFonts w:ascii="Times New Roman" w:eastAsia="Times New Roman" w:hAnsi="Times New Roman" w:cs="Times New Roman"/>
                <w:sz w:val="21"/>
                <w:szCs w:val="21"/>
                <w:lang w:eastAsia="ru-RU"/>
              </w:rPr>
              <w:t>– прыжок</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с поворотом на 90º влево; </w:t>
            </w:r>
            <w:r w:rsidRPr="000E149C">
              <w:rPr>
                <w:rFonts w:ascii="Times New Roman" w:eastAsia="Times New Roman" w:hAnsi="Times New Roman" w:cs="Times New Roman"/>
                <w:i/>
                <w:iCs/>
                <w:sz w:val="21"/>
                <w:szCs w:val="21"/>
                <w:lang w:eastAsia="ru-RU"/>
              </w:rPr>
              <w:t xml:space="preserve">2 </w:t>
            </w:r>
            <w:r w:rsidRPr="000E149C">
              <w:rPr>
                <w:rFonts w:ascii="Times New Roman" w:eastAsia="Times New Roman" w:hAnsi="Times New Roman" w:cs="Times New Roman"/>
                <w:sz w:val="21"/>
                <w:szCs w:val="21"/>
                <w:lang w:eastAsia="ru-RU"/>
              </w:rPr>
              <w:t>– прыжок с поворотом на 90º вправо;</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i/>
                <w:iCs/>
                <w:sz w:val="21"/>
                <w:szCs w:val="21"/>
                <w:lang w:eastAsia="ru-RU"/>
              </w:rPr>
              <w:t xml:space="preserve">3 </w:t>
            </w:r>
            <w:r w:rsidRPr="000E149C">
              <w:rPr>
                <w:rFonts w:ascii="Times New Roman" w:eastAsia="Times New Roman" w:hAnsi="Times New Roman" w:cs="Times New Roman"/>
                <w:sz w:val="21"/>
                <w:szCs w:val="21"/>
                <w:lang w:eastAsia="ru-RU"/>
              </w:rPr>
              <w:t xml:space="preserve">– прыжок с поворотом на 180º влево; </w:t>
            </w:r>
            <w:r w:rsidRPr="000E149C">
              <w:rPr>
                <w:rFonts w:ascii="Times New Roman" w:eastAsia="Times New Roman" w:hAnsi="Times New Roman" w:cs="Times New Roman"/>
                <w:i/>
                <w:iCs/>
                <w:sz w:val="21"/>
                <w:szCs w:val="21"/>
                <w:lang w:eastAsia="ru-RU"/>
              </w:rPr>
              <w:t xml:space="preserve">4 </w:t>
            </w:r>
            <w:r w:rsidRPr="000E149C">
              <w:rPr>
                <w:rFonts w:ascii="Times New Roman" w:eastAsia="Times New Roman" w:hAnsi="Times New Roman" w:cs="Times New Roman"/>
                <w:sz w:val="21"/>
                <w:szCs w:val="21"/>
                <w:lang w:eastAsia="ru-RU"/>
              </w:rPr>
              <w:t xml:space="preserve">– прыжок с поворотом на 180º вправо; </w:t>
            </w:r>
            <w:r w:rsidRPr="000E149C">
              <w:rPr>
                <w:rFonts w:ascii="Times New Roman" w:eastAsia="Times New Roman" w:hAnsi="Times New Roman" w:cs="Times New Roman"/>
                <w:i/>
                <w:iCs/>
                <w:sz w:val="21"/>
                <w:szCs w:val="21"/>
                <w:lang w:eastAsia="ru-RU"/>
              </w:rPr>
              <w:t xml:space="preserve">5 </w:t>
            </w:r>
            <w:r w:rsidRPr="000E149C">
              <w:rPr>
                <w:rFonts w:ascii="Times New Roman" w:eastAsia="Times New Roman" w:hAnsi="Times New Roman" w:cs="Times New Roman"/>
                <w:sz w:val="21"/>
                <w:szCs w:val="21"/>
                <w:lang w:eastAsia="ru-RU"/>
              </w:rPr>
              <w:t>– прыжок с поворотом на 270º влево;</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i/>
                <w:iCs/>
                <w:sz w:val="21"/>
                <w:szCs w:val="21"/>
                <w:lang w:eastAsia="ru-RU"/>
              </w:rPr>
              <w:t xml:space="preserve">6 </w:t>
            </w:r>
            <w:r w:rsidRPr="000E149C">
              <w:rPr>
                <w:rFonts w:ascii="Times New Roman" w:eastAsia="Times New Roman" w:hAnsi="Times New Roman" w:cs="Times New Roman"/>
                <w:sz w:val="21"/>
                <w:szCs w:val="21"/>
                <w:lang w:eastAsia="ru-RU"/>
              </w:rPr>
              <w:t xml:space="preserve">– прыжок с поворотом на 270º вправо; </w:t>
            </w:r>
            <w:r w:rsidRPr="000E149C">
              <w:rPr>
                <w:rFonts w:ascii="Times New Roman" w:eastAsia="Times New Roman" w:hAnsi="Times New Roman" w:cs="Times New Roman"/>
                <w:i/>
                <w:iCs/>
                <w:sz w:val="21"/>
                <w:szCs w:val="21"/>
                <w:lang w:eastAsia="ru-RU"/>
              </w:rPr>
              <w:t xml:space="preserve">7 </w:t>
            </w:r>
            <w:r w:rsidRPr="000E149C">
              <w:rPr>
                <w:rFonts w:ascii="Times New Roman" w:eastAsia="Times New Roman" w:hAnsi="Times New Roman" w:cs="Times New Roman"/>
                <w:sz w:val="21"/>
                <w:szCs w:val="21"/>
                <w:lang w:eastAsia="ru-RU"/>
              </w:rPr>
              <w:t xml:space="preserve">– прыжок с поворотом на 360º влево; </w:t>
            </w:r>
            <w:r w:rsidRPr="000E149C">
              <w:rPr>
                <w:rFonts w:ascii="Times New Roman" w:eastAsia="Times New Roman" w:hAnsi="Times New Roman" w:cs="Times New Roman"/>
                <w:i/>
                <w:iCs/>
                <w:sz w:val="21"/>
                <w:szCs w:val="21"/>
                <w:lang w:eastAsia="ru-RU"/>
              </w:rPr>
              <w:t xml:space="preserve">8 </w:t>
            </w:r>
            <w:r w:rsidRPr="000E149C">
              <w:rPr>
                <w:rFonts w:ascii="Times New Roman" w:eastAsia="Times New Roman" w:hAnsi="Times New Roman" w:cs="Times New Roman"/>
                <w:sz w:val="21"/>
                <w:szCs w:val="21"/>
                <w:lang w:eastAsia="ru-RU"/>
              </w:rPr>
              <w:t>– прыжок с поворотом на 360º вправо.</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При выполнении прыжков максимально активизировать голеностопный сустав. Можно выполнять с различными положениями рук.</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b/>
                <w:bCs/>
                <w:sz w:val="21"/>
                <w:szCs w:val="21"/>
                <w:lang w:eastAsia="ru-RU"/>
              </w:rPr>
              <w:t>И.п</w:t>
            </w:r>
            <w:proofErr w:type="spellEnd"/>
            <w:r w:rsidRPr="000E149C">
              <w:rPr>
                <w:rFonts w:ascii="Times New Roman" w:eastAsia="Times New Roman" w:hAnsi="Times New Roman" w:cs="Times New Roman"/>
                <w:b/>
                <w:bCs/>
                <w:sz w:val="21"/>
                <w:szCs w:val="21"/>
                <w:lang w:eastAsia="ru-RU"/>
              </w:rPr>
              <w:t xml:space="preserve">. – основная стойка. </w:t>
            </w:r>
            <w:r w:rsidRPr="000E149C">
              <w:rPr>
                <w:rFonts w:ascii="Times New Roman" w:eastAsia="Times New Roman" w:hAnsi="Times New Roman" w:cs="Times New Roman"/>
                <w:sz w:val="21"/>
                <w:szCs w:val="21"/>
                <w:lang w:eastAsia="ru-RU"/>
              </w:rPr>
              <w:t xml:space="preserve">На счет </w:t>
            </w:r>
            <w:r w:rsidRPr="000E149C">
              <w:rPr>
                <w:rFonts w:ascii="Times New Roman" w:eastAsia="Times New Roman" w:hAnsi="Times New Roman" w:cs="Times New Roman"/>
                <w:i/>
                <w:iCs/>
                <w:sz w:val="21"/>
                <w:szCs w:val="21"/>
                <w:lang w:eastAsia="ru-RU"/>
              </w:rPr>
              <w:t xml:space="preserve">1 </w:t>
            </w:r>
            <w:r w:rsidRPr="000E149C">
              <w:rPr>
                <w:rFonts w:ascii="Times New Roman" w:eastAsia="Times New Roman" w:hAnsi="Times New Roman" w:cs="Times New Roman"/>
                <w:sz w:val="21"/>
                <w:szCs w:val="21"/>
                <w:lang w:eastAsia="ru-RU"/>
              </w:rPr>
              <w:t xml:space="preserve">– прыжок «шпагат» (правая нога вперед), на счет </w:t>
            </w:r>
            <w:r w:rsidRPr="000E149C">
              <w:rPr>
                <w:rFonts w:ascii="Times New Roman" w:eastAsia="Times New Roman" w:hAnsi="Times New Roman" w:cs="Times New Roman"/>
                <w:i/>
                <w:iCs/>
                <w:sz w:val="21"/>
                <w:szCs w:val="21"/>
                <w:lang w:eastAsia="ru-RU"/>
              </w:rPr>
              <w:t xml:space="preserve">2 </w:t>
            </w:r>
            <w:r w:rsidRPr="000E149C">
              <w:rPr>
                <w:rFonts w:ascii="Times New Roman" w:eastAsia="Times New Roman" w:hAnsi="Times New Roman" w:cs="Times New Roman"/>
                <w:sz w:val="21"/>
                <w:szCs w:val="21"/>
                <w:lang w:eastAsia="ru-RU"/>
              </w:rPr>
              <w:t xml:space="preserve">– прыжок «шпагат» (левая нога вперед), на счет </w:t>
            </w:r>
            <w:r w:rsidRPr="000E149C">
              <w:rPr>
                <w:rFonts w:ascii="Times New Roman" w:eastAsia="Times New Roman" w:hAnsi="Times New Roman" w:cs="Times New Roman"/>
                <w:i/>
                <w:iCs/>
                <w:sz w:val="21"/>
                <w:szCs w:val="21"/>
                <w:lang w:eastAsia="ru-RU"/>
              </w:rPr>
              <w:t xml:space="preserve">3–4 </w:t>
            </w:r>
            <w:r w:rsidRPr="000E149C">
              <w:rPr>
                <w:rFonts w:ascii="Times New Roman" w:eastAsia="Times New Roman" w:hAnsi="Times New Roman" w:cs="Times New Roman"/>
                <w:sz w:val="21"/>
                <w:szCs w:val="21"/>
                <w:lang w:eastAsia="ru-RU"/>
              </w:rPr>
              <w:t>– два прыжка «шпагат» (ноги в сторону). Следить за положением таза, соблюдать ритм, помогать руками.</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b/>
                <w:bCs/>
                <w:sz w:val="21"/>
                <w:szCs w:val="21"/>
                <w:lang w:eastAsia="ru-RU"/>
              </w:rPr>
              <w:t>И.п</w:t>
            </w:r>
            <w:proofErr w:type="spellEnd"/>
            <w:r w:rsidRPr="000E149C">
              <w:rPr>
                <w:rFonts w:ascii="Times New Roman" w:eastAsia="Times New Roman" w:hAnsi="Times New Roman" w:cs="Times New Roman"/>
                <w:b/>
                <w:bCs/>
                <w:sz w:val="21"/>
                <w:szCs w:val="21"/>
                <w:lang w:eastAsia="ru-RU"/>
              </w:rPr>
              <w:t xml:space="preserve">. – стоя боком, руки на поясе. </w:t>
            </w:r>
            <w:r w:rsidRPr="000E149C">
              <w:rPr>
                <w:rFonts w:ascii="Times New Roman" w:eastAsia="Times New Roman" w:hAnsi="Times New Roman" w:cs="Times New Roman"/>
                <w:sz w:val="21"/>
                <w:szCs w:val="21"/>
                <w:lang w:eastAsia="ru-RU"/>
              </w:rPr>
              <w:t xml:space="preserve">На счет </w:t>
            </w:r>
            <w:r w:rsidRPr="000E149C">
              <w:rPr>
                <w:rFonts w:ascii="Times New Roman" w:eastAsia="Times New Roman" w:hAnsi="Times New Roman" w:cs="Times New Roman"/>
                <w:i/>
                <w:iCs/>
                <w:sz w:val="21"/>
                <w:szCs w:val="21"/>
                <w:lang w:eastAsia="ru-RU"/>
              </w:rPr>
              <w:t xml:space="preserve">1–4 </w:t>
            </w:r>
            <w:r w:rsidRPr="000E149C">
              <w:rPr>
                <w:rFonts w:ascii="Times New Roman" w:eastAsia="Times New Roman" w:hAnsi="Times New Roman" w:cs="Times New Roman"/>
                <w:sz w:val="21"/>
                <w:szCs w:val="21"/>
                <w:lang w:eastAsia="ru-RU"/>
              </w:rPr>
              <w:t xml:space="preserve">– бег </w:t>
            </w:r>
            <w:proofErr w:type="spellStart"/>
            <w:r w:rsidRPr="000E149C">
              <w:rPr>
                <w:rFonts w:ascii="Times New Roman" w:eastAsia="Times New Roman" w:hAnsi="Times New Roman" w:cs="Times New Roman"/>
                <w:sz w:val="21"/>
                <w:szCs w:val="21"/>
                <w:lang w:eastAsia="ru-RU"/>
              </w:rPr>
              <w:t>скрестным</w:t>
            </w:r>
            <w:proofErr w:type="spellEnd"/>
            <w:r w:rsidRPr="000E149C">
              <w:rPr>
                <w:rFonts w:ascii="Times New Roman" w:eastAsia="Times New Roman" w:hAnsi="Times New Roman" w:cs="Times New Roman"/>
                <w:sz w:val="21"/>
                <w:szCs w:val="21"/>
                <w:lang w:eastAsia="ru-RU"/>
              </w:rPr>
              <w:t xml:space="preserve"> шагом (2 шага); </w:t>
            </w:r>
            <w:r w:rsidRPr="000E149C">
              <w:rPr>
                <w:rFonts w:ascii="Times New Roman" w:eastAsia="Times New Roman" w:hAnsi="Times New Roman" w:cs="Times New Roman"/>
                <w:i/>
                <w:iCs/>
                <w:sz w:val="21"/>
                <w:szCs w:val="21"/>
                <w:lang w:eastAsia="ru-RU"/>
              </w:rPr>
              <w:t xml:space="preserve">5 </w:t>
            </w:r>
            <w:r w:rsidRPr="000E149C">
              <w:rPr>
                <w:rFonts w:ascii="Times New Roman" w:eastAsia="Times New Roman" w:hAnsi="Times New Roman" w:cs="Times New Roman"/>
                <w:sz w:val="21"/>
                <w:szCs w:val="21"/>
                <w:lang w:eastAsia="ru-RU"/>
              </w:rPr>
              <w:t xml:space="preserve">– прыжок с поворотом на 90º, ноги врозь; </w:t>
            </w:r>
            <w:r w:rsidRPr="000E149C">
              <w:rPr>
                <w:rFonts w:ascii="Times New Roman" w:eastAsia="Times New Roman" w:hAnsi="Times New Roman" w:cs="Times New Roman"/>
                <w:i/>
                <w:iCs/>
                <w:sz w:val="21"/>
                <w:szCs w:val="21"/>
                <w:lang w:eastAsia="ru-RU"/>
              </w:rPr>
              <w:t xml:space="preserve">6 </w:t>
            </w:r>
            <w:r w:rsidRPr="000E149C">
              <w:rPr>
                <w:rFonts w:ascii="Times New Roman" w:eastAsia="Times New Roman" w:hAnsi="Times New Roman" w:cs="Times New Roman"/>
                <w:sz w:val="21"/>
                <w:szCs w:val="21"/>
                <w:lang w:eastAsia="ru-RU"/>
              </w:rPr>
              <w:t xml:space="preserve">– прыжок на правую ногу, левая в </w:t>
            </w:r>
            <w:proofErr w:type="spellStart"/>
            <w:r w:rsidRPr="000E149C">
              <w:rPr>
                <w:rFonts w:ascii="Times New Roman" w:eastAsia="Times New Roman" w:hAnsi="Times New Roman" w:cs="Times New Roman"/>
                <w:sz w:val="21"/>
                <w:szCs w:val="21"/>
                <w:lang w:eastAsia="ru-RU"/>
              </w:rPr>
              <w:t>скрестном</w:t>
            </w:r>
            <w:proofErr w:type="spellEnd"/>
            <w:r w:rsidRPr="000E149C">
              <w:rPr>
                <w:rFonts w:ascii="Times New Roman" w:eastAsia="Times New Roman" w:hAnsi="Times New Roman" w:cs="Times New Roman"/>
                <w:sz w:val="21"/>
                <w:szCs w:val="21"/>
                <w:lang w:eastAsia="ru-RU"/>
              </w:rPr>
              <w:t xml:space="preserve"> положении сзади; </w:t>
            </w:r>
            <w:r w:rsidRPr="000E149C">
              <w:rPr>
                <w:rFonts w:ascii="Times New Roman" w:eastAsia="Times New Roman" w:hAnsi="Times New Roman" w:cs="Times New Roman"/>
                <w:i/>
                <w:iCs/>
                <w:sz w:val="21"/>
                <w:szCs w:val="21"/>
                <w:lang w:eastAsia="ru-RU"/>
              </w:rPr>
              <w:t xml:space="preserve">7 </w:t>
            </w:r>
            <w:r w:rsidRPr="000E149C">
              <w:rPr>
                <w:rFonts w:ascii="Times New Roman" w:eastAsia="Times New Roman" w:hAnsi="Times New Roman" w:cs="Times New Roman"/>
                <w:sz w:val="21"/>
                <w:szCs w:val="21"/>
                <w:lang w:eastAsia="ru-RU"/>
              </w:rPr>
              <w:t xml:space="preserve">– прыжок с поворотом на 90º, ноги врозь; </w:t>
            </w:r>
            <w:r w:rsidRPr="000E149C">
              <w:rPr>
                <w:rFonts w:ascii="Times New Roman" w:eastAsia="Times New Roman" w:hAnsi="Times New Roman" w:cs="Times New Roman"/>
                <w:i/>
                <w:iCs/>
                <w:sz w:val="21"/>
                <w:szCs w:val="21"/>
                <w:lang w:eastAsia="ru-RU"/>
              </w:rPr>
              <w:t xml:space="preserve">8 </w:t>
            </w:r>
            <w:r w:rsidRPr="000E149C">
              <w:rPr>
                <w:rFonts w:ascii="Times New Roman" w:eastAsia="Times New Roman" w:hAnsi="Times New Roman" w:cs="Times New Roman"/>
                <w:sz w:val="21"/>
                <w:szCs w:val="21"/>
                <w:lang w:eastAsia="ru-RU"/>
              </w:rPr>
              <w:t xml:space="preserve">– прыжок на левую ногу, правая в </w:t>
            </w:r>
            <w:proofErr w:type="spellStart"/>
            <w:r w:rsidRPr="000E149C">
              <w:rPr>
                <w:rFonts w:ascii="Times New Roman" w:eastAsia="Times New Roman" w:hAnsi="Times New Roman" w:cs="Times New Roman"/>
                <w:sz w:val="21"/>
                <w:szCs w:val="21"/>
                <w:lang w:eastAsia="ru-RU"/>
              </w:rPr>
              <w:t>скрестном</w:t>
            </w:r>
            <w:proofErr w:type="spellEnd"/>
            <w:r w:rsidRPr="000E149C">
              <w:rPr>
                <w:rFonts w:ascii="Times New Roman" w:eastAsia="Times New Roman" w:hAnsi="Times New Roman" w:cs="Times New Roman"/>
                <w:sz w:val="21"/>
                <w:szCs w:val="21"/>
                <w:lang w:eastAsia="ru-RU"/>
              </w:rPr>
              <w:t xml:space="preserve"> положении сзади. То же самое – в другую сторону.</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Увеличивать темп движений по мере выполнения упражнения </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r w:rsidRPr="000E149C">
              <w:rPr>
                <w:rFonts w:ascii="Times New Roman" w:eastAsia="Times New Roman" w:hAnsi="Times New Roman" w:cs="Times New Roman"/>
                <w:sz w:val="21"/>
                <w:szCs w:val="21"/>
                <w:lang w:eastAsia="ru-RU"/>
              </w:rPr>
              <w:t>Бег с изменением направления движения по числу хлопков.</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Если 1 хлопок – поворот направо, 2 хлопка – поворот налево. Хлопать четко.</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Times New Roman" w:hAnsi="Times New Roman" w:cs="Times New Roman"/>
                <w:b/>
                <w:bCs/>
                <w:sz w:val="21"/>
                <w:szCs w:val="21"/>
                <w:lang w:eastAsia="ru-RU"/>
              </w:rPr>
              <w:t>И.п</w:t>
            </w:r>
            <w:proofErr w:type="spellEnd"/>
            <w:r w:rsidRPr="000E149C">
              <w:rPr>
                <w:rFonts w:ascii="Times New Roman" w:eastAsia="Times New Roman" w:hAnsi="Times New Roman" w:cs="Times New Roman"/>
                <w:b/>
                <w:bCs/>
                <w:sz w:val="21"/>
                <w:szCs w:val="21"/>
                <w:lang w:eastAsia="ru-RU"/>
              </w:rPr>
              <w:t xml:space="preserve">. – </w:t>
            </w:r>
            <w:proofErr w:type="spellStart"/>
            <w:r w:rsidRPr="000E149C">
              <w:rPr>
                <w:rFonts w:ascii="Times New Roman" w:eastAsia="Times New Roman" w:hAnsi="Times New Roman" w:cs="Times New Roman"/>
                <w:b/>
                <w:bCs/>
                <w:sz w:val="21"/>
                <w:szCs w:val="21"/>
                <w:lang w:eastAsia="ru-RU"/>
              </w:rPr>
              <w:t>полуприсед</w:t>
            </w:r>
            <w:proofErr w:type="spellEnd"/>
            <w:r w:rsidRPr="000E149C">
              <w:rPr>
                <w:rFonts w:ascii="Times New Roman" w:eastAsia="Times New Roman" w:hAnsi="Times New Roman" w:cs="Times New Roman"/>
                <w:b/>
                <w:bCs/>
                <w:sz w:val="21"/>
                <w:szCs w:val="21"/>
                <w:lang w:eastAsia="ru-RU"/>
              </w:rPr>
              <w:t xml:space="preserve">. </w:t>
            </w:r>
            <w:r w:rsidRPr="000E149C">
              <w:rPr>
                <w:rFonts w:ascii="Times New Roman" w:eastAsia="Times New Roman" w:hAnsi="Times New Roman" w:cs="Times New Roman"/>
                <w:sz w:val="21"/>
                <w:szCs w:val="21"/>
                <w:lang w:eastAsia="ru-RU"/>
              </w:rPr>
              <w:t xml:space="preserve">На счет </w:t>
            </w:r>
            <w:r w:rsidRPr="000E149C">
              <w:rPr>
                <w:rFonts w:ascii="Times New Roman" w:eastAsia="Times New Roman" w:hAnsi="Times New Roman" w:cs="Times New Roman"/>
                <w:i/>
                <w:iCs/>
                <w:sz w:val="21"/>
                <w:szCs w:val="21"/>
                <w:lang w:eastAsia="ru-RU"/>
              </w:rPr>
              <w:t xml:space="preserve">1 </w:t>
            </w:r>
            <w:r w:rsidRPr="000E149C">
              <w:rPr>
                <w:rFonts w:ascii="Times New Roman" w:eastAsia="Times New Roman" w:hAnsi="Times New Roman" w:cs="Times New Roman"/>
                <w:sz w:val="21"/>
                <w:szCs w:val="21"/>
                <w:lang w:eastAsia="ru-RU"/>
              </w:rPr>
              <w:t xml:space="preserve">– прыжок в </w:t>
            </w:r>
            <w:proofErr w:type="spellStart"/>
            <w:r w:rsidRPr="000E149C">
              <w:rPr>
                <w:rFonts w:ascii="Times New Roman" w:eastAsia="Times New Roman" w:hAnsi="Times New Roman" w:cs="Times New Roman"/>
                <w:sz w:val="21"/>
                <w:szCs w:val="21"/>
                <w:lang w:eastAsia="ru-RU"/>
              </w:rPr>
              <w:t>полуприсед</w:t>
            </w:r>
            <w:proofErr w:type="spellEnd"/>
            <w:r w:rsidRPr="000E149C">
              <w:rPr>
                <w:rFonts w:ascii="Times New Roman" w:eastAsia="Times New Roman" w:hAnsi="Times New Roman" w:cs="Times New Roman"/>
                <w:sz w:val="21"/>
                <w:szCs w:val="21"/>
                <w:lang w:eastAsia="ru-RU"/>
              </w:rPr>
              <w:t xml:space="preserve">; </w:t>
            </w:r>
            <w:r w:rsidRPr="000E149C">
              <w:rPr>
                <w:rFonts w:ascii="Times New Roman" w:eastAsia="Times New Roman" w:hAnsi="Times New Roman" w:cs="Times New Roman"/>
                <w:i/>
                <w:iCs/>
                <w:sz w:val="21"/>
                <w:szCs w:val="21"/>
                <w:lang w:eastAsia="ru-RU"/>
              </w:rPr>
              <w:t xml:space="preserve">2 </w:t>
            </w:r>
            <w:r w:rsidRPr="000E149C">
              <w:rPr>
                <w:rFonts w:ascii="Times New Roman" w:eastAsia="Times New Roman" w:hAnsi="Times New Roman" w:cs="Times New Roman"/>
                <w:sz w:val="21"/>
                <w:szCs w:val="21"/>
                <w:lang w:eastAsia="ru-RU"/>
              </w:rPr>
              <w:t xml:space="preserve">– прыжок в основную стойку; </w:t>
            </w:r>
            <w:r w:rsidRPr="000E149C">
              <w:rPr>
                <w:rFonts w:ascii="Times New Roman" w:eastAsia="Times New Roman" w:hAnsi="Times New Roman" w:cs="Times New Roman"/>
                <w:i/>
                <w:iCs/>
                <w:sz w:val="21"/>
                <w:szCs w:val="21"/>
                <w:lang w:eastAsia="ru-RU"/>
              </w:rPr>
              <w:t xml:space="preserve">3 </w:t>
            </w:r>
            <w:r w:rsidRPr="000E149C">
              <w:rPr>
                <w:rFonts w:ascii="Times New Roman" w:eastAsia="Times New Roman" w:hAnsi="Times New Roman" w:cs="Times New Roman"/>
                <w:sz w:val="21"/>
                <w:szCs w:val="21"/>
                <w:lang w:eastAsia="ru-RU"/>
              </w:rPr>
              <w:t xml:space="preserve">– прыжок с поворотом на 180º влево; </w:t>
            </w:r>
            <w:r w:rsidRPr="000E149C">
              <w:rPr>
                <w:rFonts w:ascii="Times New Roman" w:eastAsia="Times New Roman" w:hAnsi="Times New Roman" w:cs="Times New Roman"/>
                <w:i/>
                <w:iCs/>
                <w:sz w:val="21"/>
                <w:szCs w:val="21"/>
                <w:lang w:eastAsia="ru-RU"/>
              </w:rPr>
              <w:t xml:space="preserve">4 </w:t>
            </w:r>
            <w:r w:rsidRPr="000E149C">
              <w:rPr>
                <w:rFonts w:ascii="Times New Roman" w:eastAsia="Times New Roman" w:hAnsi="Times New Roman" w:cs="Times New Roman"/>
                <w:sz w:val="21"/>
                <w:szCs w:val="21"/>
                <w:lang w:eastAsia="ru-RU"/>
              </w:rPr>
              <w:t>– прыжок с поворотом на 180º вправо (приземление в глубокий присед). Помогать руками (тянуться вперед). Соблюдать ритм прыжков (между прыжками не должно быть длительных пауз).</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b/>
                <w:bCs/>
                <w:sz w:val="21"/>
                <w:szCs w:val="21"/>
                <w:lang w:eastAsia="ru-RU"/>
              </w:rPr>
              <w:t>И.п</w:t>
            </w:r>
            <w:proofErr w:type="spellEnd"/>
            <w:r w:rsidRPr="000E149C">
              <w:rPr>
                <w:rFonts w:ascii="Times New Roman" w:eastAsia="Wingdings2" w:hAnsi="Times New Roman" w:cs="Times New Roman"/>
                <w:b/>
                <w:bCs/>
                <w:sz w:val="21"/>
                <w:szCs w:val="21"/>
                <w:lang w:eastAsia="ru-RU"/>
              </w:rPr>
              <w:t xml:space="preserve">. – основная стойка. </w:t>
            </w:r>
            <w:r w:rsidRPr="000E149C">
              <w:rPr>
                <w:rFonts w:ascii="Times New Roman" w:eastAsia="Wingdings2" w:hAnsi="Times New Roman" w:cs="Times New Roman"/>
                <w:sz w:val="21"/>
                <w:szCs w:val="21"/>
                <w:lang w:eastAsia="ru-RU"/>
              </w:rPr>
              <w:t xml:space="preserve">На счет </w:t>
            </w:r>
            <w:r w:rsidRPr="000E149C">
              <w:rPr>
                <w:rFonts w:ascii="Times New Roman" w:eastAsia="Wingdings2" w:hAnsi="Times New Roman" w:cs="Times New Roman"/>
                <w:i/>
                <w:iCs/>
                <w:sz w:val="21"/>
                <w:szCs w:val="21"/>
                <w:lang w:eastAsia="ru-RU"/>
              </w:rPr>
              <w:t xml:space="preserve">1 </w:t>
            </w:r>
            <w:r w:rsidRPr="000E149C">
              <w:rPr>
                <w:rFonts w:ascii="Times New Roman" w:eastAsia="Wingdings2" w:hAnsi="Times New Roman" w:cs="Times New Roman"/>
                <w:sz w:val="21"/>
                <w:szCs w:val="21"/>
                <w:lang w:eastAsia="ru-RU"/>
              </w:rPr>
              <w:t>– прыжок на правую ногу;</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i/>
                <w:iCs/>
                <w:sz w:val="21"/>
                <w:szCs w:val="21"/>
                <w:lang w:eastAsia="ru-RU"/>
              </w:rPr>
              <w:t xml:space="preserve">2 </w:t>
            </w:r>
            <w:r w:rsidRPr="000E149C">
              <w:rPr>
                <w:rFonts w:ascii="Times New Roman" w:eastAsia="Wingdings2" w:hAnsi="Times New Roman" w:cs="Times New Roman"/>
                <w:sz w:val="21"/>
                <w:szCs w:val="21"/>
                <w:lang w:eastAsia="ru-RU"/>
              </w:rPr>
              <w:t xml:space="preserve">– прыжок на 2 ноги; </w:t>
            </w:r>
            <w:r w:rsidRPr="000E149C">
              <w:rPr>
                <w:rFonts w:ascii="Times New Roman" w:eastAsia="Wingdings2" w:hAnsi="Times New Roman" w:cs="Times New Roman"/>
                <w:i/>
                <w:iCs/>
                <w:sz w:val="21"/>
                <w:szCs w:val="21"/>
                <w:lang w:eastAsia="ru-RU"/>
              </w:rPr>
              <w:t xml:space="preserve">3 </w:t>
            </w:r>
            <w:r w:rsidRPr="000E149C">
              <w:rPr>
                <w:rFonts w:ascii="Times New Roman" w:eastAsia="Wingdings2" w:hAnsi="Times New Roman" w:cs="Times New Roman"/>
                <w:sz w:val="21"/>
                <w:szCs w:val="21"/>
                <w:lang w:eastAsia="ru-RU"/>
              </w:rPr>
              <w:t>– прыжок с поворотом на 360º влево;</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i/>
                <w:iCs/>
                <w:sz w:val="21"/>
                <w:szCs w:val="21"/>
                <w:lang w:eastAsia="ru-RU"/>
              </w:rPr>
              <w:t xml:space="preserve">4 </w:t>
            </w:r>
            <w:r w:rsidRPr="000E149C">
              <w:rPr>
                <w:rFonts w:ascii="Times New Roman" w:eastAsia="Wingdings2" w:hAnsi="Times New Roman" w:cs="Times New Roman"/>
                <w:sz w:val="21"/>
                <w:szCs w:val="21"/>
                <w:lang w:eastAsia="ru-RU"/>
              </w:rPr>
              <w:t>– прыжок с поворотом на 360º влево.</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b/>
                <w:bCs/>
                <w:sz w:val="21"/>
                <w:szCs w:val="21"/>
                <w:lang w:eastAsia="ru-RU"/>
              </w:rPr>
              <w:t>И.п</w:t>
            </w:r>
            <w:proofErr w:type="spellEnd"/>
            <w:r w:rsidRPr="000E149C">
              <w:rPr>
                <w:rFonts w:ascii="Times New Roman" w:eastAsia="Wingdings2" w:hAnsi="Times New Roman" w:cs="Times New Roman"/>
                <w:b/>
                <w:bCs/>
                <w:sz w:val="21"/>
                <w:szCs w:val="21"/>
                <w:lang w:eastAsia="ru-RU"/>
              </w:rPr>
              <w:t xml:space="preserve">. – стоя левым боком. </w:t>
            </w:r>
            <w:r w:rsidRPr="000E149C">
              <w:rPr>
                <w:rFonts w:ascii="Times New Roman" w:eastAsia="Wingdings2" w:hAnsi="Times New Roman" w:cs="Times New Roman"/>
                <w:sz w:val="21"/>
                <w:szCs w:val="21"/>
                <w:lang w:eastAsia="ru-RU"/>
              </w:rPr>
              <w:t xml:space="preserve">На счет </w:t>
            </w:r>
            <w:r w:rsidRPr="000E149C">
              <w:rPr>
                <w:rFonts w:ascii="Times New Roman" w:eastAsia="Wingdings2" w:hAnsi="Times New Roman" w:cs="Times New Roman"/>
                <w:i/>
                <w:iCs/>
                <w:sz w:val="21"/>
                <w:szCs w:val="21"/>
                <w:lang w:eastAsia="ru-RU"/>
              </w:rPr>
              <w:t xml:space="preserve">1–6 </w:t>
            </w:r>
            <w:r w:rsidRPr="000E149C">
              <w:rPr>
                <w:rFonts w:ascii="Times New Roman" w:eastAsia="Wingdings2" w:hAnsi="Times New Roman" w:cs="Times New Roman"/>
                <w:sz w:val="21"/>
                <w:szCs w:val="21"/>
                <w:lang w:eastAsia="ru-RU"/>
              </w:rPr>
              <w:t xml:space="preserve">– бег </w:t>
            </w:r>
            <w:proofErr w:type="spellStart"/>
            <w:r w:rsidRPr="000E149C">
              <w:rPr>
                <w:rFonts w:ascii="Times New Roman" w:eastAsia="Wingdings2" w:hAnsi="Times New Roman" w:cs="Times New Roman"/>
                <w:sz w:val="21"/>
                <w:szCs w:val="21"/>
                <w:lang w:eastAsia="ru-RU"/>
              </w:rPr>
              <w:t>скрестным</w:t>
            </w:r>
            <w:proofErr w:type="spellEnd"/>
            <w:r w:rsidRPr="000E149C">
              <w:rPr>
                <w:rFonts w:ascii="Times New Roman" w:eastAsia="Wingdings2" w:hAnsi="Times New Roman" w:cs="Times New Roman"/>
                <w:sz w:val="21"/>
                <w:szCs w:val="21"/>
                <w:lang w:eastAsia="ru-RU"/>
              </w:rPr>
              <w:t xml:space="preserve"> шагом; на счет </w:t>
            </w:r>
            <w:r w:rsidRPr="000E149C">
              <w:rPr>
                <w:rFonts w:ascii="Times New Roman" w:eastAsia="Wingdings2" w:hAnsi="Times New Roman" w:cs="Times New Roman"/>
                <w:i/>
                <w:iCs/>
                <w:sz w:val="21"/>
                <w:szCs w:val="21"/>
                <w:lang w:eastAsia="ru-RU"/>
              </w:rPr>
              <w:t xml:space="preserve">7–8 </w:t>
            </w:r>
            <w:r w:rsidRPr="000E149C">
              <w:rPr>
                <w:rFonts w:ascii="Times New Roman" w:eastAsia="Wingdings2" w:hAnsi="Times New Roman" w:cs="Times New Roman"/>
                <w:sz w:val="21"/>
                <w:szCs w:val="21"/>
                <w:lang w:eastAsia="ru-RU"/>
              </w:rPr>
              <w:t xml:space="preserve">– прыжок на 180–360º (для футболистов 6–7 лет). Для футболистов 8–9 лет вместо прыжка можно попытаться сделать «колесо» (с левой руки), у кого не получается – кувырок. Затем – из </w:t>
            </w:r>
            <w:proofErr w:type="spellStart"/>
            <w:r w:rsidRPr="000E149C">
              <w:rPr>
                <w:rFonts w:ascii="Times New Roman" w:eastAsia="Wingdings2" w:hAnsi="Times New Roman" w:cs="Times New Roman"/>
                <w:sz w:val="21"/>
                <w:szCs w:val="21"/>
                <w:lang w:eastAsia="ru-RU"/>
              </w:rPr>
              <w:t>и.п</w:t>
            </w:r>
            <w:proofErr w:type="spellEnd"/>
            <w:r w:rsidRPr="000E149C">
              <w:rPr>
                <w:rFonts w:ascii="Times New Roman" w:eastAsia="Wingdings2" w:hAnsi="Times New Roman" w:cs="Times New Roman"/>
                <w:sz w:val="21"/>
                <w:szCs w:val="21"/>
                <w:lang w:eastAsia="ru-RU"/>
              </w:rPr>
              <w:t xml:space="preserve">. стоя правым боком вперед: на счет </w:t>
            </w:r>
            <w:r w:rsidRPr="000E149C">
              <w:rPr>
                <w:rFonts w:ascii="Times New Roman" w:eastAsia="Wingdings2" w:hAnsi="Times New Roman" w:cs="Times New Roman"/>
                <w:i/>
                <w:iCs/>
                <w:sz w:val="21"/>
                <w:szCs w:val="21"/>
                <w:lang w:eastAsia="ru-RU"/>
              </w:rPr>
              <w:t xml:space="preserve">1–6 </w:t>
            </w:r>
            <w:r w:rsidRPr="000E149C">
              <w:rPr>
                <w:rFonts w:ascii="Times New Roman" w:eastAsia="Wingdings2" w:hAnsi="Times New Roman" w:cs="Times New Roman"/>
                <w:sz w:val="21"/>
                <w:szCs w:val="21"/>
                <w:lang w:eastAsia="ru-RU"/>
              </w:rPr>
              <w:t xml:space="preserve">– бег </w:t>
            </w:r>
            <w:proofErr w:type="spellStart"/>
            <w:r w:rsidRPr="000E149C">
              <w:rPr>
                <w:rFonts w:ascii="Times New Roman" w:eastAsia="Wingdings2" w:hAnsi="Times New Roman" w:cs="Times New Roman"/>
                <w:sz w:val="21"/>
                <w:szCs w:val="21"/>
                <w:lang w:eastAsia="ru-RU"/>
              </w:rPr>
              <w:t>скрестным</w:t>
            </w:r>
            <w:proofErr w:type="spellEnd"/>
            <w:r w:rsidRPr="000E149C">
              <w:rPr>
                <w:rFonts w:ascii="Times New Roman" w:eastAsia="Wingdings2" w:hAnsi="Times New Roman" w:cs="Times New Roman"/>
                <w:sz w:val="21"/>
                <w:szCs w:val="21"/>
                <w:lang w:eastAsia="ru-RU"/>
              </w:rPr>
              <w:t xml:space="preserve"> шагом (другим боком); </w:t>
            </w:r>
            <w:r w:rsidRPr="000E149C">
              <w:rPr>
                <w:rFonts w:ascii="Times New Roman" w:eastAsia="Wingdings2" w:hAnsi="Times New Roman" w:cs="Times New Roman"/>
                <w:i/>
                <w:iCs/>
                <w:sz w:val="21"/>
                <w:szCs w:val="21"/>
                <w:lang w:eastAsia="ru-RU"/>
              </w:rPr>
              <w:t xml:space="preserve">7–8 </w:t>
            </w:r>
            <w:r w:rsidRPr="000E149C">
              <w:rPr>
                <w:rFonts w:ascii="Times New Roman" w:eastAsia="Wingdings2" w:hAnsi="Times New Roman" w:cs="Times New Roman"/>
                <w:sz w:val="21"/>
                <w:szCs w:val="21"/>
                <w:lang w:eastAsia="ru-RU"/>
              </w:rPr>
              <w:t>– прыжок на 180–360º (для футболистов 6–7 лет). Для футболистов 8–9 лет вместо прыжка можно попытаться выполнить «колесо» (с правой руки) или кувырок вперед.</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lastRenderedPageBreak/>
              <w:t xml:space="preserve">- </w:t>
            </w:r>
            <w:proofErr w:type="spellStart"/>
            <w:r w:rsidRPr="000E149C">
              <w:rPr>
                <w:rFonts w:ascii="Times New Roman" w:eastAsia="Wingdings2" w:hAnsi="Times New Roman" w:cs="Times New Roman"/>
                <w:b/>
                <w:bCs/>
                <w:sz w:val="21"/>
                <w:szCs w:val="21"/>
                <w:lang w:eastAsia="ru-RU"/>
              </w:rPr>
              <w:t>И.п</w:t>
            </w:r>
            <w:proofErr w:type="spellEnd"/>
            <w:r w:rsidRPr="000E149C">
              <w:rPr>
                <w:rFonts w:ascii="Times New Roman" w:eastAsia="Wingdings2" w:hAnsi="Times New Roman" w:cs="Times New Roman"/>
                <w:b/>
                <w:bCs/>
                <w:sz w:val="21"/>
                <w:szCs w:val="21"/>
                <w:lang w:eastAsia="ru-RU"/>
              </w:rPr>
              <w:t xml:space="preserve">. – </w:t>
            </w:r>
            <w:proofErr w:type="spellStart"/>
            <w:r w:rsidRPr="000E149C">
              <w:rPr>
                <w:rFonts w:ascii="Times New Roman" w:eastAsia="Wingdings2" w:hAnsi="Times New Roman" w:cs="Times New Roman"/>
                <w:b/>
                <w:bCs/>
                <w:sz w:val="21"/>
                <w:szCs w:val="21"/>
                <w:lang w:eastAsia="ru-RU"/>
              </w:rPr>
              <w:t>полуприсед</w:t>
            </w:r>
            <w:proofErr w:type="spellEnd"/>
            <w:r w:rsidRPr="000E149C">
              <w:rPr>
                <w:rFonts w:ascii="Times New Roman" w:eastAsia="Wingdings2" w:hAnsi="Times New Roman" w:cs="Times New Roman"/>
                <w:b/>
                <w:bCs/>
                <w:sz w:val="21"/>
                <w:szCs w:val="21"/>
                <w:lang w:eastAsia="ru-RU"/>
              </w:rPr>
              <w:t xml:space="preserve">, руки сзади. </w:t>
            </w:r>
            <w:r w:rsidRPr="000E149C">
              <w:rPr>
                <w:rFonts w:ascii="Times New Roman" w:eastAsia="Wingdings2" w:hAnsi="Times New Roman" w:cs="Times New Roman"/>
                <w:sz w:val="21"/>
                <w:szCs w:val="21"/>
                <w:lang w:eastAsia="ru-RU"/>
              </w:rPr>
              <w:t xml:space="preserve">Бег в исходном положении на </w:t>
            </w:r>
            <w:smartTag w:uri="urn:schemas-microsoft-com:office:smarttags" w:element="time">
              <w:smartTagPr>
                <w:attr w:name="Minute" w:val="15"/>
                <w:attr w:name="Hour" w:val="10"/>
              </w:smartTagPr>
              <w:r w:rsidRPr="000E149C">
                <w:rPr>
                  <w:rFonts w:ascii="Times New Roman" w:eastAsia="Wingdings2" w:hAnsi="Times New Roman" w:cs="Times New Roman"/>
                  <w:sz w:val="21"/>
                  <w:szCs w:val="21"/>
                  <w:lang w:eastAsia="ru-RU"/>
                </w:rPr>
                <w:t>10–15</w:t>
              </w:r>
            </w:smartTag>
            <w:r w:rsidRPr="000E149C">
              <w:rPr>
                <w:rFonts w:ascii="Times New Roman" w:eastAsia="Wingdings2" w:hAnsi="Times New Roman" w:cs="Times New Roman"/>
                <w:sz w:val="21"/>
                <w:szCs w:val="21"/>
                <w:lang w:eastAsia="ru-RU"/>
              </w:rPr>
              <w:t xml:space="preserve"> м. Следить за положением таза.</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b/>
                <w:bCs/>
                <w:sz w:val="21"/>
                <w:szCs w:val="21"/>
                <w:lang w:eastAsia="ru-RU"/>
              </w:rPr>
              <w:t>И.п</w:t>
            </w:r>
            <w:proofErr w:type="spellEnd"/>
            <w:r w:rsidRPr="000E149C">
              <w:rPr>
                <w:rFonts w:ascii="Times New Roman" w:eastAsia="Wingdings2" w:hAnsi="Times New Roman" w:cs="Times New Roman"/>
                <w:b/>
                <w:bCs/>
                <w:sz w:val="21"/>
                <w:szCs w:val="21"/>
                <w:lang w:eastAsia="ru-RU"/>
              </w:rPr>
              <w:t xml:space="preserve">. – </w:t>
            </w:r>
            <w:proofErr w:type="spellStart"/>
            <w:r w:rsidRPr="000E149C">
              <w:rPr>
                <w:rFonts w:ascii="Times New Roman" w:eastAsia="Wingdings2" w:hAnsi="Times New Roman" w:cs="Times New Roman"/>
                <w:b/>
                <w:bCs/>
                <w:sz w:val="21"/>
                <w:szCs w:val="21"/>
                <w:lang w:eastAsia="ru-RU"/>
              </w:rPr>
              <w:t>полуприсед</w:t>
            </w:r>
            <w:proofErr w:type="spellEnd"/>
            <w:r w:rsidRPr="000E149C">
              <w:rPr>
                <w:rFonts w:ascii="Times New Roman" w:eastAsia="Wingdings2" w:hAnsi="Times New Roman" w:cs="Times New Roman"/>
                <w:b/>
                <w:bCs/>
                <w:sz w:val="21"/>
                <w:szCs w:val="21"/>
                <w:lang w:eastAsia="ru-RU"/>
              </w:rPr>
              <w:t xml:space="preserve">. </w:t>
            </w:r>
            <w:r w:rsidRPr="000E149C">
              <w:rPr>
                <w:rFonts w:ascii="Times New Roman" w:eastAsia="Wingdings2" w:hAnsi="Times New Roman" w:cs="Times New Roman"/>
                <w:sz w:val="21"/>
                <w:szCs w:val="21"/>
                <w:lang w:eastAsia="ru-RU"/>
              </w:rPr>
              <w:t xml:space="preserve">На счет </w:t>
            </w:r>
            <w:r w:rsidRPr="000E149C">
              <w:rPr>
                <w:rFonts w:ascii="Times New Roman" w:eastAsia="Wingdings2" w:hAnsi="Times New Roman" w:cs="Times New Roman"/>
                <w:i/>
                <w:iCs/>
                <w:sz w:val="21"/>
                <w:szCs w:val="21"/>
                <w:lang w:eastAsia="ru-RU"/>
              </w:rPr>
              <w:t xml:space="preserve">1–3 </w:t>
            </w:r>
            <w:r w:rsidRPr="000E149C">
              <w:rPr>
                <w:rFonts w:ascii="Times New Roman" w:eastAsia="Wingdings2" w:hAnsi="Times New Roman" w:cs="Times New Roman"/>
                <w:sz w:val="21"/>
                <w:szCs w:val="21"/>
                <w:lang w:eastAsia="ru-RU"/>
              </w:rPr>
              <w:t xml:space="preserve">– ходьба «гусиным шагом» вперед; </w:t>
            </w:r>
            <w:r w:rsidRPr="000E149C">
              <w:rPr>
                <w:rFonts w:ascii="Times New Roman" w:eastAsia="Wingdings2" w:hAnsi="Times New Roman" w:cs="Times New Roman"/>
                <w:i/>
                <w:iCs/>
                <w:sz w:val="21"/>
                <w:szCs w:val="21"/>
                <w:lang w:eastAsia="ru-RU"/>
              </w:rPr>
              <w:t xml:space="preserve">4 </w:t>
            </w:r>
            <w:r w:rsidRPr="000E149C">
              <w:rPr>
                <w:rFonts w:ascii="Times New Roman" w:eastAsia="Wingdings2" w:hAnsi="Times New Roman" w:cs="Times New Roman"/>
                <w:sz w:val="21"/>
                <w:szCs w:val="21"/>
                <w:lang w:eastAsia="ru-RU"/>
              </w:rPr>
              <w:t xml:space="preserve">– поворот через левое плечо (в положении глубокого приседа); </w:t>
            </w:r>
            <w:r w:rsidRPr="000E149C">
              <w:rPr>
                <w:rFonts w:ascii="Times New Roman" w:eastAsia="Wingdings2" w:hAnsi="Times New Roman" w:cs="Times New Roman"/>
                <w:i/>
                <w:iCs/>
                <w:sz w:val="21"/>
                <w:szCs w:val="21"/>
                <w:lang w:eastAsia="ru-RU"/>
              </w:rPr>
              <w:t xml:space="preserve">5–7 </w:t>
            </w:r>
            <w:r w:rsidRPr="000E149C">
              <w:rPr>
                <w:rFonts w:ascii="Times New Roman" w:eastAsia="Wingdings2" w:hAnsi="Times New Roman" w:cs="Times New Roman"/>
                <w:sz w:val="21"/>
                <w:szCs w:val="21"/>
                <w:lang w:eastAsia="ru-RU"/>
              </w:rPr>
              <w:t xml:space="preserve">– ходьба «гусиным шагом» назад; </w:t>
            </w:r>
            <w:r w:rsidRPr="000E149C">
              <w:rPr>
                <w:rFonts w:ascii="Times New Roman" w:eastAsia="Wingdings2" w:hAnsi="Times New Roman" w:cs="Times New Roman"/>
                <w:i/>
                <w:iCs/>
                <w:sz w:val="21"/>
                <w:szCs w:val="21"/>
                <w:lang w:eastAsia="ru-RU"/>
              </w:rPr>
              <w:t xml:space="preserve">8 </w:t>
            </w:r>
            <w:r w:rsidRPr="000E149C">
              <w:rPr>
                <w:rFonts w:ascii="Times New Roman" w:eastAsia="Wingdings2" w:hAnsi="Times New Roman" w:cs="Times New Roman"/>
                <w:sz w:val="21"/>
                <w:szCs w:val="21"/>
                <w:lang w:eastAsia="ru-RU"/>
              </w:rPr>
              <w:t xml:space="preserve">– поворот через правое плечо (в положении глубокого приседа); </w:t>
            </w:r>
            <w:smartTag w:uri="urn:schemas-microsoft-com:office:smarttags" w:element="time">
              <w:smartTagPr>
                <w:attr w:name="Minute" w:val="11"/>
                <w:attr w:name="Hour" w:val="9"/>
              </w:smartTagPr>
              <w:r w:rsidRPr="000E149C">
                <w:rPr>
                  <w:rFonts w:ascii="Times New Roman" w:eastAsia="Wingdings2" w:hAnsi="Times New Roman" w:cs="Times New Roman"/>
                  <w:b/>
                  <w:bCs/>
                  <w:sz w:val="21"/>
                  <w:szCs w:val="21"/>
                  <w:lang w:eastAsia="ru-RU"/>
                </w:rPr>
                <w:t>9–11</w:t>
              </w:r>
            </w:smartTag>
            <w:r w:rsidRPr="000E149C">
              <w:rPr>
                <w:rFonts w:ascii="Times New Roman" w:eastAsia="Wingdings2" w:hAnsi="Times New Roman" w:cs="Times New Roman"/>
                <w:b/>
                <w:bCs/>
                <w:sz w:val="21"/>
                <w:szCs w:val="21"/>
                <w:lang w:eastAsia="ru-RU"/>
              </w:rPr>
              <w:t xml:space="preserve"> </w:t>
            </w:r>
            <w:r w:rsidRPr="000E149C">
              <w:rPr>
                <w:rFonts w:ascii="Times New Roman" w:eastAsia="Wingdings2" w:hAnsi="Times New Roman" w:cs="Times New Roman"/>
                <w:sz w:val="21"/>
                <w:szCs w:val="21"/>
                <w:lang w:eastAsia="ru-RU"/>
              </w:rPr>
              <w:t xml:space="preserve">– прыжки в приседе вперед; </w:t>
            </w:r>
            <w:r w:rsidRPr="000E149C">
              <w:rPr>
                <w:rFonts w:ascii="Times New Roman" w:eastAsia="Wingdings2" w:hAnsi="Times New Roman" w:cs="Times New Roman"/>
                <w:i/>
                <w:iCs/>
                <w:sz w:val="21"/>
                <w:szCs w:val="21"/>
                <w:lang w:eastAsia="ru-RU"/>
              </w:rPr>
              <w:t xml:space="preserve">12 </w:t>
            </w:r>
            <w:r w:rsidRPr="000E149C">
              <w:rPr>
                <w:rFonts w:ascii="Times New Roman" w:eastAsia="Wingdings2" w:hAnsi="Times New Roman" w:cs="Times New Roman"/>
                <w:sz w:val="21"/>
                <w:szCs w:val="21"/>
                <w:lang w:eastAsia="ru-RU"/>
              </w:rPr>
              <w:t>–прыжок поворотом на 180º (в приседе) влево;</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smartTag w:uri="urn:schemas-microsoft-com:office:smarttags" w:element="time">
              <w:smartTagPr>
                <w:attr w:name="Minute" w:val="15"/>
                <w:attr w:name="Hour" w:val="13"/>
              </w:smartTagPr>
              <w:r w:rsidRPr="000E149C">
                <w:rPr>
                  <w:rFonts w:ascii="Times New Roman" w:eastAsia="Wingdings2" w:hAnsi="Times New Roman" w:cs="Times New Roman"/>
                  <w:i/>
                  <w:iCs/>
                  <w:sz w:val="21"/>
                  <w:szCs w:val="21"/>
                  <w:lang w:eastAsia="ru-RU"/>
                </w:rPr>
                <w:t>13–15</w:t>
              </w:r>
            </w:smartTag>
            <w:r w:rsidRPr="000E149C">
              <w:rPr>
                <w:rFonts w:ascii="Times New Roman" w:eastAsia="Wingdings2" w:hAnsi="Times New Roman" w:cs="Times New Roman"/>
                <w:i/>
                <w:iCs/>
                <w:sz w:val="21"/>
                <w:szCs w:val="21"/>
                <w:lang w:eastAsia="ru-RU"/>
              </w:rPr>
              <w:t xml:space="preserve"> </w:t>
            </w:r>
            <w:r w:rsidRPr="000E149C">
              <w:rPr>
                <w:rFonts w:ascii="Times New Roman" w:eastAsia="Wingdings2" w:hAnsi="Times New Roman" w:cs="Times New Roman"/>
                <w:sz w:val="21"/>
                <w:szCs w:val="21"/>
                <w:lang w:eastAsia="ru-RU"/>
              </w:rPr>
              <w:t xml:space="preserve">– прыжки в приседе назад; </w:t>
            </w:r>
            <w:r w:rsidRPr="000E149C">
              <w:rPr>
                <w:rFonts w:ascii="Times New Roman" w:eastAsia="Wingdings2" w:hAnsi="Times New Roman" w:cs="Times New Roman"/>
                <w:i/>
                <w:iCs/>
                <w:sz w:val="21"/>
                <w:szCs w:val="21"/>
                <w:lang w:eastAsia="ru-RU"/>
              </w:rPr>
              <w:t xml:space="preserve">16 </w:t>
            </w:r>
            <w:r w:rsidRPr="000E149C">
              <w:rPr>
                <w:rFonts w:ascii="Times New Roman" w:eastAsia="Wingdings2" w:hAnsi="Times New Roman" w:cs="Times New Roman"/>
                <w:sz w:val="21"/>
                <w:szCs w:val="21"/>
                <w:lang w:eastAsia="ru-RU"/>
              </w:rPr>
              <w:t>– прыжок поворотом на 180º (в приседе) вправо.</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Прыжки на одной или двух ногах в игре «классики». Число квадратов и распределение цифр на них определяют возрастом юных футболистов.</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Водное поло, плавание – 30 мин</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6-й день</w:t>
            </w:r>
          </w:p>
        </w:tc>
        <w:tc>
          <w:tcPr>
            <w:tcW w:w="8789" w:type="dxa"/>
          </w:tcPr>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гандбол, N против N игроков – 10 мин.</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sz w:val="21"/>
                <w:szCs w:val="21"/>
                <w:lang w:eastAsia="ru-RU"/>
              </w:rPr>
              <w:t>Стретчинг</w:t>
            </w:r>
            <w:proofErr w:type="spellEnd"/>
            <w:r w:rsidRPr="000E149C">
              <w:rPr>
                <w:rFonts w:ascii="Times New Roman" w:eastAsia="Wingdings2" w:hAnsi="Times New Roman" w:cs="Times New Roman"/>
                <w:sz w:val="21"/>
                <w:szCs w:val="21"/>
                <w:lang w:eastAsia="ru-RU"/>
              </w:rPr>
              <w:t xml:space="preserve"> – 10 мин.</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xml:space="preserve">- Рывки с мячами на отрезках </w:t>
            </w:r>
            <w:smartTag w:uri="urn:schemas-microsoft-com:office:smarttags" w:element="metricconverter">
              <w:smartTagPr>
                <w:attr w:name="ProductID" w:val="30 м"/>
              </w:smartTagPr>
              <w:r w:rsidRPr="000E149C">
                <w:rPr>
                  <w:rFonts w:ascii="Times New Roman" w:eastAsia="Wingdings2" w:hAnsi="Times New Roman" w:cs="Times New Roman"/>
                  <w:sz w:val="21"/>
                  <w:szCs w:val="21"/>
                  <w:lang w:eastAsia="ru-RU"/>
                </w:rPr>
                <w:t>30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25 м"/>
              </w:smartTagPr>
              <w:r w:rsidRPr="000E149C">
                <w:rPr>
                  <w:rFonts w:ascii="Times New Roman" w:eastAsia="Wingdings2" w:hAnsi="Times New Roman" w:cs="Times New Roman"/>
                  <w:sz w:val="21"/>
                  <w:szCs w:val="21"/>
                  <w:lang w:eastAsia="ru-RU"/>
                </w:rPr>
                <w:t>25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20 м"/>
              </w:smartTagPr>
              <w:r w:rsidRPr="000E149C">
                <w:rPr>
                  <w:rFonts w:ascii="Times New Roman" w:eastAsia="Wingdings2" w:hAnsi="Times New Roman" w:cs="Times New Roman"/>
                  <w:sz w:val="21"/>
                  <w:szCs w:val="21"/>
                  <w:lang w:eastAsia="ru-RU"/>
                </w:rPr>
                <w:t>20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15 м"/>
              </w:smartTagPr>
              <w:r w:rsidRPr="000E149C">
                <w:rPr>
                  <w:rFonts w:ascii="Times New Roman" w:eastAsia="Wingdings2" w:hAnsi="Times New Roman" w:cs="Times New Roman"/>
                  <w:sz w:val="21"/>
                  <w:szCs w:val="21"/>
                  <w:lang w:eastAsia="ru-RU"/>
                </w:rPr>
                <w:t>15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10 м"/>
              </w:smartTagPr>
              <w:r w:rsidRPr="000E149C">
                <w:rPr>
                  <w:rFonts w:ascii="Times New Roman" w:eastAsia="Wingdings2" w:hAnsi="Times New Roman" w:cs="Times New Roman"/>
                  <w:sz w:val="21"/>
                  <w:szCs w:val="21"/>
                  <w:lang w:eastAsia="ru-RU"/>
                </w:rPr>
                <w:t>10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15 м"/>
              </w:smartTagPr>
              <w:r w:rsidRPr="000E149C">
                <w:rPr>
                  <w:rFonts w:ascii="Times New Roman" w:eastAsia="Wingdings2" w:hAnsi="Times New Roman" w:cs="Times New Roman"/>
                  <w:sz w:val="21"/>
                  <w:szCs w:val="21"/>
                  <w:lang w:eastAsia="ru-RU"/>
                </w:rPr>
                <w:t>15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30 м"/>
              </w:smartTagPr>
              <w:r w:rsidRPr="000E149C">
                <w:rPr>
                  <w:rFonts w:ascii="Times New Roman" w:eastAsia="Wingdings2" w:hAnsi="Times New Roman" w:cs="Times New Roman"/>
                  <w:sz w:val="21"/>
                  <w:szCs w:val="21"/>
                  <w:lang w:eastAsia="ru-RU"/>
                </w:rPr>
                <w:t>30 м</w:t>
              </w:r>
            </w:smartTag>
            <w:r w:rsidRPr="000E149C">
              <w:rPr>
                <w:rFonts w:ascii="Times New Roman" w:eastAsia="Wingdings2" w:hAnsi="Times New Roman" w:cs="Times New Roman"/>
                <w:sz w:val="21"/>
                <w:szCs w:val="21"/>
                <w:lang w:eastAsia="ru-RU"/>
              </w:rPr>
              <w:t xml:space="preserve">, </w:t>
            </w:r>
            <w:smartTag w:uri="urn:schemas-microsoft-com:office:smarttags" w:element="metricconverter">
              <w:smartTagPr>
                <w:attr w:name="ProductID" w:val="50 м"/>
              </w:smartTagPr>
              <w:r w:rsidRPr="000E149C">
                <w:rPr>
                  <w:rFonts w:ascii="Times New Roman" w:eastAsia="Wingdings2" w:hAnsi="Times New Roman" w:cs="Times New Roman"/>
                  <w:sz w:val="21"/>
                  <w:szCs w:val="21"/>
                  <w:lang w:eastAsia="ru-RU"/>
                </w:rPr>
                <w:t>50 м</w:t>
              </w:r>
            </w:smartTag>
            <w:r w:rsidRPr="000E149C">
              <w:rPr>
                <w:rFonts w:ascii="Times New Roman" w:eastAsia="Wingdings2" w:hAnsi="Times New Roman" w:cs="Times New Roman"/>
                <w:sz w:val="21"/>
                <w:szCs w:val="21"/>
                <w:lang w:eastAsia="ru-RU"/>
              </w:rPr>
              <w:t>.</w:t>
            </w:r>
          </w:p>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Игра 3 тайма по 15 мин с заданиями: а) быстрый выход из обороны; б) ограничение касаний при завершении атак; в) игра по правилам футбола.</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b/>
                <w:bCs/>
                <w:sz w:val="21"/>
                <w:szCs w:val="21"/>
                <w:lang w:eastAsia="ru-RU"/>
              </w:rPr>
            </w:pPr>
            <w:r w:rsidRPr="000E149C">
              <w:rPr>
                <w:rFonts w:ascii="Times New Roman" w:eastAsia="Wingdings2" w:hAnsi="Times New Roman" w:cs="Times New Roman"/>
                <w:sz w:val="21"/>
                <w:szCs w:val="21"/>
                <w:lang w:eastAsia="ru-RU"/>
              </w:rPr>
              <w:t xml:space="preserve">- </w:t>
            </w:r>
            <w:proofErr w:type="spellStart"/>
            <w:r w:rsidRPr="000E149C">
              <w:rPr>
                <w:rFonts w:ascii="Times New Roman" w:eastAsia="Wingdings2" w:hAnsi="Times New Roman" w:cs="Times New Roman"/>
                <w:sz w:val="21"/>
                <w:szCs w:val="21"/>
                <w:lang w:eastAsia="ru-RU"/>
              </w:rPr>
              <w:t>Стретчинг</w:t>
            </w:r>
            <w:proofErr w:type="spellEnd"/>
            <w:r w:rsidRPr="000E149C">
              <w:rPr>
                <w:rFonts w:ascii="Times New Roman" w:eastAsia="Wingdings2" w:hAnsi="Times New Roman" w:cs="Times New Roman"/>
                <w:sz w:val="21"/>
                <w:szCs w:val="21"/>
                <w:lang w:eastAsia="ru-RU"/>
              </w:rPr>
              <w:t xml:space="preserve"> – 10 мин</w:t>
            </w:r>
          </w:p>
        </w:tc>
      </w:tr>
      <w:tr w:rsidR="000E149C" w:rsidRPr="000E149C" w:rsidTr="000E149C">
        <w:tc>
          <w:tcPr>
            <w:tcW w:w="81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7-й день</w:t>
            </w:r>
          </w:p>
        </w:tc>
        <w:tc>
          <w:tcPr>
            <w:tcW w:w="8789" w:type="dxa"/>
          </w:tcPr>
          <w:p w:rsidR="000E149C" w:rsidRPr="000E149C" w:rsidRDefault="000E149C" w:rsidP="000E149C">
            <w:pPr>
              <w:autoSpaceDE w:val="0"/>
              <w:autoSpaceDN w:val="0"/>
              <w:adjustRightInd w:val="0"/>
              <w:spacing w:after="0" w:line="240" w:lineRule="auto"/>
              <w:rPr>
                <w:rFonts w:ascii="Times New Roman" w:eastAsia="Wingdings2" w:hAnsi="Times New Roman" w:cs="Times New Roman"/>
                <w:sz w:val="21"/>
                <w:szCs w:val="21"/>
                <w:lang w:eastAsia="ru-RU"/>
              </w:rPr>
            </w:pPr>
            <w:r w:rsidRPr="000E149C">
              <w:rPr>
                <w:rFonts w:ascii="Times New Roman" w:eastAsia="Wingdings2" w:hAnsi="Times New Roman" w:cs="Times New Roman"/>
                <w:sz w:val="21"/>
                <w:szCs w:val="21"/>
                <w:lang w:eastAsia="ru-RU"/>
              </w:rPr>
              <w:t>- Отдых восстановительные мероприятия</w:t>
            </w:r>
          </w:p>
        </w:tc>
      </w:tr>
    </w:tbl>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8"/>
          <w:szCs w:val="28"/>
          <w:lang w:eastAsia="ru-RU"/>
        </w:rPr>
      </w:pP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t>2.2.3. Планирование тренировочного занятия</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Основной формой организации обучения и тренировки является урок (тренировочное занятие). Он строится в соответствии с дидактическими принципами и методическими закономерностями учебно-тренировочного процесса. К уроку предъявляются следующие основные требования:</w:t>
      </w:r>
    </w:p>
    <w:p w:rsidR="000E149C" w:rsidRPr="000E149C" w:rsidRDefault="000E149C" w:rsidP="00173A98">
      <w:pPr>
        <w:numPr>
          <w:ilvl w:val="0"/>
          <w:numId w:val="3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Воздействие тренировочного занятия должно быть всесторонним - воспитательным, оздоровительным и специальным. Включать задачи: образовательные, воспитательные, развивающие.</w:t>
      </w:r>
    </w:p>
    <w:p w:rsidR="000E149C" w:rsidRPr="000E149C" w:rsidRDefault="000E149C" w:rsidP="00173A98">
      <w:pPr>
        <w:numPr>
          <w:ilvl w:val="0"/>
          <w:numId w:val="3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Содержание урока должно отвечать конкретным задачам с учетом возрастных и индивидуальных особенностей, уровня подготовленности и быть направлено на расширение круга знаний, умений и навыков.</w:t>
      </w:r>
    </w:p>
    <w:p w:rsidR="000E149C" w:rsidRPr="000E149C" w:rsidRDefault="000E149C" w:rsidP="00173A98">
      <w:pPr>
        <w:numPr>
          <w:ilvl w:val="0"/>
          <w:numId w:val="3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процессе урока нужно применять разнообразные средства и методы обучения и совершенствования, что обусловлено постоянным усложнением задач, динамикой сдвигов и адаптационными процессами.</w:t>
      </w:r>
    </w:p>
    <w:p w:rsidR="000E149C" w:rsidRPr="000E149C" w:rsidRDefault="000E149C" w:rsidP="00173A98">
      <w:pPr>
        <w:numPr>
          <w:ilvl w:val="0"/>
          <w:numId w:val="3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Каждый отдельный урок должен иметь неразрывную связь с предшествующими и последующими занятиями.</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Длительность урока колеблется от 45 мин до трех и более часов. Все уроки различаются по своей направленности, но в большинстве случаев они имеют комплексный характер.</w:t>
      </w:r>
    </w:p>
    <w:p w:rsidR="000E149C" w:rsidRPr="000E149C" w:rsidRDefault="000E149C" w:rsidP="000E149C">
      <w:pPr>
        <w:tabs>
          <w:tab w:val="left" w:pos="2840"/>
        </w:tabs>
        <w:spacing w:after="0" w:line="240" w:lineRule="auto"/>
        <w:ind w:right="77"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Структура тренировки предусматривает три части: </w:t>
      </w:r>
      <w:r w:rsidRPr="000E149C">
        <w:rPr>
          <w:rFonts w:ascii="Times New Roman" w:eastAsia="Times New Roman" w:hAnsi="Times New Roman" w:cs="Times New Roman"/>
          <w:i/>
          <w:sz w:val="24"/>
          <w:szCs w:val="24"/>
          <w:lang w:eastAsia="ru-RU"/>
        </w:rPr>
        <w:t>подготовительную, основную и заключительную.</w:t>
      </w:r>
    </w:p>
    <w:p w:rsidR="000E149C" w:rsidRPr="000E149C" w:rsidRDefault="000E149C" w:rsidP="000E149C">
      <w:pPr>
        <w:tabs>
          <w:tab w:val="left" w:pos="2840"/>
        </w:tabs>
        <w:spacing w:after="0" w:line="240" w:lineRule="auto"/>
        <w:ind w:right="77"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Подготовительная часть.</w:t>
      </w:r>
    </w:p>
    <w:p w:rsidR="000E149C" w:rsidRPr="000E149C" w:rsidRDefault="000E149C" w:rsidP="000E149C">
      <w:pPr>
        <w:tabs>
          <w:tab w:val="left" w:pos="2840"/>
        </w:tabs>
        <w:spacing w:after="0" w:line="240" w:lineRule="auto"/>
        <w:ind w:right="77"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Главная цель подготовительной части – организация и функциональная подготовка организма к предстоящей основной деятельности - выполнению основной задачи урока, поэтому используемые средства по координационной структуре и характеру нагрузок должны соответствовать особенностям упражнения основной части.</w:t>
      </w:r>
      <w:r w:rsidRPr="000E149C">
        <w:rPr>
          <w:rFonts w:ascii="Times New Roman" w:eastAsia="Times New Roman" w:hAnsi="Times New Roman" w:cs="Times New Roman"/>
          <w:sz w:val="24"/>
          <w:szCs w:val="24"/>
          <w:lang w:eastAsia="ru-RU"/>
        </w:rPr>
        <w:tab/>
        <w:t>В ней используют строевые и порядковые, общеразвивающие и специально-подготовительные упражнения, подвижные игры. Упражнения следует проводить без больших пауз, в разнообразном сочетании, добиваясь разностороннего воздействия на опорно-двигательный аппарат, сердечно-сосудистую и дыхательную системы организма.</w:t>
      </w:r>
    </w:p>
    <w:p w:rsidR="000E149C" w:rsidRPr="000E149C" w:rsidRDefault="000E149C" w:rsidP="000E149C">
      <w:pPr>
        <w:tabs>
          <w:tab w:val="left" w:pos="2840"/>
        </w:tabs>
        <w:spacing w:after="0" w:line="240" w:lineRule="auto"/>
        <w:ind w:right="77"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Перед началом урока необходимо  сообщить занимающимся задачи урока. </w:t>
      </w:r>
    </w:p>
    <w:p w:rsidR="000E149C" w:rsidRPr="000E149C" w:rsidRDefault="000E149C" w:rsidP="000E149C">
      <w:pPr>
        <w:tabs>
          <w:tab w:val="left" w:pos="2840"/>
        </w:tabs>
        <w:spacing w:after="0" w:line="240" w:lineRule="auto"/>
        <w:ind w:right="77"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Норма нагрузка по </w:t>
      </w:r>
      <w:proofErr w:type="spellStart"/>
      <w:r w:rsidRPr="000E149C">
        <w:rPr>
          <w:rFonts w:ascii="Times New Roman" w:eastAsia="Times New Roman" w:hAnsi="Times New Roman" w:cs="Times New Roman"/>
          <w:sz w:val="24"/>
          <w:szCs w:val="24"/>
          <w:lang w:eastAsia="ru-RU"/>
        </w:rPr>
        <w:t>энергозатратам</w:t>
      </w:r>
      <w:proofErr w:type="spellEnd"/>
      <w:r w:rsidRPr="000E149C">
        <w:rPr>
          <w:rFonts w:ascii="Times New Roman" w:eastAsia="Times New Roman" w:hAnsi="Times New Roman" w:cs="Times New Roman"/>
          <w:sz w:val="24"/>
          <w:szCs w:val="24"/>
          <w:lang w:eastAsia="ru-RU"/>
        </w:rPr>
        <w:t xml:space="preserve"> подготовительной части составляет 15%.</w:t>
      </w:r>
      <w:r w:rsidRPr="000E149C">
        <w:rPr>
          <w:rFonts w:ascii="Times New Roman" w:eastAsia="Times New Roman" w:hAnsi="Times New Roman" w:cs="Times New Roman"/>
          <w:b/>
          <w:sz w:val="24"/>
          <w:szCs w:val="20"/>
          <w:lang w:eastAsia="ru-RU"/>
        </w:rPr>
        <w:tab/>
      </w:r>
    </w:p>
    <w:p w:rsidR="000E149C" w:rsidRPr="000E149C" w:rsidRDefault="000E149C" w:rsidP="000E149C">
      <w:pPr>
        <w:spacing w:after="0" w:line="240" w:lineRule="auto"/>
        <w:ind w:firstLine="360"/>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Задачи подготовительной части:</w:t>
      </w:r>
    </w:p>
    <w:p w:rsidR="000E149C" w:rsidRPr="000E149C" w:rsidRDefault="000E149C" w:rsidP="00173A98">
      <w:pPr>
        <w:numPr>
          <w:ilvl w:val="0"/>
          <w:numId w:val="41"/>
        </w:num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lastRenderedPageBreak/>
        <w:t>педагогическая подготовка (концентрация внимания);</w:t>
      </w:r>
    </w:p>
    <w:p w:rsidR="000E149C" w:rsidRPr="000E149C" w:rsidRDefault="000E149C" w:rsidP="00173A98">
      <w:pPr>
        <w:numPr>
          <w:ilvl w:val="0"/>
          <w:numId w:val="41"/>
        </w:num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психологическая настройка (расклад, объяснение задач);</w:t>
      </w:r>
    </w:p>
    <w:p w:rsidR="000E149C" w:rsidRPr="000E149C" w:rsidRDefault="000E149C" w:rsidP="00173A98">
      <w:pPr>
        <w:numPr>
          <w:ilvl w:val="0"/>
          <w:numId w:val="41"/>
        </w:num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функциональная настройка (повышение температуры тела, скорость сокращения мышц увеличивается до 20%);</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 точки зрения физиологии различают два вида разминки: общую и специальную.</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u w:val="single"/>
          <w:lang w:eastAsia="ru-RU"/>
        </w:rPr>
        <w:t>Общая разминка</w:t>
      </w:r>
      <w:r w:rsidRPr="000E149C">
        <w:rPr>
          <w:rFonts w:ascii="Times New Roman" w:eastAsia="Times New Roman" w:hAnsi="Times New Roman" w:cs="Times New Roman"/>
          <w:sz w:val="24"/>
          <w:szCs w:val="24"/>
          <w:lang w:eastAsia="ru-RU"/>
        </w:rPr>
        <w:t xml:space="preserve"> подготавливает к напряженной мышечной деятельности весь организм и, в частности, опорно-двигательный аппарат включает в себя простые и знакомые упражнения умеренной интенсивности.</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Однако для выполнения неизбежных в ходе матча или интенсивной тренировки мгновенных стартов, сложных движений с мячом, быстрой оценки возникающей ситуации подобной разминки недостаточно, следовательно, </w:t>
      </w:r>
      <w:r w:rsidRPr="000E149C">
        <w:rPr>
          <w:rFonts w:ascii="Times New Roman" w:eastAsia="Times New Roman" w:hAnsi="Times New Roman" w:cs="Times New Roman"/>
          <w:sz w:val="24"/>
          <w:szCs w:val="24"/>
          <w:u w:val="single"/>
          <w:lang w:eastAsia="ru-RU"/>
        </w:rPr>
        <w:t>целью специальной разминки</w:t>
      </w:r>
      <w:r w:rsidRPr="000E149C">
        <w:rPr>
          <w:rFonts w:ascii="Times New Roman" w:eastAsia="Times New Roman" w:hAnsi="Times New Roman" w:cs="Times New Roman"/>
          <w:sz w:val="24"/>
          <w:szCs w:val="24"/>
          <w:lang w:eastAsia="ru-RU"/>
        </w:rPr>
        <w:t xml:space="preserve"> является подготовка спортсмена к специфической деятельности, которая с одной стороны, подведет организм к оптимальной функциональной готовности, скоординирует деятельность опорно-двигательного аппарата и нервной системы, а с другой – психологически настроит игроков на соответствующую работу.</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 xml:space="preserve">Спортивная разминка включает в себя: </w:t>
      </w:r>
    </w:p>
    <w:p w:rsidR="000E149C" w:rsidRPr="000E149C" w:rsidRDefault="000E149C" w:rsidP="00173A98">
      <w:pPr>
        <w:numPr>
          <w:ilvl w:val="0"/>
          <w:numId w:val="45"/>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Упражнения динамического характера (5 мин.) на суставы и сухожилия мышц – повторение упражнений </w:t>
      </w:r>
      <w:smartTag w:uri="urn:schemas-microsoft-com:office:smarttags" w:element="time">
        <w:smartTagPr>
          <w:attr w:name="Minute" w:val="12"/>
          <w:attr w:name="Hour" w:val="8"/>
        </w:smartTagPr>
        <w:r w:rsidRPr="000E149C">
          <w:rPr>
            <w:rFonts w:ascii="Times New Roman" w:eastAsia="Times New Roman" w:hAnsi="Times New Roman" w:cs="Times New Roman"/>
            <w:sz w:val="24"/>
            <w:szCs w:val="24"/>
            <w:lang w:eastAsia="ru-RU"/>
          </w:rPr>
          <w:t>8-12</w:t>
        </w:r>
      </w:smartTag>
      <w:r w:rsidRPr="000E149C">
        <w:rPr>
          <w:rFonts w:ascii="Times New Roman" w:eastAsia="Times New Roman" w:hAnsi="Times New Roman" w:cs="Times New Roman"/>
          <w:sz w:val="24"/>
          <w:szCs w:val="24"/>
          <w:lang w:eastAsia="ru-RU"/>
        </w:rPr>
        <w:t xml:space="preserve"> раз,</w:t>
      </w:r>
    </w:p>
    <w:p w:rsidR="000E149C" w:rsidRPr="000E149C" w:rsidRDefault="000E149C" w:rsidP="00173A98">
      <w:pPr>
        <w:numPr>
          <w:ilvl w:val="0"/>
          <w:numId w:val="4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Упражнения статического характера (5-10 сек);</w:t>
      </w:r>
    </w:p>
    <w:p w:rsidR="000E149C" w:rsidRPr="000E149C" w:rsidRDefault="000E149C" w:rsidP="00173A98">
      <w:pPr>
        <w:numPr>
          <w:ilvl w:val="0"/>
          <w:numId w:val="47"/>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Бег умеренной интенсивности (3-10мин), в зависимости от физической и функциональной подготовленности (ЧСС в пределах 120-160 уд/мин);</w:t>
      </w:r>
    </w:p>
    <w:p w:rsidR="000E149C" w:rsidRPr="000E149C" w:rsidRDefault="000E149C" w:rsidP="00173A98">
      <w:pPr>
        <w:numPr>
          <w:ilvl w:val="0"/>
          <w:numId w:val="48"/>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Упражнения подводящие к основной части, но в интенсивности умеренной мощности.</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
          <w:bCs/>
          <w:sz w:val="24"/>
          <w:szCs w:val="24"/>
          <w:lang w:eastAsia="ru-RU"/>
        </w:rPr>
        <w:t xml:space="preserve">  </w:t>
      </w:r>
      <w:r w:rsidRPr="000E149C">
        <w:rPr>
          <w:rFonts w:ascii="Times New Roman" w:eastAsia="Times New Roman" w:hAnsi="Times New Roman" w:cs="Times New Roman"/>
          <w:bCs/>
          <w:sz w:val="24"/>
          <w:szCs w:val="24"/>
          <w:lang w:eastAsia="ru-RU"/>
        </w:rPr>
        <w:t>ЧСС в конце подготовительной части должен быть на уровне 140-160 уд/мин (не должен превышать 160 уд/мин.), перед основной частью не более 100-110 уд/мин.</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
          <w:bCs/>
          <w:i/>
          <w:sz w:val="40"/>
          <w:szCs w:val="24"/>
          <w:lang w:eastAsia="ru-RU"/>
        </w:rPr>
        <w:tab/>
      </w:r>
      <w:r w:rsidRPr="000E149C">
        <w:rPr>
          <w:rFonts w:ascii="Times New Roman" w:eastAsia="Times New Roman" w:hAnsi="Times New Roman" w:cs="Times New Roman"/>
          <w:bCs/>
          <w:sz w:val="24"/>
          <w:szCs w:val="24"/>
          <w:u w:val="single"/>
          <w:lang w:eastAsia="ru-RU"/>
        </w:rPr>
        <w:t>Обратите внимание</w:t>
      </w:r>
      <w:r w:rsidRPr="000E149C">
        <w:rPr>
          <w:rFonts w:ascii="Times New Roman" w:eastAsia="Times New Roman" w:hAnsi="Times New Roman" w:cs="Times New Roman"/>
          <w:bCs/>
          <w:sz w:val="24"/>
          <w:szCs w:val="24"/>
          <w:lang w:eastAsia="ru-RU"/>
        </w:rPr>
        <w:t xml:space="preserve">: Организм подростков (11-14 лет) быстро настраивается на работу. Это объясняется большой подвижностью нервных процессов, поэтому разминка в занятиях должна занимать не более </w:t>
      </w:r>
      <w:smartTag w:uri="urn:schemas-microsoft-com:office:smarttags" w:element="time">
        <w:smartTagPr>
          <w:attr w:name="Minute" w:val="10"/>
          <w:attr w:name="Hour" w:val="8"/>
        </w:smartTagPr>
        <w:r w:rsidRPr="000E149C">
          <w:rPr>
            <w:rFonts w:ascii="Times New Roman" w:eastAsia="Times New Roman" w:hAnsi="Times New Roman" w:cs="Times New Roman"/>
            <w:bCs/>
            <w:sz w:val="24"/>
            <w:szCs w:val="24"/>
            <w:lang w:eastAsia="ru-RU"/>
          </w:rPr>
          <w:t>8-10</w:t>
        </w:r>
      </w:smartTag>
      <w:r w:rsidRPr="000E149C">
        <w:rPr>
          <w:rFonts w:ascii="Times New Roman" w:eastAsia="Times New Roman" w:hAnsi="Times New Roman" w:cs="Times New Roman"/>
          <w:bCs/>
          <w:sz w:val="24"/>
          <w:szCs w:val="24"/>
          <w:lang w:eastAsia="ru-RU"/>
        </w:rPr>
        <w:t xml:space="preserve"> мин.</w:t>
      </w:r>
    </w:p>
    <w:p w:rsidR="000E149C" w:rsidRPr="000E149C" w:rsidRDefault="000E149C" w:rsidP="000E149C">
      <w:pPr>
        <w:tabs>
          <w:tab w:val="left" w:pos="2840"/>
        </w:tabs>
        <w:spacing w:after="0" w:line="240" w:lineRule="auto"/>
        <w:ind w:right="77"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i/>
          <w:sz w:val="24"/>
          <w:szCs w:val="24"/>
          <w:lang w:eastAsia="ru-RU"/>
        </w:rPr>
        <w:t>Основная часть</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направлена на решение задач урока, связанных с обучением и совершенствованием техники и тактики, развитием специальных физических качеств и т.д. При этом задачи формулируют конкретно с использованием общепринятой терминологии, а их количество не должно превышать двух-трех.</w:t>
      </w:r>
    </w:p>
    <w:p w:rsidR="000E149C" w:rsidRPr="000E149C" w:rsidRDefault="000E149C" w:rsidP="000E149C">
      <w:pPr>
        <w:tabs>
          <w:tab w:val="left" w:pos="709"/>
        </w:tabs>
        <w:spacing w:after="0" w:line="240" w:lineRule="auto"/>
        <w:ind w:right="7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При построении основной части руководствуются следующими положениями:</w:t>
      </w:r>
    </w:p>
    <w:p w:rsidR="000E149C" w:rsidRPr="000E149C" w:rsidRDefault="000E149C" w:rsidP="00173A98">
      <w:pPr>
        <w:numPr>
          <w:ilvl w:val="0"/>
          <w:numId w:val="40"/>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Задачи обучения, развития быстроты, ловкости, скоростно-силовых качеств решают в первой половине основной части.</w:t>
      </w:r>
    </w:p>
    <w:p w:rsidR="000E149C" w:rsidRPr="000E149C" w:rsidRDefault="000E149C" w:rsidP="00173A98">
      <w:pPr>
        <w:numPr>
          <w:ilvl w:val="0"/>
          <w:numId w:val="40"/>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Задачи, связанные с совершенствованием и развитием выносливости, решают преимущественно во второй половине основной части.</w:t>
      </w:r>
    </w:p>
    <w:p w:rsidR="000E149C" w:rsidRPr="000E149C" w:rsidRDefault="000E149C" w:rsidP="00173A98">
      <w:pPr>
        <w:numPr>
          <w:ilvl w:val="0"/>
          <w:numId w:val="40"/>
        </w:numPr>
        <w:tabs>
          <w:tab w:val="clear" w:pos="360"/>
          <w:tab w:val="num" w:pos="1080"/>
        </w:tabs>
        <w:spacing w:after="0" w:line="240" w:lineRule="auto"/>
        <w:ind w:left="108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Динамика нагрузки в тренировочном уроке носит волнообразный характер, с наивысшим уровнем в середине основной части.</w:t>
      </w:r>
    </w:p>
    <w:p w:rsidR="000E149C" w:rsidRPr="000E149C" w:rsidRDefault="000E149C" w:rsidP="000E149C">
      <w:pPr>
        <w:tabs>
          <w:tab w:val="left" w:pos="2840"/>
        </w:tabs>
        <w:spacing w:after="0" w:line="240" w:lineRule="auto"/>
        <w:ind w:right="7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Продолжительность основной части зависит от общего объема тренировочной нагрузки и обычно составляет 70-80% общего времени, норма нагрузки по </w:t>
      </w:r>
      <w:proofErr w:type="spellStart"/>
      <w:r w:rsidRPr="000E149C">
        <w:rPr>
          <w:rFonts w:ascii="Times New Roman" w:eastAsia="Times New Roman" w:hAnsi="Times New Roman" w:cs="Times New Roman"/>
          <w:sz w:val="24"/>
          <w:szCs w:val="24"/>
          <w:lang w:eastAsia="ru-RU"/>
        </w:rPr>
        <w:t>энергозатратам</w:t>
      </w:r>
      <w:proofErr w:type="spellEnd"/>
      <w:r w:rsidRPr="000E149C">
        <w:rPr>
          <w:rFonts w:ascii="Times New Roman" w:eastAsia="Times New Roman" w:hAnsi="Times New Roman" w:cs="Times New Roman"/>
          <w:sz w:val="24"/>
          <w:szCs w:val="24"/>
          <w:lang w:eastAsia="ru-RU"/>
        </w:rPr>
        <w:t xml:space="preserve"> – 70-75%.</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
          <w:bCs/>
          <w:i/>
          <w:sz w:val="24"/>
          <w:szCs w:val="24"/>
          <w:lang w:eastAsia="ru-RU"/>
        </w:rPr>
        <w:t>Заключительная часть</w:t>
      </w:r>
      <w:r w:rsidRPr="000E149C">
        <w:rPr>
          <w:rFonts w:ascii="Times New Roman" w:eastAsia="Times New Roman" w:hAnsi="Times New Roman" w:cs="Times New Roman"/>
          <w:bCs/>
          <w:sz w:val="24"/>
          <w:szCs w:val="24"/>
          <w:lang w:eastAsia="ru-RU"/>
        </w:rPr>
        <w:t xml:space="preserve"> (5-10% времени) имеет своей целью постепенное снижение нагрузки и приведение организма занимающихся в относительно спокойное состояние, подготовку к последующей деятельности. Однако здесь могут решаться и задачи совершенствования двигательных навыков на фоне утомления (например, пробитие одиннадцатиметровых).</w:t>
      </w:r>
    </w:p>
    <w:p w:rsidR="000E149C" w:rsidRPr="000E149C" w:rsidRDefault="000E149C" w:rsidP="000E149C">
      <w:pPr>
        <w:spacing w:after="0" w:line="240" w:lineRule="auto"/>
        <w:ind w:firstLine="720"/>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С помощью различных упражнений (строевых, на внимание и расслабление, дыхательных) создают условия для ускорения восстановительных процессов. Это, как правило, упражнения с малой интенсивностью, несложные по координации.</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lastRenderedPageBreak/>
        <w:tab/>
        <w:t>Урок завершается анализом выполнения поставленных задач. Разбирают наиболее общие ошибки, намечают пути их устранения, определяют индивидуальные задания.</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 xml:space="preserve">Норма нагрузки заключительной части по </w:t>
      </w:r>
      <w:proofErr w:type="spellStart"/>
      <w:r w:rsidRPr="000E149C">
        <w:rPr>
          <w:rFonts w:ascii="Times New Roman" w:eastAsia="Times New Roman" w:hAnsi="Times New Roman" w:cs="Times New Roman"/>
          <w:bCs/>
          <w:sz w:val="24"/>
          <w:szCs w:val="24"/>
          <w:lang w:eastAsia="ru-RU"/>
        </w:rPr>
        <w:t>энергозатратам</w:t>
      </w:r>
      <w:proofErr w:type="spellEnd"/>
      <w:r w:rsidRPr="000E149C">
        <w:rPr>
          <w:rFonts w:ascii="Times New Roman" w:eastAsia="Times New Roman" w:hAnsi="Times New Roman" w:cs="Times New Roman"/>
          <w:bCs/>
          <w:sz w:val="24"/>
          <w:szCs w:val="24"/>
          <w:lang w:eastAsia="ru-RU"/>
        </w:rPr>
        <w:t xml:space="preserve"> – 10%.</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ab/>
        <w:t>ЧСС на конец занятия может быть на 15-20% выше от исходной величины. Если ЧСС в конце занятия:</w:t>
      </w:r>
    </w:p>
    <w:p w:rsidR="000E149C" w:rsidRPr="000E149C" w:rsidRDefault="000E149C" w:rsidP="00173A98">
      <w:pPr>
        <w:numPr>
          <w:ilvl w:val="0"/>
          <w:numId w:val="43"/>
        </w:num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 xml:space="preserve">110-150 уд/мин – наблюдается </w:t>
      </w:r>
      <w:r w:rsidRPr="000E149C">
        <w:rPr>
          <w:rFonts w:ascii="Times New Roman" w:eastAsia="Times New Roman" w:hAnsi="Times New Roman" w:cs="Times New Roman"/>
          <w:bCs/>
          <w:sz w:val="24"/>
          <w:szCs w:val="24"/>
          <w:lang w:eastAsia="ru-RU"/>
        </w:rPr>
        <w:tab/>
        <w:t>незначительное утомление;</w:t>
      </w:r>
    </w:p>
    <w:p w:rsidR="000E149C" w:rsidRPr="000E149C" w:rsidRDefault="000E149C" w:rsidP="00173A98">
      <w:pPr>
        <w:numPr>
          <w:ilvl w:val="0"/>
          <w:numId w:val="42"/>
        </w:num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 xml:space="preserve">150-180 уд/мин – </w:t>
      </w:r>
      <w:r w:rsidRPr="000E149C">
        <w:rPr>
          <w:rFonts w:ascii="Times New Roman" w:eastAsia="Times New Roman" w:hAnsi="Times New Roman" w:cs="Times New Roman"/>
          <w:bCs/>
          <w:sz w:val="24"/>
          <w:szCs w:val="24"/>
          <w:lang w:eastAsia="ru-RU"/>
        </w:rPr>
        <w:tab/>
      </w:r>
      <w:r w:rsidRPr="000E149C">
        <w:rPr>
          <w:rFonts w:ascii="Times New Roman" w:eastAsia="Times New Roman" w:hAnsi="Times New Roman" w:cs="Times New Roman"/>
          <w:bCs/>
          <w:sz w:val="24"/>
          <w:szCs w:val="24"/>
          <w:lang w:eastAsia="ru-RU"/>
        </w:rPr>
        <w:tab/>
      </w:r>
      <w:r w:rsidRPr="000E149C">
        <w:rPr>
          <w:rFonts w:ascii="Times New Roman" w:eastAsia="Times New Roman" w:hAnsi="Times New Roman" w:cs="Times New Roman"/>
          <w:bCs/>
          <w:sz w:val="24"/>
          <w:szCs w:val="24"/>
          <w:lang w:eastAsia="ru-RU"/>
        </w:rPr>
        <w:tab/>
        <w:t>значительное утомление;</w:t>
      </w:r>
    </w:p>
    <w:p w:rsidR="000E149C" w:rsidRPr="000E149C" w:rsidRDefault="000E149C" w:rsidP="00173A98">
      <w:pPr>
        <w:numPr>
          <w:ilvl w:val="0"/>
          <w:numId w:val="42"/>
        </w:num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 xml:space="preserve">180-200 уд/мин – </w:t>
      </w:r>
      <w:r w:rsidRPr="000E149C">
        <w:rPr>
          <w:rFonts w:ascii="Times New Roman" w:eastAsia="Times New Roman" w:hAnsi="Times New Roman" w:cs="Times New Roman"/>
          <w:bCs/>
          <w:sz w:val="24"/>
          <w:szCs w:val="24"/>
          <w:lang w:eastAsia="ru-RU"/>
        </w:rPr>
        <w:tab/>
      </w:r>
      <w:r w:rsidRPr="000E149C">
        <w:rPr>
          <w:rFonts w:ascii="Times New Roman" w:eastAsia="Times New Roman" w:hAnsi="Times New Roman" w:cs="Times New Roman"/>
          <w:bCs/>
          <w:sz w:val="24"/>
          <w:szCs w:val="24"/>
          <w:lang w:eastAsia="ru-RU"/>
        </w:rPr>
        <w:tab/>
      </w:r>
      <w:r w:rsidRPr="000E149C">
        <w:rPr>
          <w:rFonts w:ascii="Times New Roman" w:eastAsia="Times New Roman" w:hAnsi="Times New Roman" w:cs="Times New Roman"/>
          <w:bCs/>
          <w:sz w:val="24"/>
          <w:szCs w:val="24"/>
          <w:lang w:eastAsia="ru-RU"/>
        </w:rPr>
        <w:tab/>
        <w:t>резкое утомление.</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ab/>
        <w:t>На практике структура и тип уроков разнообразны. Не следует думать, что трехчастный урок хорош во всех случаях жизни. Напротив, его план должен меняться и приспособляться к решаемым задачам.</w:t>
      </w:r>
    </w:p>
    <w:p w:rsidR="000E149C" w:rsidRPr="000E149C" w:rsidRDefault="000E149C" w:rsidP="000E149C">
      <w:pPr>
        <w:spacing w:after="0" w:line="240" w:lineRule="auto"/>
        <w:rPr>
          <w:rFonts w:ascii="Times New Roman" w:eastAsia="Times New Roman" w:hAnsi="Times New Roman" w:cs="Times New Roman"/>
          <w:b/>
          <w:bCs/>
          <w:i/>
          <w:sz w:val="24"/>
          <w:szCs w:val="28"/>
          <w:lang w:eastAsia="ru-RU"/>
        </w:rPr>
      </w:pPr>
      <w:r w:rsidRPr="000E149C">
        <w:rPr>
          <w:rFonts w:ascii="Times New Roman" w:eastAsia="Times New Roman" w:hAnsi="Times New Roman" w:cs="Times New Roman"/>
          <w:b/>
          <w:bCs/>
          <w:i/>
          <w:sz w:val="24"/>
          <w:szCs w:val="28"/>
          <w:lang w:eastAsia="ru-RU"/>
        </w:rPr>
        <w:t>2.2.4. Методика проведения учебно-тренировочного занятия</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 xml:space="preserve">  Обучение и тренировка осуществляется в процессе учебно-тренировочных занятий, которые в отдельных случаях можно подразделить на учебные и тренировочные занятия. Каждый урок отводится для решения определенных частных задач, но поскольку все уроки связаны между собой единой целью и назначением, их использование обеспечивает достижение общих целей обучения и тренировки.</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ab/>
        <w:t>Каждый урок строится и проводится так, чтобы одновременно решать все задачи учебно-воспитательного процесса. Поэтому в каждом из</w:t>
      </w:r>
      <w:r w:rsidRPr="000E149C">
        <w:rPr>
          <w:rFonts w:ascii="Times New Roman" w:eastAsia="Times New Roman" w:hAnsi="Times New Roman" w:cs="Times New Roman"/>
          <w:b/>
          <w:bCs/>
          <w:sz w:val="40"/>
          <w:szCs w:val="24"/>
          <w:lang w:eastAsia="ru-RU"/>
        </w:rPr>
        <w:t xml:space="preserve"> </w:t>
      </w:r>
      <w:r w:rsidRPr="000E149C">
        <w:rPr>
          <w:rFonts w:ascii="Times New Roman" w:eastAsia="Times New Roman" w:hAnsi="Times New Roman" w:cs="Times New Roman"/>
          <w:bCs/>
          <w:sz w:val="24"/>
          <w:szCs w:val="24"/>
          <w:lang w:eastAsia="ru-RU"/>
        </w:rPr>
        <w:t>них ставят конкретные задачи и подбирают соответствующий комплекс упражнений. Сам урок строят по определенному плану, позволяющему распределить материал в нужной последовательности и использовать необходимые методы проведения.</w:t>
      </w:r>
    </w:p>
    <w:p w:rsidR="000E149C" w:rsidRPr="000E149C" w:rsidRDefault="000E149C" w:rsidP="000E149C">
      <w:pPr>
        <w:spacing w:after="0" w:line="240" w:lineRule="auto"/>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
          <w:bCs/>
          <w:sz w:val="24"/>
          <w:szCs w:val="24"/>
          <w:lang w:eastAsia="ru-RU"/>
        </w:rPr>
        <w:t xml:space="preserve">Правильная постановка задач тренировки: </w:t>
      </w:r>
    </w:p>
    <w:p w:rsidR="000E149C" w:rsidRPr="000E149C" w:rsidRDefault="000E149C" w:rsidP="00173A98">
      <w:pPr>
        <w:numPr>
          <w:ilvl w:val="0"/>
          <w:numId w:val="44"/>
        </w:numPr>
        <w:tabs>
          <w:tab w:val="clear" w:pos="360"/>
          <w:tab w:val="num" w:pos="720"/>
        </w:tabs>
        <w:spacing w:after="0" w:line="240" w:lineRule="auto"/>
        <w:ind w:left="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Образовательная</w:t>
      </w:r>
      <w:r w:rsidRPr="000E149C">
        <w:rPr>
          <w:rFonts w:ascii="Times New Roman" w:eastAsia="Times New Roman" w:hAnsi="Times New Roman" w:cs="Times New Roman"/>
          <w:sz w:val="24"/>
          <w:szCs w:val="24"/>
          <w:lang w:eastAsia="ru-RU"/>
        </w:rPr>
        <w:t xml:space="preserve"> (ознакомить, изучать, обучать, закреплять, совершенствовать)</w:t>
      </w:r>
    </w:p>
    <w:p w:rsidR="000E149C" w:rsidRPr="000E149C" w:rsidRDefault="000E149C" w:rsidP="00173A98">
      <w:pPr>
        <w:numPr>
          <w:ilvl w:val="0"/>
          <w:numId w:val="44"/>
        </w:numPr>
        <w:tabs>
          <w:tab w:val="clear" w:pos="360"/>
          <w:tab w:val="num" w:pos="720"/>
        </w:tabs>
        <w:spacing w:after="0" w:line="240" w:lineRule="auto"/>
        <w:ind w:left="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Развивающая</w:t>
      </w:r>
      <w:r w:rsidRPr="000E149C">
        <w:rPr>
          <w:rFonts w:ascii="Times New Roman" w:eastAsia="Times New Roman" w:hAnsi="Times New Roman" w:cs="Times New Roman"/>
          <w:sz w:val="24"/>
          <w:szCs w:val="24"/>
          <w:lang w:eastAsia="ru-RU"/>
        </w:rPr>
        <w:t xml:space="preserve"> (развивать, способствовать развитию).</w:t>
      </w:r>
    </w:p>
    <w:p w:rsidR="000E149C" w:rsidRPr="000E149C" w:rsidRDefault="000E149C" w:rsidP="00173A98">
      <w:pPr>
        <w:numPr>
          <w:ilvl w:val="0"/>
          <w:numId w:val="44"/>
        </w:numPr>
        <w:tabs>
          <w:tab w:val="clear" w:pos="360"/>
          <w:tab w:val="num" w:pos="720"/>
        </w:tabs>
        <w:spacing w:after="0" w:line="240" w:lineRule="auto"/>
        <w:ind w:left="720"/>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b/>
          <w:sz w:val="24"/>
          <w:szCs w:val="24"/>
          <w:lang w:eastAsia="ru-RU"/>
        </w:rPr>
        <w:t>Воспитательная</w:t>
      </w:r>
      <w:r w:rsidRPr="000E149C">
        <w:rPr>
          <w:rFonts w:ascii="Times New Roman" w:eastAsia="Times New Roman" w:hAnsi="Times New Roman" w:cs="Times New Roman"/>
          <w:sz w:val="24"/>
          <w:szCs w:val="24"/>
          <w:lang w:eastAsia="ru-RU"/>
        </w:rPr>
        <w:t xml:space="preserve"> (воспитывать дисциплинированность, организованность, волевые качества, товарищескую взаимопомощь, умение контролировать правильность выполнения упражнений товарищами, трудолюбие, честность и т.д.)</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При планировании комплексных уроков в занятие нельзя включать большое количество нового материала.</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Примерная схема расположения материала в трех видах комплексных занятий</w:t>
      </w:r>
    </w:p>
    <w:p w:rsidR="000E149C" w:rsidRPr="000E149C" w:rsidRDefault="000E149C" w:rsidP="000E149C">
      <w:pPr>
        <w:autoSpaceDE w:val="0"/>
        <w:autoSpaceDN w:val="0"/>
        <w:adjustRightInd w:val="0"/>
        <w:spacing w:after="0" w:line="240" w:lineRule="auto"/>
        <w:ind w:right="567"/>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 xml:space="preserve">1. </w:t>
      </w:r>
      <w:r w:rsidRPr="000E149C">
        <w:rPr>
          <w:rFonts w:ascii="Times New Roman" w:eastAsia="Times New Roman" w:hAnsi="Times New Roman" w:cs="Times New Roman"/>
          <w:b/>
          <w:sz w:val="24"/>
          <w:szCs w:val="24"/>
          <w:u w:val="single"/>
          <w:lang w:eastAsia="ru-RU"/>
        </w:rPr>
        <w:t>Комплексное занятие</w:t>
      </w:r>
      <w:r w:rsidRPr="000E149C">
        <w:rPr>
          <w:rFonts w:ascii="Times New Roman" w:eastAsia="Times New Roman" w:hAnsi="Times New Roman" w:cs="Times New Roman"/>
          <w:sz w:val="24"/>
          <w:szCs w:val="24"/>
          <w:u w:val="single"/>
          <w:lang w:eastAsia="ru-RU"/>
        </w:rPr>
        <w:t>, решающее задачи физической, технической и тактической подготовки.</w:t>
      </w:r>
    </w:p>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 xml:space="preserve">              Подготовительная часть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Упражнения общей разминки.</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специальной разминки.</w:t>
      </w:r>
    </w:p>
    <w:p w:rsidR="000E149C" w:rsidRPr="000E149C" w:rsidRDefault="000E149C" w:rsidP="000E149C">
      <w:pPr>
        <w:autoSpaceDE w:val="0"/>
        <w:autoSpaceDN w:val="0"/>
        <w:adjustRightInd w:val="0"/>
        <w:spacing w:after="0" w:line="240" w:lineRule="auto"/>
        <w:ind w:left="426"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Основная часть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Упражнения на быстроту и ловкость (без мяча т с мячом).</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на совершенствование технических приемов.</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Технико-тактические упражнения.</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sz w:val="24"/>
          <w:szCs w:val="24"/>
          <w:lang w:eastAsia="ru-RU"/>
        </w:rPr>
        <w:t>4. Двусторонняя игра или упражнения на выносливость</w:t>
      </w:r>
      <w:r w:rsidRPr="000E149C">
        <w:rPr>
          <w:rFonts w:ascii="Times New Roman" w:eastAsia="Times New Roman" w:hAnsi="Times New Roman" w:cs="Times New Roman"/>
          <w:i/>
          <w:sz w:val="24"/>
          <w:szCs w:val="24"/>
          <w:lang w:eastAsia="ru-RU"/>
        </w:rPr>
        <w:t>.</w:t>
      </w:r>
    </w:p>
    <w:p w:rsidR="000E149C" w:rsidRPr="000E149C" w:rsidRDefault="000E149C" w:rsidP="000E149C">
      <w:pPr>
        <w:autoSpaceDE w:val="0"/>
        <w:autoSpaceDN w:val="0"/>
        <w:adjustRightInd w:val="0"/>
        <w:spacing w:after="0" w:line="240" w:lineRule="auto"/>
        <w:ind w:left="426"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Заключительная часть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Упражнения на расслабление мышечного аппарата.</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на ловкость и гибкость.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2. </w:t>
      </w:r>
      <w:r w:rsidRPr="000E149C">
        <w:rPr>
          <w:rFonts w:ascii="Times New Roman" w:eastAsia="Times New Roman" w:hAnsi="Times New Roman" w:cs="Times New Roman"/>
          <w:b/>
          <w:sz w:val="24"/>
          <w:szCs w:val="24"/>
          <w:u w:val="single"/>
          <w:lang w:eastAsia="ru-RU"/>
        </w:rPr>
        <w:t>Комплексное занятие</w:t>
      </w:r>
      <w:r w:rsidRPr="000E149C">
        <w:rPr>
          <w:rFonts w:ascii="Times New Roman" w:eastAsia="Times New Roman" w:hAnsi="Times New Roman" w:cs="Times New Roman"/>
          <w:sz w:val="24"/>
          <w:szCs w:val="24"/>
          <w:u w:val="single"/>
          <w:lang w:eastAsia="ru-RU"/>
        </w:rPr>
        <w:t>, решающее задачи технической и физической подготовки.</w:t>
      </w:r>
    </w:p>
    <w:p w:rsidR="000E149C" w:rsidRPr="000E149C" w:rsidRDefault="000E149C" w:rsidP="000E149C">
      <w:pPr>
        <w:autoSpaceDE w:val="0"/>
        <w:autoSpaceDN w:val="0"/>
        <w:adjustRightInd w:val="0"/>
        <w:spacing w:after="0" w:line="240" w:lineRule="auto"/>
        <w:ind w:left="426"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Подготовительная часть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Упражнения общей разминки.</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на ловкость и гибкость.</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Основная часть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1. Изучение нового технического приема.</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на развитие быстроты.</w:t>
      </w:r>
    </w:p>
    <w:p w:rsidR="000E149C" w:rsidRPr="000E149C" w:rsidRDefault="000E149C" w:rsidP="000E149C">
      <w:pPr>
        <w:autoSpaceDE w:val="0"/>
        <w:autoSpaceDN w:val="0"/>
        <w:adjustRightInd w:val="0"/>
        <w:spacing w:after="0" w:line="240" w:lineRule="auto"/>
        <w:ind w:left="426" w:right="709"/>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Совершенствование технических приемов без единоборства и с применением сопротивления противника.</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sz w:val="24"/>
          <w:szCs w:val="24"/>
          <w:lang w:eastAsia="ru-RU"/>
        </w:rPr>
        <w:t>4. Совершенствование технико-тактических приемов в учебной игре.</w:t>
      </w:r>
    </w:p>
    <w:p w:rsidR="000E149C" w:rsidRPr="000E149C" w:rsidRDefault="000E149C" w:rsidP="000E149C">
      <w:pPr>
        <w:autoSpaceDE w:val="0"/>
        <w:autoSpaceDN w:val="0"/>
        <w:adjustRightInd w:val="0"/>
        <w:spacing w:after="0" w:line="240" w:lineRule="auto"/>
        <w:ind w:left="426"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Заключительная часть</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Подвижная игра («Охотники и утки» или «Мяч по кругу»).</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на расслабление мышечного аппарата.</w:t>
      </w:r>
    </w:p>
    <w:p w:rsidR="000E149C" w:rsidRPr="000E149C" w:rsidRDefault="000E149C" w:rsidP="000E149C">
      <w:pPr>
        <w:autoSpaceDE w:val="0"/>
        <w:autoSpaceDN w:val="0"/>
        <w:adjustRightInd w:val="0"/>
        <w:spacing w:after="0" w:line="240" w:lineRule="auto"/>
        <w:ind w:left="426"/>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lang w:eastAsia="ru-RU"/>
        </w:rPr>
        <w:t xml:space="preserve">3. </w:t>
      </w:r>
      <w:r w:rsidRPr="000E149C">
        <w:rPr>
          <w:rFonts w:ascii="Times New Roman" w:eastAsia="Times New Roman" w:hAnsi="Times New Roman" w:cs="Times New Roman"/>
          <w:b/>
          <w:sz w:val="24"/>
          <w:szCs w:val="24"/>
          <w:u w:val="single"/>
          <w:lang w:eastAsia="ru-RU"/>
        </w:rPr>
        <w:t>Комплексное занятие</w:t>
      </w:r>
      <w:r w:rsidRPr="000E149C">
        <w:rPr>
          <w:rFonts w:ascii="Times New Roman" w:eastAsia="Times New Roman" w:hAnsi="Times New Roman" w:cs="Times New Roman"/>
          <w:sz w:val="24"/>
          <w:szCs w:val="24"/>
          <w:u w:val="single"/>
          <w:lang w:eastAsia="ru-RU"/>
        </w:rPr>
        <w:t>, решающее задачи технической и тактической подготовки.</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Подготовительная часть</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Различные беговые упражнения.</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Упражнения с мячом в парах и больших группах.</w:t>
      </w:r>
    </w:p>
    <w:p w:rsidR="000E149C" w:rsidRPr="000E149C" w:rsidRDefault="000E149C" w:rsidP="000E149C">
      <w:pPr>
        <w:autoSpaceDE w:val="0"/>
        <w:autoSpaceDN w:val="0"/>
        <w:adjustRightInd w:val="0"/>
        <w:spacing w:after="0" w:line="240" w:lineRule="auto"/>
        <w:ind w:left="426"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Основная часть</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Изучение новых технических приемов.</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Изучение индивидуальных и групповых тактических взаимодействий.</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Игровые упражнения на воспитание тактического взаимодействия.</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 Совершенствование технико-тактических действий в двухсторонней игре.</w:t>
      </w:r>
    </w:p>
    <w:p w:rsidR="000E149C" w:rsidRPr="000E149C" w:rsidRDefault="000E149C" w:rsidP="000E149C">
      <w:pPr>
        <w:autoSpaceDE w:val="0"/>
        <w:autoSpaceDN w:val="0"/>
        <w:adjustRightInd w:val="0"/>
        <w:spacing w:after="0" w:line="240" w:lineRule="auto"/>
        <w:ind w:left="426" w:firstLine="70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Заключительная часть</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Медленный бег, ходьба.</w:t>
      </w:r>
    </w:p>
    <w:p w:rsidR="000E149C" w:rsidRPr="000E149C" w:rsidRDefault="000E149C" w:rsidP="000E149C">
      <w:p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Упражнение на внимание.</w:t>
      </w:r>
    </w:p>
    <w:p w:rsidR="000E149C" w:rsidRPr="000E149C" w:rsidRDefault="000E149C" w:rsidP="000E149C">
      <w:pPr>
        <w:spacing w:after="0" w:line="240" w:lineRule="auto"/>
        <w:ind w:right="-1"/>
        <w:jc w:val="both"/>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eastAsia="ru-RU"/>
        </w:rPr>
        <w:t>2.3.</w:t>
      </w:r>
      <w:r w:rsidRPr="000E149C">
        <w:rPr>
          <w:rFonts w:ascii="Times New Roman" w:eastAsia="Times New Roman" w:hAnsi="Times New Roman" w:cs="Times New Roman"/>
          <w:sz w:val="28"/>
          <w:szCs w:val="28"/>
          <w:lang w:eastAsia="ru-RU"/>
        </w:rPr>
        <w:t xml:space="preserve"> </w:t>
      </w:r>
      <w:r w:rsidRPr="000E149C">
        <w:rPr>
          <w:rFonts w:ascii="Times New Roman" w:eastAsia="Times New Roman" w:hAnsi="Times New Roman" w:cs="Times New Roman"/>
          <w:b/>
          <w:sz w:val="28"/>
          <w:szCs w:val="28"/>
          <w:lang w:eastAsia="ru-RU"/>
        </w:rPr>
        <w:t>Рекомендации по проведению тренировочных занятий, требования к технике безопасности в условиях тренировочных занятий и соревнований</w:t>
      </w:r>
    </w:p>
    <w:p w:rsidR="000E149C" w:rsidRPr="000E149C" w:rsidRDefault="000E149C" w:rsidP="000E149C">
      <w:pPr>
        <w:spacing w:after="0" w:line="240" w:lineRule="auto"/>
        <w:ind w:right="-1"/>
        <w:rPr>
          <w:rFonts w:ascii="Times New Roman" w:eastAsia="Times New Roman" w:hAnsi="Times New Roman" w:cs="Times New Roman"/>
          <w:b/>
          <w:i/>
          <w:sz w:val="24"/>
          <w:szCs w:val="24"/>
          <w:u w:val="double"/>
          <w:lang w:eastAsia="ru-RU"/>
        </w:rPr>
      </w:pPr>
      <w:r w:rsidRPr="000E149C">
        <w:rPr>
          <w:rFonts w:ascii="Times New Roman" w:eastAsia="Times New Roman" w:hAnsi="Times New Roman" w:cs="Times New Roman"/>
          <w:b/>
          <w:i/>
          <w:sz w:val="24"/>
          <w:szCs w:val="24"/>
          <w:u w:val="double"/>
          <w:lang w:eastAsia="ru-RU"/>
        </w:rPr>
        <w:t>2.3.1 Особенности проведения тренировочных занятий в различных возрастных группах</w:t>
      </w:r>
    </w:p>
    <w:p w:rsidR="000E149C" w:rsidRPr="000E149C" w:rsidRDefault="000E149C" w:rsidP="000E149C">
      <w:pPr>
        <w:spacing w:after="0" w:line="240" w:lineRule="auto"/>
        <w:ind w:right="-1" w:firstLine="360"/>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Группы начальной подготовки (НП) (8-10 лет)</w:t>
      </w:r>
    </w:p>
    <w:p w:rsidR="000E149C" w:rsidRPr="000E149C" w:rsidRDefault="000E149C" w:rsidP="000E149C">
      <w:pPr>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Мальчики </w:t>
      </w:r>
      <w:smartTag w:uri="urn:schemas-microsoft-com:office:smarttags" w:element="time">
        <w:smartTagPr>
          <w:attr w:name="Minute" w:val="10"/>
          <w:attr w:name="Hour" w:val="8"/>
        </w:smartTagPr>
        <w:r w:rsidRPr="000E149C">
          <w:rPr>
            <w:rFonts w:ascii="Times New Roman" w:eastAsia="Times New Roman" w:hAnsi="Times New Roman" w:cs="Times New Roman"/>
            <w:sz w:val="24"/>
            <w:szCs w:val="24"/>
            <w:lang w:eastAsia="ru-RU"/>
          </w:rPr>
          <w:t>8-10</w:t>
        </w:r>
      </w:smartTag>
      <w:r w:rsidRPr="000E149C">
        <w:rPr>
          <w:rFonts w:ascii="Times New Roman" w:eastAsia="Times New Roman" w:hAnsi="Times New Roman" w:cs="Times New Roman"/>
          <w:sz w:val="24"/>
          <w:szCs w:val="24"/>
          <w:lang w:eastAsia="ru-RU"/>
        </w:rPr>
        <w:t xml:space="preserve"> лет имеют относительно низкие функциональные возможности, недостаточный уровень развития наиболее важных для игровой деятельности психомоторных функций. При работе с ними необходим внимательный индивидуальный подход.</w:t>
      </w:r>
    </w:p>
    <w:p w:rsidR="000E149C" w:rsidRPr="000E149C" w:rsidRDefault="000E149C" w:rsidP="000E149C">
      <w:pPr>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Начальное обучение технике владения мячом и тактике игры следует проводить при помощи упражнений, доступных для детей этого возраста.  Не нужно требовать выполнения упражнений в максимальном темпе, применять много таких, где необходима быстрая и точная реакция на меняющуюся обстановку, изучать в одном занятии более 2-3 технических приемов.</w:t>
      </w:r>
    </w:p>
    <w:p w:rsidR="000E149C" w:rsidRPr="000E149C" w:rsidRDefault="000E149C" w:rsidP="000E149C">
      <w:pPr>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Для воспитания игрового мышления необходимо широко использовать подвижные игры на развитие быстроты сложной реакции, умение взаимодействовать с партнерами.</w:t>
      </w:r>
    </w:p>
    <w:p w:rsidR="000E149C" w:rsidRPr="000E149C" w:rsidRDefault="000E149C" w:rsidP="000E149C">
      <w:pPr>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До 50% времени следует отводить физической подготовке  с использование доступных средств по общей и специальной подготовке с преимущественной направленностью на развитие быстроты, ловкости, гибкости.</w:t>
      </w:r>
    </w:p>
    <w:p w:rsidR="000E149C" w:rsidRPr="000E149C" w:rsidRDefault="000E149C" w:rsidP="000E149C">
      <w:pPr>
        <w:spacing w:after="0" w:line="240" w:lineRule="auto"/>
        <w:ind w:right="-1"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начальной подготовке используются в основном комплексные тренировочные занятия.</w:t>
      </w:r>
    </w:p>
    <w:p w:rsidR="000E149C" w:rsidRPr="000E149C" w:rsidRDefault="000E149C" w:rsidP="000E149C">
      <w:pPr>
        <w:spacing w:after="0" w:line="240" w:lineRule="auto"/>
        <w:ind w:right="-1" w:firstLine="708"/>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группы (11-12 лет)</w:t>
      </w:r>
    </w:p>
    <w:p w:rsidR="000E149C" w:rsidRPr="000E149C" w:rsidRDefault="000E149C" w:rsidP="000E149C">
      <w:pPr>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 работе с футболистами </w:t>
      </w:r>
      <w:smartTag w:uri="urn:schemas-microsoft-com:office:smarttags" w:element="time">
        <w:smartTagPr>
          <w:attr w:name="Minute" w:val="12"/>
          <w:attr w:name="Hour" w:val="11"/>
        </w:smartTagPr>
        <w:r w:rsidRPr="000E149C">
          <w:rPr>
            <w:rFonts w:ascii="Times New Roman" w:eastAsia="Times New Roman" w:hAnsi="Times New Roman" w:cs="Times New Roman"/>
            <w:sz w:val="24"/>
            <w:szCs w:val="24"/>
            <w:lang w:eastAsia="ru-RU"/>
          </w:rPr>
          <w:t>11-12</w:t>
        </w:r>
      </w:smartTag>
      <w:r w:rsidRPr="000E149C">
        <w:rPr>
          <w:rFonts w:ascii="Times New Roman" w:eastAsia="Times New Roman" w:hAnsi="Times New Roman" w:cs="Times New Roman"/>
          <w:sz w:val="24"/>
          <w:szCs w:val="24"/>
          <w:lang w:eastAsia="ru-RU"/>
        </w:rPr>
        <w:t xml:space="preserve"> лет значительное внимание следует уделять воспитанию быстроты движений в тесной связи с развитием ловкости, что создает необходимую основу для овладения рациональной техникой передвижения. Предпочтения отдается естественным движениям, выполняемым в игровой форме, в спортивных и подвижных играх. Игровой материал должен занимать до 50% времени.</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Поскольку силовые возможности детей невелики, воспитание силы следует осуществлять осторожно, используя кратковременные силовые напряжения, </w:t>
      </w:r>
      <w:r w:rsidRPr="000E149C">
        <w:rPr>
          <w:rFonts w:ascii="Times New Roman" w:eastAsia="Times New Roman" w:hAnsi="Times New Roman" w:cs="Times New Roman"/>
          <w:sz w:val="24"/>
          <w:szCs w:val="24"/>
          <w:lang w:eastAsia="ru-RU"/>
        </w:rPr>
        <w:lastRenderedPageBreak/>
        <w:t>преимущественно динамического характера. Применяются упражнения с отягощением небольшого веса, выполняемые с высокой скоростью. Основное внимание уделяется укреплению мышечных групп всего двигательного аппарата и особенно мышц, которые в процессе естественного роста развиваются слабо мышцы живота, косые мышцы туловища, отводящие мышцы верхних конечностей, мышцы задней поверхности бедра).</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Основным средством воспитания общей выносливости является равномерный  длительный бег с постепенным увеличением продолжительности от 10 до 30 мин. Используются циклические виды спорта, плавание, лыжная подготовка.</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Для воспитания ловкости и гибкости рекомендуется применять подвижные и спортивные игры, акробатические упражнения, прыжки, упражнения в равновесии. Беговые упражнения выполняются с дополнительным заданием (внезапные остановки, изменения направления, повороты, требования максимальной быстроты). </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воспитания гибкости используются упражнения без предметов и с легкими предметами, выполняемые с большой амплитудой, в сочетании с упражнениями, укрепляющими суставы и связки.</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 изучении техники и тактики используются в основном целостные упражнения со строгой целевой направленностью. Количество стереотипных повторений (в одинаковых </w:t>
      </w:r>
    </w:p>
    <w:p w:rsidR="000E149C" w:rsidRPr="000E149C" w:rsidRDefault="000E149C" w:rsidP="000E149C">
      <w:pPr>
        <w:spacing w:after="0" w:line="240" w:lineRule="auto"/>
        <w:ind w:right="-1"/>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условиях, с одной целевой установкой, с равными параметрами движения) уменьшается. Меняется и усложняется обстановка, изучаемые действия выполняются со скоростью и усилениями, близкими к максимальным. При этом важно, чтобы технические приемы и тактические действия не искажались, а целевая точность была в допустимых границах.</w:t>
      </w:r>
    </w:p>
    <w:p w:rsidR="000E149C" w:rsidRPr="000E149C" w:rsidRDefault="000E149C" w:rsidP="000E149C">
      <w:pPr>
        <w:spacing w:after="0" w:line="240" w:lineRule="auto"/>
        <w:ind w:right="-1" w:firstLine="360"/>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группы (13-15 лет)</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возрасте </w:t>
      </w:r>
      <w:smartTag w:uri="urn:schemas-microsoft-com:office:smarttags" w:element="time">
        <w:smartTagPr>
          <w:attr w:name="Minute" w:val="15"/>
          <w:attr w:name="Hour" w:val="13"/>
        </w:smartTagPr>
        <w:r w:rsidRPr="000E149C">
          <w:rPr>
            <w:rFonts w:ascii="Times New Roman" w:eastAsia="Times New Roman" w:hAnsi="Times New Roman" w:cs="Times New Roman"/>
            <w:sz w:val="24"/>
            <w:szCs w:val="24"/>
            <w:lang w:eastAsia="ru-RU"/>
          </w:rPr>
          <w:t>13-15</w:t>
        </w:r>
      </w:smartTag>
      <w:r w:rsidRPr="000E149C">
        <w:rPr>
          <w:rFonts w:ascii="Times New Roman" w:eastAsia="Times New Roman" w:hAnsi="Times New Roman" w:cs="Times New Roman"/>
          <w:sz w:val="24"/>
          <w:szCs w:val="24"/>
          <w:lang w:eastAsia="ru-RU"/>
        </w:rPr>
        <w:t xml:space="preserve"> лет скорость повышается главным образом благодаря возрастанию скоростно-силовых качеств и мышечной системе. Поэтому для воспитания быстроты применяются прыжки, </w:t>
      </w:r>
      <w:proofErr w:type="spellStart"/>
      <w:r w:rsidRPr="000E149C">
        <w:rPr>
          <w:rFonts w:ascii="Times New Roman" w:eastAsia="Times New Roman" w:hAnsi="Times New Roman" w:cs="Times New Roman"/>
          <w:sz w:val="24"/>
          <w:szCs w:val="24"/>
          <w:lang w:eastAsia="ru-RU"/>
        </w:rPr>
        <w:t>многоскоки</w:t>
      </w:r>
      <w:proofErr w:type="spellEnd"/>
      <w:r w:rsidRPr="000E149C">
        <w:rPr>
          <w:rFonts w:ascii="Times New Roman" w:eastAsia="Times New Roman" w:hAnsi="Times New Roman" w:cs="Times New Roman"/>
          <w:sz w:val="24"/>
          <w:szCs w:val="24"/>
          <w:lang w:eastAsia="ru-RU"/>
        </w:rPr>
        <w:t>, быстрые спрыгивания и выпрыгивания, метания, переменные ускорения в беге. Каждое упражнение повторяется кратковременно (8-10 раз, по 10-15с) в виде нескольких серий с интервалом отдыха 2-3 мин.</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воспитания силы применяются скоростно-силовые упражнения и упражнения с отягощениями до 50% собственного веса.</w:t>
      </w:r>
    </w:p>
    <w:p w:rsidR="000E149C" w:rsidRPr="000E149C" w:rsidRDefault="000E149C" w:rsidP="000E149C">
      <w:pPr>
        <w:spacing w:after="0" w:line="240" w:lineRule="auto"/>
        <w:ind w:right="-1"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воспитания выносливости следует использовать кроссовый бег в равномерном и переменном темпе с постепенным увеличением длины дистанции до 2-</w:t>
      </w:r>
      <w:smartTag w:uri="urn:schemas-microsoft-com:office:smarttags" w:element="metricconverter">
        <w:smartTagPr>
          <w:attr w:name="ProductID" w:val="3,5 км"/>
        </w:smartTagPr>
        <w:r w:rsidRPr="000E149C">
          <w:rPr>
            <w:rFonts w:ascii="Times New Roman" w:eastAsia="Times New Roman" w:hAnsi="Times New Roman" w:cs="Times New Roman"/>
            <w:sz w:val="24"/>
            <w:szCs w:val="24"/>
            <w:lang w:eastAsia="ru-RU"/>
          </w:rPr>
          <w:t>3,5 км</w:t>
        </w:r>
      </w:smartTag>
      <w:r w:rsidRPr="000E149C">
        <w:rPr>
          <w:rFonts w:ascii="Times New Roman" w:eastAsia="Times New Roman" w:hAnsi="Times New Roman" w:cs="Times New Roman"/>
          <w:sz w:val="24"/>
          <w:szCs w:val="24"/>
          <w:lang w:eastAsia="ru-RU"/>
        </w:rPr>
        <w:t xml:space="preserve">, повторный бег на отрезках30, 40, </w:t>
      </w:r>
      <w:smartTag w:uri="urn:schemas-microsoft-com:office:smarttags" w:element="metricconverter">
        <w:smartTagPr>
          <w:attr w:name="ProductID" w:val="20 м"/>
        </w:smartTagPr>
        <w:r w:rsidRPr="000E149C">
          <w:rPr>
            <w:rFonts w:ascii="Times New Roman" w:eastAsia="Times New Roman" w:hAnsi="Times New Roman" w:cs="Times New Roman"/>
            <w:sz w:val="24"/>
            <w:szCs w:val="24"/>
            <w:lang w:eastAsia="ru-RU"/>
          </w:rPr>
          <w:t>20 м</w:t>
        </w:r>
      </w:smartTag>
      <w:r w:rsidRPr="000E149C">
        <w:rPr>
          <w:rFonts w:ascii="Times New Roman" w:eastAsia="Times New Roman" w:hAnsi="Times New Roman" w:cs="Times New Roman"/>
          <w:sz w:val="24"/>
          <w:szCs w:val="24"/>
          <w:lang w:eastAsia="ru-RU"/>
        </w:rPr>
        <w:t xml:space="preserve"> с короткими интервалами отдыха (15-30с), подвижные и спортивные игры, серийное выполнение беговых и игровых упражнений (работа </w:t>
      </w:r>
      <w:proofErr w:type="spellStart"/>
      <w:r w:rsidRPr="000E149C">
        <w:rPr>
          <w:rFonts w:ascii="Times New Roman" w:eastAsia="Times New Roman" w:hAnsi="Times New Roman" w:cs="Times New Roman"/>
          <w:sz w:val="24"/>
          <w:szCs w:val="24"/>
          <w:lang w:eastAsia="ru-RU"/>
        </w:rPr>
        <w:t>субмаксимальной</w:t>
      </w:r>
      <w:proofErr w:type="spellEnd"/>
      <w:r w:rsidRPr="000E149C">
        <w:rPr>
          <w:rFonts w:ascii="Times New Roman" w:eastAsia="Times New Roman" w:hAnsi="Times New Roman" w:cs="Times New Roman"/>
          <w:sz w:val="24"/>
          <w:szCs w:val="24"/>
          <w:lang w:eastAsia="ru-RU"/>
        </w:rPr>
        <w:t xml:space="preserve"> мощности не более 30-40сек с частотой пульса 160-170 уд/мин, число повторений в серии 4-6, число серий 2-3 сек  с интервалами отдыха 1,5-2,5мин), (таблица 37).</w:t>
      </w:r>
      <w:r w:rsidRPr="000E149C">
        <w:rPr>
          <w:rFonts w:ascii="Times New Roman" w:eastAsia="Times New Roman" w:hAnsi="Times New Roman" w:cs="Times New Roman"/>
          <w:b/>
          <w:color w:val="FF0000"/>
          <w:sz w:val="24"/>
          <w:szCs w:val="24"/>
          <w:lang w:eastAsia="ru-RU"/>
        </w:rPr>
        <w:t xml:space="preserve"> </w:t>
      </w:r>
      <w:r w:rsidRPr="000E149C">
        <w:rPr>
          <w:rFonts w:ascii="Times New Roman" w:eastAsia="Times New Roman" w:hAnsi="Times New Roman" w:cs="Times New Roman"/>
          <w:sz w:val="24"/>
          <w:szCs w:val="24"/>
          <w:lang w:eastAsia="ru-RU"/>
        </w:rPr>
        <w:t>В тренировочных группах (13-15 лет) большое внимание уделяется воспитанию быстроты, которая наиболее трудно поддается развитию. Чтобы избежать преждевременной стабилизации достигнутого уровня развития быстроты, необходимо наряду с повторным бегом максимальной скорости широко использовать скоростно-силовые и собственно-силовые упражнения (на гимнастических снарядах, со штангой).</w:t>
      </w:r>
    </w:p>
    <w:p w:rsidR="000E149C" w:rsidRPr="000E149C" w:rsidRDefault="000E149C" w:rsidP="000E149C">
      <w:pPr>
        <w:spacing w:after="0" w:line="240" w:lineRule="auto"/>
        <w:ind w:right="-1" w:firstLine="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Применяя специальные упражнения с мячом с учетом величины и направленности нагрузок, представленных в таблице 36, можно совершенствовать технико-тактическое мастерство и целенаправленно развивать физические качества.</w:t>
      </w: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w:t>
      </w:r>
    </w:p>
    <w:p w:rsidR="009C4BEB" w:rsidRDefault="009C4BEB" w:rsidP="000E149C">
      <w:pPr>
        <w:spacing w:after="0" w:line="240" w:lineRule="auto"/>
        <w:jc w:val="center"/>
        <w:rPr>
          <w:rFonts w:ascii="Times New Roman" w:eastAsia="Times New Roman" w:hAnsi="Times New Roman" w:cs="Times New Roman"/>
          <w:b/>
          <w:sz w:val="24"/>
          <w:szCs w:val="24"/>
          <w:lang w:eastAsia="ru-RU"/>
        </w:rPr>
      </w:pPr>
    </w:p>
    <w:p w:rsidR="009C4BEB" w:rsidRDefault="009C4BEB" w:rsidP="000E149C">
      <w:pPr>
        <w:spacing w:after="0" w:line="240" w:lineRule="auto"/>
        <w:jc w:val="center"/>
        <w:rPr>
          <w:rFonts w:ascii="Times New Roman" w:eastAsia="Times New Roman" w:hAnsi="Times New Roman" w:cs="Times New Roman"/>
          <w:b/>
          <w:sz w:val="24"/>
          <w:szCs w:val="24"/>
          <w:lang w:eastAsia="ru-RU"/>
        </w:rPr>
      </w:pPr>
    </w:p>
    <w:p w:rsidR="009C4BEB" w:rsidRDefault="009C4BEB" w:rsidP="000E149C">
      <w:pPr>
        <w:spacing w:after="0" w:line="240" w:lineRule="auto"/>
        <w:jc w:val="center"/>
        <w:rPr>
          <w:rFonts w:ascii="Times New Roman" w:eastAsia="Times New Roman" w:hAnsi="Times New Roman" w:cs="Times New Roman"/>
          <w:b/>
          <w:sz w:val="24"/>
          <w:szCs w:val="24"/>
          <w:lang w:eastAsia="ru-RU"/>
        </w:rPr>
      </w:pPr>
    </w:p>
    <w:p w:rsidR="009C4BEB" w:rsidRDefault="009C4BEB" w:rsidP="000E149C">
      <w:pPr>
        <w:spacing w:after="0" w:line="240" w:lineRule="auto"/>
        <w:jc w:val="center"/>
        <w:rPr>
          <w:rFonts w:ascii="Times New Roman" w:eastAsia="Times New Roman" w:hAnsi="Times New Roman" w:cs="Times New Roman"/>
          <w:b/>
          <w:sz w:val="24"/>
          <w:szCs w:val="24"/>
          <w:lang w:eastAsia="ru-RU"/>
        </w:rPr>
      </w:pPr>
    </w:p>
    <w:p w:rsidR="009C4BEB" w:rsidRDefault="009C4BEB" w:rsidP="000E149C">
      <w:pPr>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lastRenderedPageBreak/>
        <w:t xml:space="preserve">Направленность тренировочной нагрузки               </w:t>
      </w:r>
    </w:p>
    <w:p w:rsidR="000E149C" w:rsidRPr="000E149C" w:rsidRDefault="000E149C" w:rsidP="000E149C">
      <w:pPr>
        <w:spacing w:after="0" w:line="240" w:lineRule="auto"/>
        <w:jc w:val="center"/>
        <w:rPr>
          <w:rFonts w:ascii="Times New Roman" w:eastAsia="Times New Roman" w:hAnsi="Times New Roman" w:cs="Times New Roman"/>
          <w:b/>
          <w:sz w:val="20"/>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0"/>
          <w:szCs w:val="24"/>
          <w:lang w:eastAsia="ru-RU"/>
        </w:rPr>
        <w:t>Таблица 36</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1772"/>
        <w:gridCol w:w="1772"/>
        <w:gridCol w:w="1734"/>
      </w:tblGrid>
      <w:tr w:rsidR="000E149C" w:rsidRPr="000E149C" w:rsidTr="000E149C">
        <w:tc>
          <w:tcPr>
            <w:tcW w:w="2410" w:type="dxa"/>
          </w:tcPr>
          <w:p w:rsidR="000E149C" w:rsidRPr="000E149C" w:rsidRDefault="000E149C" w:rsidP="000E149C">
            <w:pPr>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Компоненты нагрузки</w:t>
            </w:r>
          </w:p>
        </w:tc>
        <w:tc>
          <w:tcPr>
            <w:tcW w:w="1843" w:type="dxa"/>
          </w:tcPr>
          <w:p w:rsidR="000E149C" w:rsidRPr="000E149C" w:rsidRDefault="000E149C" w:rsidP="000E149C">
            <w:pPr>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Общая выносливость</w:t>
            </w:r>
          </w:p>
        </w:tc>
        <w:tc>
          <w:tcPr>
            <w:tcW w:w="1772" w:type="dxa"/>
          </w:tcPr>
          <w:p w:rsidR="000E149C" w:rsidRPr="000E149C" w:rsidRDefault="000E149C" w:rsidP="000E149C">
            <w:pPr>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Специальная выносливость</w:t>
            </w:r>
          </w:p>
        </w:tc>
        <w:tc>
          <w:tcPr>
            <w:tcW w:w="1772" w:type="dxa"/>
          </w:tcPr>
          <w:p w:rsidR="000E149C" w:rsidRPr="000E149C" w:rsidRDefault="000E149C" w:rsidP="000E149C">
            <w:pPr>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Скоростная выносливость</w:t>
            </w:r>
          </w:p>
        </w:tc>
        <w:tc>
          <w:tcPr>
            <w:tcW w:w="1734" w:type="dxa"/>
          </w:tcPr>
          <w:p w:rsidR="000E149C" w:rsidRPr="000E149C" w:rsidRDefault="000E149C" w:rsidP="000E149C">
            <w:pPr>
              <w:spacing w:after="0" w:line="240" w:lineRule="auto"/>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Скорости</w:t>
            </w:r>
          </w:p>
        </w:tc>
      </w:tr>
      <w:tr w:rsidR="000E149C" w:rsidRPr="000E149C" w:rsidTr="000E149C">
        <w:tc>
          <w:tcPr>
            <w:tcW w:w="2410" w:type="dxa"/>
          </w:tcPr>
          <w:p w:rsidR="000E149C" w:rsidRPr="000E149C" w:rsidRDefault="000E149C" w:rsidP="00173A98">
            <w:pPr>
              <w:numPr>
                <w:ilvl w:val="0"/>
                <w:numId w:val="27"/>
              </w:numPr>
              <w:tabs>
                <w:tab w:val="left" w:pos="284"/>
              </w:tabs>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Интенсивность упражнений</w:t>
            </w:r>
          </w:p>
        </w:tc>
        <w:tc>
          <w:tcPr>
            <w:tcW w:w="1843"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75-85% от максимальной</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90-95% от максимальной</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95-100% от максимальной</w:t>
            </w:r>
          </w:p>
        </w:tc>
        <w:tc>
          <w:tcPr>
            <w:tcW w:w="1734"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Максимальная</w:t>
            </w:r>
          </w:p>
        </w:tc>
      </w:tr>
      <w:tr w:rsidR="000E149C" w:rsidRPr="000E149C" w:rsidTr="000E149C">
        <w:tc>
          <w:tcPr>
            <w:tcW w:w="2410" w:type="dxa"/>
          </w:tcPr>
          <w:p w:rsidR="000E149C" w:rsidRPr="000E149C" w:rsidRDefault="000E149C" w:rsidP="00173A98">
            <w:pPr>
              <w:numPr>
                <w:ilvl w:val="0"/>
                <w:numId w:val="27"/>
              </w:numPr>
              <w:tabs>
                <w:tab w:val="left" w:pos="284"/>
              </w:tabs>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Продолжительность</w:t>
            </w:r>
          </w:p>
        </w:tc>
        <w:tc>
          <w:tcPr>
            <w:tcW w:w="1843"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Длительная работа при ЧСС от 150-165 до 175-180 уд./мин</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От 20с до 2-2,5 мин.</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Бег 20-70м до 6-8с</w:t>
            </w:r>
          </w:p>
        </w:tc>
        <w:tc>
          <w:tcPr>
            <w:tcW w:w="1734"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Бег на 15-60м от 2,5 до 7с</w:t>
            </w:r>
          </w:p>
        </w:tc>
      </w:tr>
      <w:tr w:rsidR="000E149C" w:rsidRPr="000E149C" w:rsidTr="000E149C">
        <w:tc>
          <w:tcPr>
            <w:tcW w:w="2410" w:type="dxa"/>
          </w:tcPr>
          <w:p w:rsidR="000E149C" w:rsidRPr="000E149C" w:rsidRDefault="000E149C" w:rsidP="00173A98">
            <w:pPr>
              <w:numPr>
                <w:ilvl w:val="0"/>
                <w:numId w:val="27"/>
              </w:numPr>
              <w:tabs>
                <w:tab w:val="left" w:pos="284"/>
              </w:tabs>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Интервалы между повторениями</w:t>
            </w:r>
          </w:p>
        </w:tc>
        <w:tc>
          <w:tcPr>
            <w:tcW w:w="1843"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От 1,5 до 3-4 мин</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Сокращаются от 4-6 до 2 мин.</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До 2 мин (в зависимости от длины отрезка</w:t>
            </w:r>
          </w:p>
        </w:tc>
        <w:tc>
          <w:tcPr>
            <w:tcW w:w="1734"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До полного восстановления</w:t>
            </w:r>
          </w:p>
        </w:tc>
      </w:tr>
      <w:tr w:rsidR="000E149C" w:rsidRPr="000E149C" w:rsidTr="000E149C">
        <w:tc>
          <w:tcPr>
            <w:tcW w:w="2410" w:type="dxa"/>
          </w:tcPr>
          <w:p w:rsidR="000E149C" w:rsidRPr="000E149C" w:rsidRDefault="000E149C" w:rsidP="00173A98">
            <w:pPr>
              <w:numPr>
                <w:ilvl w:val="0"/>
                <w:numId w:val="27"/>
              </w:numPr>
              <w:tabs>
                <w:tab w:val="left" w:pos="284"/>
              </w:tabs>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Характер отдыха</w:t>
            </w:r>
          </w:p>
        </w:tc>
        <w:tc>
          <w:tcPr>
            <w:tcW w:w="1843"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Работа низкой интенсивности</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Ходьба</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Ходьба</w:t>
            </w:r>
          </w:p>
        </w:tc>
        <w:tc>
          <w:tcPr>
            <w:tcW w:w="1734"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Ходьба, работа низкой интенсивности</w:t>
            </w:r>
          </w:p>
        </w:tc>
      </w:tr>
      <w:tr w:rsidR="000E149C" w:rsidRPr="000E149C" w:rsidTr="000E149C">
        <w:tc>
          <w:tcPr>
            <w:tcW w:w="2410" w:type="dxa"/>
          </w:tcPr>
          <w:p w:rsidR="000E149C" w:rsidRPr="000E149C" w:rsidRDefault="000E149C" w:rsidP="00173A98">
            <w:pPr>
              <w:numPr>
                <w:ilvl w:val="0"/>
                <w:numId w:val="27"/>
              </w:numPr>
              <w:tabs>
                <w:tab w:val="left" w:pos="284"/>
              </w:tabs>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Число повторений</w:t>
            </w:r>
          </w:p>
        </w:tc>
        <w:tc>
          <w:tcPr>
            <w:tcW w:w="1843"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Не должно приводить к накоплению пульсового долга</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3-4 в серии</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4-5 в серии</w:t>
            </w:r>
          </w:p>
        </w:tc>
        <w:tc>
          <w:tcPr>
            <w:tcW w:w="1734"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smartTag w:uri="urn:schemas-microsoft-com:office:smarttags" w:element="time">
              <w:smartTagPr>
                <w:attr w:name="Minute" w:val="10"/>
                <w:attr w:name="Hour" w:val="8"/>
              </w:smartTagPr>
              <w:r w:rsidRPr="000E149C">
                <w:rPr>
                  <w:rFonts w:ascii="Times New Roman" w:eastAsia="Times New Roman" w:hAnsi="Times New Roman" w:cs="Times New Roman"/>
                  <w:sz w:val="21"/>
                  <w:szCs w:val="21"/>
                  <w:lang w:eastAsia="ru-RU"/>
                </w:rPr>
                <w:t>8-10</w:t>
              </w:r>
            </w:smartTag>
            <w:r w:rsidRPr="000E149C">
              <w:rPr>
                <w:rFonts w:ascii="Times New Roman" w:eastAsia="Times New Roman" w:hAnsi="Times New Roman" w:cs="Times New Roman"/>
                <w:sz w:val="21"/>
                <w:szCs w:val="21"/>
                <w:lang w:eastAsia="ru-RU"/>
              </w:rPr>
              <w:t xml:space="preserve"> и более в серии</w:t>
            </w:r>
          </w:p>
        </w:tc>
      </w:tr>
      <w:tr w:rsidR="000E149C" w:rsidRPr="000E149C" w:rsidTr="000E149C">
        <w:tc>
          <w:tcPr>
            <w:tcW w:w="2410" w:type="dxa"/>
          </w:tcPr>
          <w:p w:rsidR="000E149C" w:rsidRPr="000E149C" w:rsidRDefault="000E149C" w:rsidP="00173A98">
            <w:pPr>
              <w:numPr>
                <w:ilvl w:val="0"/>
                <w:numId w:val="27"/>
              </w:numPr>
              <w:tabs>
                <w:tab w:val="left" w:pos="284"/>
              </w:tabs>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Интервалы отдыха между сериями</w:t>
            </w:r>
          </w:p>
        </w:tc>
        <w:tc>
          <w:tcPr>
            <w:tcW w:w="1843"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От 15 до 25-30мин</w:t>
            </w:r>
          </w:p>
        </w:tc>
        <w:tc>
          <w:tcPr>
            <w:tcW w:w="1772"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До </w:t>
            </w:r>
            <w:smartTag w:uri="urn:schemas-microsoft-com:office:smarttags" w:element="time">
              <w:smartTagPr>
                <w:attr w:name="Minute" w:val="10"/>
                <w:attr w:name="Hour" w:val="8"/>
              </w:smartTagPr>
              <w:r w:rsidRPr="000E149C">
                <w:rPr>
                  <w:rFonts w:ascii="Times New Roman" w:eastAsia="Times New Roman" w:hAnsi="Times New Roman" w:cs="Times New Roman"/>
                  <w:sz w:val="21"/>
                  <w:szCs w:val="21"/>
                  <w:lang w:eastAsia="ru-RU"/>
                </w:rPr>
                <w:t>8-10</w:t>
              </w:r>
            </w:smartTag>
            <w:r w:rsidRPr="000E149C">
              <w:rPr>
                <w:rFonts w:ascii="Times New Roman" w:eastAsia="Times New Roman" w:hAnsi="Times New Roman" w:cs="Times New Roman"/>
                <w:sz w:val="21"/>
                <w:szCs w:val="21"/>
                <w:lang w:eastAsia="ru-RU"/>
              </w:rPr>
              <w:t xml:space="preserve"> мин</w:t>
            </w:r>
          </w:p>
        </w:tc>
        <w:tc>
          <w:tcPr>
            <w:tcW w:w="1734" w:type="dxa"/>
          </w:tcPr>
          <w:p w:rsidR="000E149C" w:rsidRPr="000E149C" w:rsidRDefault="000E149C" w:rsidP="000E149C">
            <w:pPr>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До 10 мин</w:t>
            </w:r>
          </w:p>
        </w:tc>
      </w:tr>
    </w:tbl>
    <w:p w:rsidR="000E149C" w:rsidRPr="000E149C" w:rsidRDefault="000E149C" w:rsidP="000E149C">
      <w:pPr>
        <w:spacing w:after="0" w:line="240" w:lineRule="auto"/>
        <w:ind w:left="720"/>
        <w:rPr>
          <w:rFonts w:ascii="Times New Roman" w:eastAsia="Times New Roman" w:hAnsi="Times New Roman" w:cs="Times New Roman"/>
          <w:b/>
          <w:sz w:val="24"/>
          <w:szCs w:val="24"/>
          <w:u w:val="double"/>
          <w:lang w:eastAsia="ru-RU"/>
        </w:rPr>
      </w:pPr>
    </w:p>
    <w:p w:rsidR="000E149C" w:rsidRPr="000E149C" w:rsidRDefault="000E149C" w:rsidP="000E149C">
      <w:pPr>
        <w:spacing w:after="0" w:line="240" w:lineRule="auto"/>
        <w:ind w:left="720"/>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2.3.2. Рекомендуемые объемы тренировочных и соревновательных нагрузок</w:t>
      </w:r>
    </w:p>
    <w:p w:rsidR="000E149C" w:rsidRPr="000E149C" w:rsidRDefault="000E149C" w:rsidP="000E149C">
      <w:p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Прогресс в обучении ребят возможен лишь при подборе упражнений и планировании нагрузок (тренировочных и соревновательных), посильным юным футболистам, соответствующим их возрастным и индивидуальным особенностям, а также уровню подготовленности. Тренировочные нагрузки рациональны только при правильном долговременном планировании всей тренировочной работы.</w:t>
      </w:r>
    </w:p>
    <w:p w:rsidR="000E149C" w:rsidRPr="000E149C" w:rsidRDefault="000E149C" w:rsidP="000E149C">
      <w:p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качестве решающего условия здесь выступает отсутствие стремления к быстрому достижению результатов.</w:t>
      </w:r>
    </w:p>
    <w:p w:rsidR="000E149C" w:rsidRPr="000E149C" w:rsidRDefault="000E149C" w:rsidP="000E149C">
      <w:pPr>
        <w:spacing w:after="0" w:line="240" w:lineRule="auto"/>
        <w:ind w:firstLine="708"/>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Под нагрузкой понимают:</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работу, которую спортсмен выполняет на тренировках, соревнованиях;</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величину воздействий этой работы на организм спортсмена.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контроля нагрузки необходимо определить ее характеристики: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направленность;</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специализированность</w:t>
      </w:r>
      <w:proofErr w:type="spellEnd"/>
      <w:r w:rsidRPr="000E149C">
        <w:rPr>
          <w:rFonts w:ascii="Times New Roman" w:eastAsia="Times New Roman" w:hAnsi="Times New Roman" w:cs="Times New Roman"/>
          <w:sz w:val="24"/>
          <w:szCs w:val="24"/>
          <w:lang w:eastAsia="ru-RU"/>
        </w:rPr>
        <w:t>;</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величину;</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интенсивность.</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Направленность</w:t>
      </w:r>
      <w:r w:rsidRPr="000E149C">
        <w:rPr>
          <w:rFonts w:ascii="Times New Roman" w:eastAsia="Times New Roman" w:hAnsi="Times New Roman" w:cs="Times New Roman"/>
          <w:sz w:val="24"/>
          <w:szCs w:val="24"/>
          <w:lang w:eastAsia="ru-RU"/>
        </w:rPr>
        <w:t xml:space="preserve"> – характеризует воздействие нагрузки на совершенствование отдельных сторон подготовленности спортсмена: физической, технической, тактической, волевой и т.п.</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 этапе специализации и совершенствования (старше 16 лет) выполнение подавляющего большинства упражнений будет одновременно воздействовать на все стороны подготовленности.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b/>
          <w:sz w:val="24"/>
          <w:szCs w:val="24"/>
          <w:lang w:eastAsia="ru-RU"/>
        </w:rPr>
        <w:t>Специализированность</w:t>
      </w:r>
      <w:proofErr w:type="spellEnd"/>
      <w:r w:rsidRPr="000E149C">
        <w:rPr>
          <w:rFonts w:ascii="Times New Roman" w:eastAsia="Times New Roman" w:hAnsi="Times New Roman" w:cs="Times New Roman"/>
          <w:sz w:val="24"/>
          <w:szCs w:val="24"/>
          <w:lang w:eastAsia="ru-RU"/>
        </w:rPr>
        <w:t xml:space="preserve"> – связана с распределением тренировочных упражнений в зависимости от степени их «близости» соревновательному упражнению.</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 основе величины сходства с соревновательным упражнением все тренировочные упражнения разделяются на две группы:</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специальные;</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упражнения общей направленности.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lastRenderedPageBreak/>
        <w:t>Величина нагрузки</w:t>
      </w:r>
      <w:r w:rsidRPr="000E149C">
        <w:rPr>
          <w:rFonts w:ascii="Times New Roman" w:eastAsia="Times New Roman" w:hAnsi="Times New Roman" w:cs="Times New Roman"/>
          <w:sz w:val="24"/>
          <w:szCs w:val="24"/>
          <w:lang w:eastAsia="ru-RU"/>
        </w:rPr>
        <w:t xml:space="preserve"> отражает степень воздействия упражнений, выполняемых спортсменом, на его организм.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Объем нагрузки</w:t>
      </w:r>
      <w:r w:rsidRPr="000E149C">
        <w:rPr>
          <w:rFonts w:ascii="Times New Roman" w:eastAsia="Times New Roman" w:hAnsi="Times New Roman" w:cs="Times New Roman"/>
          <w:sz w:val="24"/>
          <w:szCs w:val="24"/>
          <w:lang w:eastAsia="ru-RU"/>
        </w:rPr>
        <w:t xml:space="preserve"> – общее количество тренировочной работы, выполненной во время занятия (или серии занятий) – (регистрация: количество дней на проведение тренировочных занятий, количество тренировочных занятий, количество часов, затраченных на тренировочные занятия).</w:t>
      </w:r>
    </w:p>
    <w:p w:rsidR="000E149C" w:rsidRPr="000E149C" w:rsidRDefault="000E149C" w:rsidP="000E149C">
      <w:pPr>
        <w:spacing w:after="0" w:line="240" w:lineRule="auto"/>
        <w:ind w:firstLine="708"/>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Интенсивность нагрузки: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продолжительность упражнения (длина преодолеваемых отрезков);</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интенсивность упражнения (или скорость продвижения);</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продолжительность интервала отдыха между упражнениями;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характер отдыха (</w:t>
      </w:r>
      <w:proofErr w:type="spellStart"/>
      <w:r w:rsidRPr="000E149C">
        <w:rPr>
          <w:rFonts w:ascii="Times New Roman" w:eastAsia="Times New Roman" w:hAnsi="Times New Roman" w:cs="Times New Roman"/>
          <w:sz w:val="24"/>
          <w:szCs w:val="24"/>
          <w:lang w:eastAsia="ru-RU"/>
        </w:rPr>
        <w:t>заполненность</w:t>
      </w:r>
      <w:proofErr w:type="spellEnd"/>
      <w:r w:rsidRPr="000E149C">
        <w:rPr>
          <w:rFonts w:ascii="Times New Roman" w:eastAsia="Times New Roman" w:hAnsi="Times New Roman" w:cs="Times New Roman"/>
          <w:sz w:val="24"/>
          <w:szCs w:val="24"/>
          <w:lang w:eastAsia="ru-RU"/>
        </w:rPr>
        <w:t xml:space="preserve"> пауз);</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число повторений упражнения.</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Тренировочная нагрузка определяется не только объемом и интенсивностью. Не меньшее значение имеет и то, какова величина ответной реакции на нее организма футболиста.</w:t>
      </w:r>
    </w:p>
    <w:p w:rsidR="000E149C" w:rsidRPr="000E149C" w:rsidRDefault="000E149C" w:rsidP="000E149C">
      <w:pPr>
        <w:spacing w:after="0" w:line="240" w:lineRule="auto"/>
        <w:ind w:firstLine="720"/>
        <w:contextualSpacing/>
        <w:jc w:val="both"/>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ind w:firstLine="720"/>
        <w:contextualSpacing/>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Классификация нагрузок:</w:t>
      </w:r>
    </w:p>
    <w:p w:rsidR="000E149C" w:rsidRPr="000E149C" w:rsidRDefault="000E149C" w:rsidP="00173A98">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Запредельные</w:t>
      </w:r>
      <w:r w:rsidRPr="000E149C">
        <w:rPr>
          <w:rFonts w:ascii="Times New Roman" w:eastAsia="Times New Roman" w:hAnsi="Times New Roman" w:cs="Times New Roman"/>
          <w:sz w:val="24"/>
          <w:szCs w:val="24"/>
          <w:lang w:eastAsia="ru-RU"/>
        </w:rPr>
        <w:t xml:space="preserve"> – превышающие функциональные возможности организма. Эти нагрузки не должны применяться на тренировках, но могут быть на ответственных соревнованиях.</w:t>
      </w:r>
    </w:p>
    <w:p w:rsidR="000E149C" w:rsidRPr="000E149C" w:rsidRDefault="000E149C" w:rsidP="00173A98">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b/>
          <w:sz w:val="24"/>
          <w:szCs w:val="24"/>
          <w:lang w:eastAsia="ru-RU"/>
        </w:rPr>
        <w:t>Околопредельные</w:t>
      </w:r>
      <w:proofErr w:type="spellEnd"/>
      <w:r w:rsidRPr="000E149C">
        <w:rPr>
          <w:rFonts w:ascii="Times New Roman" w:eastAsia="Times New Roman" w:hAnsi="Times New Roman" w:cs="Times New Roman"/>
          <w:sz w:val="24"/>
          <w:szCs w:val="24"/>
          <w:lang w:eastAsia="ru-RU"/>
        </w:rPr>
        <w:t xml:space="preserve"> – стоящие на грани возможностей организма. Эффект </w:t>
      </w:r>
      <w:proofErr w:type="spellStart"/>
      <w:r w:rsidRPr="000E149C">
        <w:rPr>
          <w:rFonts w:ascii="Times New Roman" w:eastAsia="Times New Roman" w:hAnsi="Times New Roman" w:cs="Times New Roman"/>
          <w:sz w:val="24"/>
          <w:szCs w:val="24"/>
          <w:lang w:eastAsia="ru-RU"/>
        </w:rPr>
        <w:t>сверхвосстановления</w:t>
      </w:r>
      <w:proofErr w:type="spellEnd"/>
      <w:r w:rsidRPr="000E149C">
        <w:rPr>
          <w:rFonts w:ascii="Times New Roman" w:eastAsia="Times New Roman" w:hAnsi="Times New Roman" w:cs="Times New Roman"/>
          <w:sz w:val="24"/>
          <w:szCs w:val="24"/>
          <w:lang w:eastAsia="ru-RU"/>
        </w:rPr>
        <w:t xml:space="preserve"> наступает на 6-7-й день, а величины его не очень большие. Иногда применяют на тренировках.</w:t>
      </w:r>
    </w:p>
    <w:p w:rsidR="000E149C" w:rsidRPr="000E149C" w:rsidRDefault="000E149C" w:rsidP="00173A98">
      <w:pPr>
        <w:numPr>
          <w:ilvl w:val="0"/>
          <w:numId w:val="30"/>
        </w:num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Большие</w:t>
      </w:r>
      <w:r w:rsidRPr="000E149C">
        <w:rPr>
          <w:rFonts w:ascii="Times New Roman" w:eastAsia="Times New Roman" w:hAnsi="Times New Roman" w:cs="Times New Roman"/>
          <w:sz w:val="24"/>
          <w:szCs w:val="24"/>
          <w:lang w:eastAsia="ru-RU"/>
        </w:rPr>
        <w:t xml:space="preserve"> – наблюдается наибольший эффект </w:t>
      </w:r>
      <w:proofErr w:type="spellStart"/>
      <w:r w:rsidRPr="000E149C">
        <w:rPr>
          <w:rFonts w:ascii="Times New Roman" w:eastAsia="Times New Roman" w:hAnsi="Times New Roman" w:cs="Times New Roman"/>
          <w:sz w:val="24"/>
          <w:szCs w:val="24"/>
          <w:lang w:eastAsia="ru-RU"/>
        </w:rPr>
        <w:t>сверхвосстановления</w:t>
      </w:r>
      <w:proofErr w:type="spellEnd"/>
      <w:r w:rsidRPr="000E149C">
        <w:rPr>
          <w:rFonts w:ascii="Times New Roman" w:eastAsia="Times New Roman" w:hAnsi="Times New Roman" w:cs="Times New Roman"/>
          <w:sz w:val="24"/>
          <w:szCs w:val="24"/>
          <w:lang w:eastAsia="ru-RU"/>
        </w:rPr>
        <w:t>, который наступает через 32-36 часов. Эти нагрузки наиболее эффективны и в силу этого часто применяются на тренировках.</w:t>
      </w:r>
    </w:p>
    <w:p w:rsidR="000E149C" w:rsidRPr="000E149C" w:rsidRDefault="000E149C" w:rsidP="00173A98">
      <w:pPr>
        <w:numPr>
          <w:ilvl w:val="0"/>
          <w:numId w:val="30"/>
        </w:num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Средние</w:t>
      </w:r>
      <w:r w:rsidRPr="000E149C">
        <w:rPr>
          <w:rFonts w:ascii="Times New Roman" w:eastAsia="Times New Roman" w:hAnsi="Times New Roman" w:cs="Times New Roman"/>
          <w:sz w:val="24"/>
          <w:szCs w:val="24"/>
          <w:lang w:eastAsia="ru-RU"/>
        </w:rPr>
        <w:t xml:space="preserve"> – эффект </w:t>
      </w:r>
      <w:proofErr w:type="spellStart"/>
      <w:r w:rsidRPr="000E149C">
        <w:rPr>
          <w:rFonts w:ascii="Times New Roman" w:eastAsia="Times New Roman" w:hAnsi="Times New Roman" w:cs="Times New Roman"/>
          <w:sz w:val="24"/>
          <w:szCs w:val="24"/>
          <w:lang w:eastAsia="ru-RU"/>
        </w:rPr>
        <w:t>сверхвосстановления</w:t>
      </w:r>
      <w:proofErr w:type="spellEnd"/>
      <w:r w:rsidRPr="000E149C">
        <w:rPr>
          <w:rFonts w:ascii="Times New Roman" w:eastAsia="Times New Roman" w:hAnsi="Times New Roman" w:cs="Times New Roman"/>
          <w:sz w:val="24"/>
          <w:szCs w:val="24"/>
          <w:lang w:eastAsia="ru-RU"/>
        </w:rPr>
        <w:t xml:space="preserve"> после них меньший, однако наступает он значительно раньше, через </w:t>
      </w:r>
      <w:smartTag w:uri="urn:schemas-microsoft-com:office:smarttags" w:element="time">
        <w:smartTagPr>
          <w:attr w:name="Minute" w:val="24"/>
          <w:attr w:name="Hour" w:val="18"/>
        </w:smartTagPr>
        <w:r w:rsidRPr="000E149C">
          <w:rPr>
            <w:rFonts w:ascii="Times New Roman" w:eastAsia="Times New Roman" w:hAnsi="Times New Roman" w:cs="Times New Roman"/>
            <w:sz w:val="24"/>
            <w:szCs w:val="24"/>
            <w:lang w:eastAsia="ru-RU"/>
          </w:rPr>
          <w:t>18-24</w:t>
        </w:r>
      </w:smartTag>
      <w:r w:rsidRPr="000E149C">
        <w:rPr>
          <w:rFonts w:ascii="Times New Roman" w:eastAsia="Times New Roman" w:hAnsi="Times New Roman" w:cs="Times New Roman"/>
          <w:sz w:val="24"/>
          <w:szCs w:val="24"/>
          <w:lang w:eastAsia="ru-RU"/>
        </w:rPr>
        <w:t xml:space="preserve"> часа.</w:t>
      </w:r>
    </w:p>
    <w:p w:rsidR="000E149C" w:rsidRPr="000E149C" w:rsidRDefault="000E149C" w:rsidP="00173A98">
      <w:pPr>
        <w:numPr>
          <w:ilvl w:val="0"/>
          <w:numId w:val="30"/>
        </w:num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Малые</w:t>
      </w:r>
      <w:r w:rsidRPr="000E149C">
        <w:rPr>
          <w:rFonts w:ascii="Times New Roman" w:eastAsia="Times New Roman" w:hAnsi="Times New Roman" w:cs="Times New Roman"/>
          <w:sz w:val="24"/>
          <w:szCs w:val="24"/>
          <w:lang w:eastAsia="ru-RU"/>
        </w:rPr>
        <w:t xml:space="preserve"> – после них отмечается наименьший эффект </w:t>
      </w:r>
      <w:proofErr w:type="spellStart"/>
      <w:r w:rsidRPr="000E149C">
        <w:rPr>
          <w:rFonts w:ascii="Times New Roman" w:eastAsia="Times New Roman" w:hAnsi="Times New Roman" w:cs="Times New Roman"/>
          <w:sz w:val="24"/>
          <w:szCs w:val="24"/>
          <w:lang w:eastAsia="ru-RU"/>
        </w:rPr>
        <w:t>сверхвосстановления</w:t>
      </w:r>
      <w:proofErr w:type="spellEnd"/>
      <w:r w:rsidRPr="000E149C">
        <w:rPr>
          <w:rFonts w:ascii="Times New Roman" w:eastAsia="Times New Roman" w:hAnsi="Times New Roman" w:cs="Times New Roman"/>
          <w:sz w:val="24"/>
          <w:szCs w:val="24"/>
          <w:lang w:eastAsia="ru-RU"/>
        </w:rPr>
        <w:t xml:space="preserve"> – через 4-6 часов, Часто используются до начала игры.</w:t>
      </w:r>
    </w:p>
    <w:p w:rsidR="000E149C" w:rsidRPr="000E149C" w:rsidRDefault="000E149C" w:rsidP="000E149C">
      <w:p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Необходимо учесть, что процессы восстановления после больших нагрузок проходят значительно быстрее, если в интервалах между ними вместо пассивного отдыха проводить тренировки со средними и малыми нагрузками.</w:t>
      </w:r>
    </w:p>
    <w:p w:rsidR="000E149C" w:rsidRPr="000E149C" w:rsidRDefault="000E149C" w:rsidP="000E149C">
      <w:pPr>
        <w:spacing w:after="0" w:line="240" w:lineRule="auto"/>
        <w:ind w:firstLine="720"/>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Большие нагрузки – бессистемное их использование, наслаивание друг на друга может привести к перетренировке.</w:t>
      </w:r>
    </w:p>
    <w:p w:rsidR="000E149C" w:rsidRPr="000E149C" w:rsidRDefault="000E149C" w:rsidP="000E149C">
      <w:pPr>
        <w:spacing w:after="0" w:line="240" w:lineRule="auto"/>
        <w:contextualSpacing/>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Классификация нагрузок по ЧСС</w:t>
      </w:r>
    </w:p>
    <w:p w:rsidR="000E149C" w:rsidRPr="000E149C" w:rsidRDefault="000E149C" w:rsidP="000E149C">
      <w:pPr>
        <w:spacing w:after="0" w:line="240" w:lineRule="auto"/>
        <w:ind w:left="720"/>
        <w:contextualSpacing/>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Таблица 37.</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45"/>
      </w:tblGrid>
      <w:tr w:rsidR="000E149C" w:rsidRPr="000E149C" w:rsidTr="000E149C">
        <w:tc>
          <w:tcPr>
            <w:tcW w:w="4856" w:type="dxa"/>
          </w:tcPr>
          <w:p w:rsidR="000E149C" w:rsidRPr="000E149C" w:rsidRDefault="000E149C" w:rsidP="000E149C">
            <w:pPr>
              <w:spacing w:after="0" w:line="240" w:lineRule="auto"/>
              <w:contextualSpacing/>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ЧСС уд/мин</w:t>
            </w:r>
          </w:p>
        </w:tc>
        <w:tc>
          <w:tcPr>
            <w:tcW w:w="4857" w:type="dxa"/>
          </w:tcPr>
          <w:p w:rsidR="000E149C" w:rsidRPr="000E149C" w:rsidRDefault="000E149C" w:rsidP="000E149C">
            <w:pPr>
              <w:spacing w:after="0" w:line="240" w:lineRule="auto"/>
              <w:contextualSpacing/>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Интенсивность нагрузки</w:t>
            </w:r>
          </w:p>
        </w:tc>
      </w:tr>
      <w:tr w:rsidR="000E149C" w:rsidRPr="000E149C" w:rsidTr="000E149C">
        <w:tc>
          <w:tcPr>
            <w:tcW w:w="4856"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До 130</w:t>
            </w:r>
          </w:p>
        </w:tc>
        <w:tc>
          <w:tcPr>
            <w:tcW w:w="4857"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Малая</w:t>
            </w:r>
          </w:p>
        </w:tc>
      </w:tr>
      <w:tr w:rsidR="000E149C" w:rsidRPr="000E149C" w:rsidTr="000E149C">
        <w:tc>
          <w:tcPr>
            <w:tcW w:w="4856"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131-150</w:t>
            </w:r>
          </w:p>
        </w:tc>
        <w:tc>
          <w:tcPr>
            <w:tcW w:w="4857"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Умеренная</w:t>
            </w:r>
          </w:p>
        </w:tc>
      </w:tr>
      <w:tr w:rsidR="000E149C" w:rsidRPr="000E149C" w:rsidTr="000E149C">
        <w:tc>
          <w:tcPr>
            <w:tcW w:w="4856"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151-165</w:t>
            </w:r>
          </w:p>
        </w:tc>
        <w:tc>
          <w:tcPr>
            <w:tcW w:w="4857"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Средняя</w:t>
            </w:r>
          </w:p>
        </w:tc>
      </w:tr>
      <w:tr w:rsidR="000E149C" w:rsidRPr="000E149C" w:rsidTr="000E149C">
        <w:tc>
          <w:tcPr>
            <w:tcW w:w="4856"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166-180</w:t>
            </w:r>
          </w:p>
        </w:tc>
        <w:tc>
          <w:tcPr>
            <w:tcW w:w="4857"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Большая</w:t>
            </w:r>
          </w:p>
        </w:tc>
      </w:tr>
      <w:tr w:rsidR="000E149C" w:rsidRPr="000E149C" w:rsidTr="000E149C">
        <w:tc>
          <w:tcPr>
            <w:tcW w:w="4856"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Свыше 180</w:t>
            </w:r>
          </w:p>
        </w:tc>
        <w:tc>
          <w:tcPr>
            <w:tcW w:w="4857" w:type="dxa"/>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Максимальная</w:t>
            </w:r>
          </w:p>
        </w:tc>
      </w:tr>
    </w:tbl>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На всех этапах подготовки юных футболистов тренировочные и соревновательные нагрузки следует строго дозировать в зависимости от возрастных особенностей ребят, от состояния здоровья и от уровня накопленного мастерства.</w:t>
      </w:r>
    </w:p>
    <w:p w:rsidR="000E149C" w:rsidRPr="000E149C" w:rsidRDefault="000E149C" w:rsidP="000E149C">
      <w:pPr>
        <w:spacing w:after="0" w:line="240" w:lineRule="auto"/>
        <w:ind w:firstLine="708"/>
        <w:jc w:val="both"/>
        <w:rPr>
          <w:rFonts w:ascii="Times New Roman" w:eastAsia="Times New Roman" w:hAnsi="Times New Roman" w:cs="Times New Roman"/>
          <w:sz w:val="20"/>
          <w:szCs w:val="24"/>
          <w:lang w:eastAsia="ru-RU"/>
        </w:rPr>
      </w:pPr>
      <w:r w:rsidRPr="000E149C">
        <w:rPr>
          <w:rFonts w:ascii="Times New Roman" w:eastAsia="Times New Roman" w:hAnsi="Times New Roman" w:cs="Times New Roman"/>
          <w:sz w:val="24"/>
          <w:szCs w:val="24"/>
          <w:lang w:eastAsia="ru-RU"/>
        </w:rPr>
        <w:t>Правильное соотношение объемов нагрузки тренировочного процесса по видам спортивной подготовки на разных этапах спортивной подготовки, в разных циклах и  максимальный объем тренировочной нагрузки (см. раздел 1.3. таблицы 5-6).</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Каждый период следующего годичного цикла должен начинаться и завершаться на более высоком уровне тренировочных нагрузок, чем соответствующий период предыдущего годичного цикла. Таким образом, обеспечивается преемственность нагрузок из года в год, их неуклонны рост на протяжении ряда лет.</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Изменения тренировочных нагрузок на протяжении ряда лет у юных футболистов должно происходить преимущественно за счет повышения их объема, увеличения количества занятий в недельных, месячных и годичных циклах тренировки.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Особое значение имеем строгая постепенность увеличения тренировочных нагрузок.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Подбирая различные по продолжительности упражнения, тренер может воздействовать на различные механизмы </w:t>
      </w:r>
      <w:proofErr w:type="spellStart"/>
      <w:r w:rsidRPr="000E149C">
        <w:rPr>
          <w:rFonts w:ascii="Times New Roman" w:eastAsia="Times New Roman" w:hAnsi="Times New Roman" w:cs="Times New Roman"/>
          <w:sz w:val="24"/>
          <w:szCs w:val="24"/>
          <w:lang w:eastAsia="ru-RU"/>
        </w:rPr>
        <w:t>энергопродукции</w:t>
      </w:r>
      <w:proofErr w:type="spellEnd"/>
      <w:r w:rsidRPr="000E149C">
        <w:rPr>
          <w:rFonts w:ascii="Times New Roman" w:eastAsia="Times New Roman" w:hAnsi="Times New Roman" w:cs="Times New Roman"/>
          <w:sz w:val="24"/>
          <w:szCs w:val="24"/>
          <w:lang w:eastAsia="ru-RU"/>
        </w:rPr>
        <w:t xml:space="preserve"> и тем самым избирательно их тренировать.</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Для начинающих и недостаточно тренированных нагрузку в занятии увеличивают постепенно; она достигает максимума в конце основной части и снижается в заключительной.</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Обязательное условие – отдых юных футболистов после занятия с акцентом на выносливость (перед занятиями скоростного и скоростно-силового характера).</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16 лет темп роста тренировочных нагрузок не должен быть большим.</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w:t>
      </w:r>
      <w:smartTag w:uri="urn:schemas-microsoft-com:office:smarttags" w:element="time">
        <w:smartTagPr>
          <w:attr w:name="Minute" w:val="17"/>
          <w:attr w:name="Hour" w:val="12"/>
        </w:smartTagPr>
        <w:r w:rsidRPr="000E149C">
          <w:rPr>
            <w:rFonts w:ascii="Times New Roman" w:eastAsia="Times New Roman" w:hAnsi="Times New Roman" w:cs="Times New Roman"/>
            <w:sz w:val="24"/>
            <w:szCs w:val="24"/>
            <w:lang w:eastAsia="ru-RU"/>
          </w:rPr>
          <w:t>12-17</w:t>
        </w:r>
      </w:smartTag>
      <w:r w:rsidRPr="000E149C">
        <w:rPr>
          <w:rFonts w:ascii="Times New Roman" w:eastAsia="Times New Roman" w:hAnsi="Times New Roman" w:cs="Times New Roman"/>
          <w:sz w:val="24"/>
          <w:szCs w:val="24"/>
          <w:lang w:eastAsia="ru-RU"/>
        </w:rPr>
        <w:t xml:space="preserve"> лет даже неспецифическая тренировочная нагрузка, в результате естественного роста и развития юноши, сопровождается улучшением спортивных результатов.</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w:t>
      </w:r>
      <w:smartTag w:uri="urn:schemas-microsoft-com:office:smarttags" w:element="time">
        <w:smartTagPr>
          <w:attr w:name="Minute" w:val="16"/>
          <w:attr w:name="Hour" w:val="14"/>
        </w:smartTagPr>
        <w:r w:rsidRPr="000E149C">
          <w:rPr>
            <w:rFonts w:ascii="Times New Roman" w:eastAsia="Times New Roman" w:hAnsi="Times New Roman" w:cs="Times New Roman"/>
            <w:sz w:val="24"/>
            <w:szCs w:val="24"/>
            <w:lang w:eastAsia="ru-RU"/>
          </w:rPr>
          <w:t>14-16</w:t>
        </w:r>
      </w:smartTag>
      <w:r w:rsidRPr="000E149C">
        <w:rPr>
          <w:rFonts w:ascii="Times New Roman" w:eastAsia="Times New Roman" w:hAnsi="Times New Roman" w:cs="Times New Roman"/>
          <w:sz w:val="24"/>
          <w:szCs w:val="24"/>
          <w:lang w:eastAsia="ru-RU"/>
        </w:rPr>
        <w:t xml:space="preserve"> лет функциональные сдвиги после игр выражены в большей степени, чем после тренировки.</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От 15 до 16 лет можно значительно повышать как объем, так и интенсивность тренировочных нагрузок. </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Этот возраст не требует «щадящего режима», однако необходимо устраивать достаточно продолжительные перерывы для восстановления.</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 нагрузках </w:t>
      </w:r>
      <w:proofErr w:type="spellStart"/>
      <w:r w:rsidRPr="000E149C">
        <w:rPr>
          <w:rFonts w:ascii="Times New Roman" w:eastAsia="Times New Roman" w:hAnsi="Times New Roman" w:cs="Times New Roman"/>
          <w:sz w:val="24"/>
          <w:szCs w:val="24"/>
          <w:lang w:val="en-US" w:eastAsia="ru-RU"/>
        </w:rPr>
        <w:t>Mx</w:t>
      </w:r>
      <w:proofErr w:type="spellEnd"/>
      <w:r w:rsidRPr="000E149C">
        <w:rPr>
          <w:rFonts w:ascii="Times New Roman" w:eastAsia="Times New Roman" w:hAnsi="Times New Roman" w:cs="Times New Roman"/>
          <w:sz w:val="24"/>
          <w:szCs w:val="24"/>
          <w:lang w:eastAsia="ru-RU"/>
        </w:rPr>
        <w:t xml:space="preserve"> и большой мощности в возрасте </w:t>
      </w:r>
      <w:smartTag w:uri="urn:schemas-microsoft-com:office:smarttags" w:element="time">
        <w:smartTagPr>
          <w:attr w:name="Minute" w:val="18"/>
          <w:attr w:name="Hour" w:val="14"/>
        </w:smartTagPr>
        <w:r w:rsidRPr="000E149C">
          <w:rPr>
            <w:rFonts w:ascii="Times New Roman" w:eastAsia="Times New Roman" w:hAnsi="Times New Roman" w:cs="Times New Roman"/>
            <w:sz w:val="24"/>
            <w:szCs w:val="24"/>
            <w:lang w:eastAsia="ru-RU"/>
          </w:rPr>
          <w:t>14-18</w:t>
        </w:r>
      </w:smartTag>
      <w:r w:rsidRPr="000E149C">
        <w:rPr>
          <w:rFonts w:ascii="Times New Roman" w:eastAsia="Times New Roman" w:hAnsi="Times New Roman" w:cs="Times New Roman"/>
          <w:sz w:val="24"/>
          <w:szCs w:val="24"/>
          <w:lang w:eastAsia="ru-RU"/>
        </w:rPr>
        <w:t xml:space="preserve"> лет в большинстве случаев отмечается удлинение латентного времени двигательной реакции.</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После нагрузки 60% от  </w:t>
      </w:r>
      <w:proofErr w:type="spellStart"/>
      <w:r w:rsidRPr="000E149C">
        <w:rPr>
          <w:rFonts w:ascii="Times New Roman" w:eastAsia="Times New Roman" w:hAnsi="Times New Roman" w:cs="Times New Roman"/>
          <w:sz w:val="24"/>
          <w:szCs w:val="24"/>
          <w:lang w:val="en-US" w:eastAsia="ru-RU"/>
        </w:rPr>
        <w:t>Mx</w:t>
      </w:r>
      <w:proofErr w:type="spellEnd"/>
      <w:r w:rsidRPr="000E149C">
        <w:rPr>
          <w:rFonts w:ascii="Times New Roman" w:eastAsia="Times New Roman" w:hAnsi="Times New Roman" w:cs="Times New Roman"/>
          <w:sz w:val="24"/>
          <w:szCs w:val="24"/>
          <w:lang w:eastAsia="ru-RU"/>
        </w:rPr>
        <w:t xml:space="preserve"> происходит резкое ухудшение результатов зрительно-моторной реакции.</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Занятия с малыми и средними нагрузками – один из факторов интенсификации процессов восстановления после занятий с большими нагрузками. Главное, чтобы последующее занятие имело другую направленность.</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Для удобства контроля за нагрузкой на организм все упражнения в зависимости от частоты пульса можно условно разделить на три группы интенсивности: низкую, среднюю, высокую.</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b/>
          <w:i/>
          <w:sz w:val="24"/>
          <w:szCs w:val="24"/>
          <w:lang w:eastAsia="ru-RU"/>
        </w:rPr>
        <w:t>К упражнениям низкой интенсивности</w:t>
      </w:r>
      <w:r w:rsidRPr="000E149C">
        <w:rPr>
          <w:rFonts w:ascii="Times New Roman" w:eastAsia="Times New Roman" w:hAnsi="Times New Roman" w:cs="Times New Roman"/>
          <w:sz w:val="24"/>
          <w:szCs w:val="24"/>
          <w:lang w:eastAsia="ru-RU"/>
        </w:rPr>
        <w:t xml:space="preserve"> относятся те, при выполнении которых частота пульса достигает 120-130 уд/мин: простой бег по кругу, ходьба в разных положениях, ведение мяса без ускорений, удары по воротам из статических положений, передачи мяча в парах на месте и др. Скорость выполнения этих упражнений 50-65% от максимальной.</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 упражнениям средней интенсивности относятся те, при выполнении которых частота пульса достигает 130-165 уд/мин. При скорости выполнения 70-80% от максимальной: бег из разных стартовых положений, разнообразные ускорения (на 20-30м) и рывки (на 10-15м), прыжки в длину с места и вверх с одновременным подтягиванием бедер к груди, а также передачи мяча после ведения, ведение мяча на ограниченной площади,</w:t>
      </w:r>
    </w:p>
    <w:p w:rsidR="000E149C" w:rsidRPr="000E149C" w:rsidRDefault="000E149C" w:rsidP="000E149C">
      <w:pPr>
        <w:spacing w:after="0" w:line="240" w:lineRule="auto"/>
        <w:contextualSpacing/>
        <w:jc w:val="both"/>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2.3.3. Некоторые особенности структурной организации тренировочных нагрузок</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Возрастные особенности младших школьников (10-12 лет) требуют очень внимательного индивидуального подхода. Дети в этом возрасте имеют более низкий </w:t>
      </w:r>
      <w:r w:rsidRPr="000E149C">
        <w:rPr>
          <w:rFonts w:ascii="Times New Roman" w:eastAsia="Times New Roman" w:hAnsi="Times New Roman" w:cs="Times New Roman"/>
          <w:sz w:val="24"/>
          <w:szCs w:val="24"/>
          <w:lang w:eastAsia="ru-RU"/>
        </w:rPr>
        <w:lastRenderedPageBreak/>
        <w:t>уровень развития наиболее важных психофизиологических функций, чем подростки. Необходимо отметить, что функциональные возможности юного футболиста определяются, прежде всего, состоянием его здоровья и индивидуальными особенностями, которые в значительной степени связаны со спортивным отбором и характером тренировочной работы. Под влиянием тренировки у юных футболистов формируются определенные типы энергетического обмена и адаптации функций организма, что находит свое проявление в особенностях приспособительных реакций на различные виды нагрузок.</w:t>
      </w:r>
    </w:p>
    <w:p w:rsidR="000E149C" w:rsidRPr="000E149C" w:rsidRDefault="000E149C" w:rsidP="000E149C">
      <w:pPr>
        <w:spacing w:after="0" w:line="240" w:lineRule="auto"/>
        <w:ind w:firstLine="709"/>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Наступление периода полового созревания (11-12 лет) сопровождается усилением развития репродуктивной функции со всеми сложнейшими пубертатными перестройками. Происходит активное формирование морфофункциональных систем и двигательных функций. В течение этого возрастного периода можно рекомендовать интенсивное использование различных средств и форм физического воспитания.</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Самыми оптимальными, допустимыми и целесообразными для обучения и тренировки могут служить тренировочные нагрузки, по своим параметрам вызывающие наиболее адекватные ответные реакции организма и не нарушающие координационные механизмы двигательного действия (таблица 38).</w:t>
      </w: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Классификация допустимости использования тренировочных нагрузок в процессе                                подготовки юных футболистов </w:t>
      </w:r>
      <w:smartTag w:uri="urn:schemas-microsoft-com:office:smarttags" w:element="time">
        <w:smartTagPr>
          <w:attr w:name="Minute" w:val="12"/>
          <w:attr w:name="Hour" w:val="10"/>
        </w:smartTagPr>
        <w:r w:rsidRPr="000E149C">
          <w:rPr>
            <w:rFonts w:ascii="Times New Roman" w:eastAsia="Times New Roman" w:hAnsi="Times New Roman" w:cs="Times New Roman"/>
            <w:b/>
            <w:sz w:val="24"/>
            <w:szCs w:val="24"/>
            <w:lang w:eastAsia="ru-RU"/>
          </w:rPr>
          <w:t>10-12</w:t>
        </w:r>
      </w:smartTag>
      <w:r w:rsidRPr="000E149C">
        <w:rPr>
          <w:rFonts w:ascii="Times New Roman" w:eastAsia="Times New Roman" w:hAnsi="Times New Roman" w:cs="Times New Roman"/>
          <w:b/>
          <w:sz w:val="24"/>
          <w:szCs w:val="24"/>
          <w:lang w:eastAsia="ru-RU"/>
        </w:rPr>
        <w:t xml:space="preserve"> лет                      </w:t>
      </w: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0"/>
          <w:szCs w:val="24"/>
          <w:lang w:eastAsia="ru-RU"/>
        </w:rPr>
        <w:t>Таблица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260"/>
        <w:gridCol w:w="654"/>
        <w:gridCol w:w="709"/>
        <w:gridCol w:w="709"/>
        <w:gridCol w:w="708"/>
        <w:gridCol w:w="709"/>
        <w:gridCol w:w="607"/>
        <w:gridCol w:w="724"/>
        <w:gridCol w:w="654"/>
        <w:gridCol w:w="567"/>
      </w:tblGrid>
      <w:tr w:rsidR="000E149C" w:rsidRPr="000E149C" w:rsidTr="000E149C">
        <w:tc>
          <w:tcPr>
            <w:tcW w:w="392" w:type="dxa"/>
            <w:vMerge w:val="restart"/>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п/п</w:t>
            </w:r>
          </w:p>
        </w:tc>
        <w:tc>
          <w:tcPr>
            <w:tcW w:w="3260" w:type="dxa"/>
            <w:vMerge w:val="restart"/>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Направленность тренировочной нагрузки</w:t>
            </w:r>
          </w:p>
        </w:tc>
        <w:tc>
          <w:tcPr>
            <w:tcW w:w="6041" w:type="dxa"/>
            <w:gridSpan w:val="9"/>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Объем нагрузки и длительность серии упражнений (%,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2072"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3-4 мин.</w:t>
            </w:r>
          </w:p>
        </w:tc>
        <w:tc>
          <w:tcPr>
            <w:tcW w:w="2024"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 мин.</w:t>
            </w:r>
          </w:p>
        </w:tc>
        <w:tc>
          <w:tcPr>
            <w:tcW w:w="1945"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5-6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r>
      <w:tr w:rsidR="000E149C" w:rsidRPr="000E149C" w:rsidTr="000E149C">
        <w:trPr>
          <w:trHeight w:val="410"/>
        </w:trPr>
        <w:tc>
          <w:tcPr>
            <w:tcW w:w="392" w:type="dxa"/>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1.</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313"/>
        </w:trPr>
        <w:tc>
          <w:tcPr>
            <w:tcW w:w="392" w:type="dxa"/>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2.</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3.</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Специальная выносливость</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rPr>
          <w:trHeight w:val="341"/>
        </w:trPr>
        <w:tc>
          <w:tcPr>
            <w:tcW w:w="392" w:type="dxa"/>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4.</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404"/>
        </w:trPr>
        <w:tc>
          <w:tcPr>
            <w:tcW w:w="392" w:type="dxa"/>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5.</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6.</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Специальные скоростные качества</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7.</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Обучение и совершенствование ТТМ</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8.</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Поддержание функционального состояния</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bl>
    <w:p w:rsidR="000E149C" w:rsidRPr="000E149C" w:rsidRDefault="000E149C" w:rsidP="000E149C">
      <w:pPr>
        <w:spacing w:after="0" w:line="240" w:lineRule="auto"/>
        <w:ind w:firstLine="708"/>
        <w:rPr>
          <w:rFonts w:ascii="Times New Roman" w:eastAsia="Times New Roman" w:hAnsi="Times New Roman" w:cs="Times New Roman"/>
          <w:b/>
          <w:sz w:val="18"/>
          <w:szCs w:val="18"/>
          <w:lang w:eastAsia="ru-RU"/>
        </w:rPr>
      </w:pPr>
      <w:r w:rsidRPr="000E149C">
        <w:rPr>
          <w:rFonts w:ascii="Times New Roman" w:eastAsia="Times New Roman" w:hAnsi="Times New Roman" w:cs="Times New Roman"/>
          <w:b/>
          <w:sz w:val="18"/>
          <w:szCs w:val="18"/>
          <w:lang w:eastAsia="ru-RU"/>
        </w:rPr>
        <w:t xml:space="preserve"> Примечание: + допустимая тренировочная нагрузка; 4, 6, 8 – длительность серии упражнений, мин.</w:t>
      </w:r>
    </w:p>
    <w:p w:rsidR="000E149C" w:rsidRPr="000E149C" w:rsidRDefault="000E149C" w:rsidP="000E149C">
      <w:pPr>
        <w:tabs>
          <w:tab w:val="left" w:pos="993"/>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тренировочном процессе с юными футболистами подросткового возраста возникают большие сложности. Происходит бурное развитие различных систем и функций. Идет ускоренное развитие мускулатуры, усиливается деятельность эндокринных желез, обуславливающих не только различные, но и плохо предсказуемые реакции на мышечную деятельность.</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Однако в это же время, высокого уровня развития достигает суставно-связочный аппарат мышц и сухожилий. Координационные способности и структура мышечных волокон приближается к уровню взрослого человека.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Повышенная возбудимость ЦНС обуславливает высокий процент ошибочных реакций, снижение пространственных, временных и силовых дифференцировок двигательного действия. Происходит стабилизация выносливости и создаются благоприятные условия для развития специальной выносливости при наличии высокой работоспособности и функциональных возможностей систем энергообеспечения.</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Отмечаются высокие темпы прироста скоростных качеств за счет скоростно-силовых проявлений. Это требует строгого соответствия тренировочных нагрузок функциональному состоянию организма.</w:t>
      </w: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lang w:eastAsia="ru-RU"/>
        </w:rPr>
        <w:tab/>
      </w:r>
    </w:p>
    <w:p w:rsidR="000E149C" w:rsidRPr="000E149C" w:rsidRDefault="000E149C" w:rsidP="000E149C">
      <w:pPr>
        <w:spacing w:after="0" w:line="240" w:lineRule="auto"/>
        <w:jc w:val="both"/>
        <w:rPr>
          <w:rFonts w:ascii="Times New Roman" w:eastAsia="Times New Roman" w:hAnsi="Times New Roman" w:cs="Times New Roman"/>
          <w:color w:val="FF0000"/>
          <w:sz w:val="24"/>
          <w:szCs w:val="24"/>
          <w:lang w:eastAsia="ru-RU"/>
        </w:rPr>
      </w:pPr>
      <w:r w:rsidRPr="000E149C">
        <w:rPr>
          <w:rFonts w:ascii="Times New Roman" w:eastAsia="Times New Roman" w:hAnsi="Times New Roman" w:cs="Times New Roman"/>
          <w:sz w:val="24"/>
          <w:szCs w:val="24"/>
          <w:lang w:eastAsia="ru-RU"/>
        </w:rPr>
        <w:t xml:space="preserve">         Оптимальными, допустимыми и целесообразными для обучения и тренировки могут служить тренировочные нагрузки, по своим параметрам вызывающие наиболее адекватные ответные реакции организма и не нарушающие координационные механизмы двигательного действия (таблица 39).</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 для развития скоростной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длительностью серии упражнений, равной 3-4 минутам;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  для развития скоростной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продолжительностью серии упражнений, равной 3-4 минутам;</w:t>
      </w:r>
    </w:p>
    <w:p w:rsidR="000E149C" w:rsidRPr="000E149C" w:rsidRDefault="000E149C" w:rsidP="00173A98">
      <w:pPr>
        <w:numPr>
          <w:ilvl w:val="0"/>
          <w:numId w:val="31"/>
        </w:numPr>
        <w:spacing w:after="0" w:line="240" w:lineRule="auto"/>
        <w:ind w:left="426"/>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Нагрузки малого объема с продолжительностью  серии упражнений, равной 4-5 минутам;                                                    </w:t>
      </w:r>
    </w:p>
    <w:p w:rsidR="000E149C" w:rsidRPr="000E149C" w:rsidRDefault="000E149C" w:rsidP="000E149C">
      <w:pPr>
        <w:spacing w:after="0" w:line="240" w:lineRule="auto"/>
        <w:ind w:left="426"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для развития специальной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среднего и большого объема с длительностью серии упражнений, равной 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продолжительностью серии упражнений, равной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продолжительностью  серии упражнений, равной 8 минутам;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 для развития скоростных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среднего и большого объема с длительностью серии упражнений, равной 3-4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продолжительностью  серии упражнений, равной 4-5 минутам;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 для развития скоростно-силовых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среднего и большого объема с длительностью серии упражнений, равной 3-4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продолжительностью серии упражнений, равной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продолжительностью  серии упражнений, равной 5-6 минутам;</w:t>
      </w:r>
    </w:p>
    <w:p w:rsidR="000E149C" w:rsidRPr="000E149C" w:rsidRDefault="000E149C" w:rsidP="000E149C">
      <w:pPr>
        <w:spacing w:after="0" w:line="240" w:lineRule="auto"/>
        <w:ind w:left="106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е) для развития специальных скоростных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среднего и большого объема с длительностью серии упражнений, равной 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продолжительностью серии упражнений, равной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продолжительностью  серии упражнений, равной 8 минутам;</w:t>
      </w:r>
    </w:p>
    <w:p w:rsidR="000E149C" w:rsidRPr="000E149C" w:rsidRDefault="000E149C" w:rsidP="000E149C">
      <w:pPr>
        <w:spacing w:after="0" w:line="240" w:lineRule="auto"/>
        <w:ind w:left="106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ж) для обучения и совершенствования технико-тактического мастерства:</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среднего и большого объема с длительностью серии упражнений, равной 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продолжительностью серии упражнений, равной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продолжительностью  серии упражнений, равной 8 минутам;</w:t>
      </w:r>
    </w:p>
    <w:p w:rsidR="000E149C" w:rsidRPr="000E149C" w:rsidRDefault="000E149C" w:rsidP="000E149C">
      <w:pPr>
        <w:spacing w:after="0" w:line="240" w:lineRule="auto"/>
        <w:ind w:firstLine="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з) для поддержания функционального состояния:</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среднего и большого объема с длительностью серии упражнений, равной 3-4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Нагрузки малого и среднего объема с продолжительностью серии упражнений, равной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продолжительностью  серии упражнений, равной 5-6 минутам;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Все рекомендованные для применения тренировочные  нагрузки малого объема, независимо от длительности выполнения серии упражнений, выполняют роль по оптимизации функционального состояния организма. Нагрузки среднего объема могут рассматриваться как оптимизирующие состояние, так и поддерживающие его на необходимом уровне. Нагрузка большого объема в значительной степени могут служить как развивающие, поскольку их выполнение обеспечивает появление незначительных признаков утомления.</w:t>
      </w: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Классификация допустимости использования тренировочных нагрузок в                     процессе подготовки юных футболистов </w:t>
      </w:r>
      <w:smartTag w:uri="urn:schemas-microsoft-com:office:smarttags" w:element="time">
        <w:smartTagPr>
          <w:attr w:name="Minute" w:val="15"/>
          <w:attr w:name="Hour" w:val="13"/>
        </w:smartTagPr>
        <w:r w:rsidRPr="000E149C">
          <w:rPr>
            <w:rFonts w:ascii="Times New Roman" w:eastAsia="Times New Roman" w:hAnsi="Times New Roman" w:cs="Times New Roman"/>
            <w:b/>
            <w:sz w:val="24"/>
            <w:szCs w:val="24"/>
            <w:lang w:eastAsia="ru-RU"/>
          </w:rPr>
          <w:t>13-15</w:t>
        </w:r>
      </w:smartTag>
      <w:r w:rsidRPr="000E149C">
        <w:rPr>
          <w:rFonts w:ascii="Times New Roman" w:eastAsia="Times New Roman" w:hAnsi="Times New Roman" w:cs="Times New Roman"/>
          <w:b/>
          <w:sz w:val="24"/>
          <w:szCs w:val="24"/>
          <w:lang w:eastAsia="ru-RU"/>
        </w:rPr>
        <w:t xml:space="preserve"> лет                   </w:t>
      </w: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0"/>
          <w:szCs w:val="24"/>
          <w:lang w:eastAsia="ru-RU"/>
        </w:rPr>
        <w:t>Таблица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260"/>
        <w:gridCol w:w="654"/>
        <w:gridCol w:w="709"/>
        <w:gridCol w:w="709"/>
        <w:gridCol w:w="708"/>
        <w:gridCol w:w="709"/>
        <w:gridCol w:w="607"/>
        <w:gridCol w:w="724"/>
        <w:gridCol w:w="654"/>
        <w:gridCol w:w="567"/>
      </w:tblGrid>
      <w:tr w:rsidR="000E149C" w:rsidRPr="000E149C" w:rsidTr="000E149C">
        <w:tc>
          <w:tcPr>
            <w:tcW w:w="392" w:type="dxa"/>
            <w:vMerge w:val="restart"/>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п/п</w:t>
            </w:r>
          </w:p>
        </w:tc>
        <w:tc>
          <w:tcPr>
            <w:tcW w:w="3260" w:type="dxa"/>
            <w:vMerge w:val="restart"/>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Направленность тренировочной нагрузки</w:t>
            </w:r>
          </w:p>
        </w:tc>
        <w:tc>
          <w:tcPr>
            <w:tcW w:w="6041" w:type="dxa"/>
            <w:gridSpan w:val="9"/>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Объем нагрузки и длительность серии упражнений (%,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2072"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3-4 мин.</w:t>
            </w:r>
          </w:p>
        </w:tc>
        <w:tc>
          <w:tcPr>
            <w:tcW w:w="2024"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 мин.</w:t>
            </w:r>
          </w:p>
        </w:tc>
        <w:tc>
          <w:tcPr>
            <w:tcW w:w="1945"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5-6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r>
      <w:tr w:rsidR="000E149C" w:rsidRPr="000E149C" w:rsidTr="000E149C">
        <w:trPr>
          <w:trHeight w:val="340"/>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1.</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415"/>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2.</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3.</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Специальная выносливость</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rPr>
          <w:trHeight w:val="513"/>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4.</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406"/>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5.</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6.</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Специальные скоростные качества</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7.</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Обучение и совершенствование ТТМ</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8.</w:t>
            </w:r>
          </w:p>
        </w:tc>
        <w:tc>
          <w:tcPr>
            <w:tcW w:w="3260"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Поддержание функционального состояния</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bl>
    <w:p w:rsidR="000E149C" w:rsidRPr="000E149C" w:rsidRDefault="000E149C" w:rsidP="000E149C">
      <w:pPr>
        <w:spacing w:after="0" w:line="240" w:lineRule="auto"/>
        <w:ind w:firstLine="708"/>
        <w:rPr>
          <w:rFonts w:ascii="Times New Roman" w:eastAsia="Times New Roman" w:hAnsi="Times New Roman" w:cs="Times New Roman"/>
          <w:b/>
          <w:sz w:val="18"/>
          <w:szCs w:val="18"/>
          <w:lang w:eastAsia="ru-RU"/>
        </w:rPr>
      </w:pPr>
      <w:r w:rsidRPr="000E149C">
        <w:rPr>
          <w:rFonts w:ascii="Times New Roman" w:eastAsia="Times New Roman" w:hAnsi="Times New Roman" w:cs="Times New Roman"/>
          <w:b/>
          <w:sz w:val="18"/>
          <w:szCs w:val="18"/>
          <w:lang w:eastAsia="ru-RU"/>
        </w:rPr>
        <w:t xml:space="preserve"> Примечание: + допустимая тренировочная нагрузка; 4, 6, 8 – длительность серии упражнений, мин</w:t>
      </w:r>
    </w:p>
    <w:p w:rsidR="000E149C" w:rsidRPr="000E149C" w:rsidRDefault="000E149C" w:rsidP="00173A98">
      <w:pPr>
        <w:numPr>
          <w:ilvl w:val="0"/>
          <w:numId w:val="33"/>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 началу юношеского возраста основные физиологические системы уже достигли своей зрелости, Однако в организме еще происходят существенные гормональные перестройки, связанные с половым созревание. Продолжают совершенствоваться взаимоотношения между отдельными звеньями эндокринной системы, обеспечивающие упрощение регуляторных процессов. Отмечается резкое расширение резервных возможностей всех органов и систем. Это происходит за счет развития функциональных возможностей периферических органов, а также за счет развития центральных механизмов управления. К 17 годам системы вегетативного обеспечения выходят на зрелый уровень функционирования (</w:t>
      </w:r>
      <w:proofErr w:type="spellStart"/>
      <w:r w:rsidRPr="000E149C">
        <w:rPr>
          <w:rFonts w:ascii="Times New Roman" w:eastAsia="Times New Roman" w:hAnsi="Times New Roman" w:cs="Times New Roman"/>
          <w:sz w:val="24"/>
          <w:szCs w:val="24"/>
          <w:lang w:eastAsia="ru-RU"/>
        </w:rPr>
        <w:t>Д.А.Фарбер</w:t>
      </w:r>
      <w:proofErr w:type="spellEnd"/>
      <w:r w:rsidRPr="000E149C">
        <w:rPr>
          <w:rFonts w:ascii="Times New Roman" w:eastAsia="Times New Roman" w:hAnsi="Times New Roman" w:cs="Times New Roman"/>
          <w:sz w:val="24"/>
          <w:szCs w:val="24"/>
          <w:lang w:eastAsia="ru-RU"/>
        </w:rPr>
        <w:t xml:space="preserve"> и др., 1990). Завершается формирование типологических свойств нервной системы. Врожденные генотипические особенности становятся устойчивыми. Складывается индивидуальный тип нервной деятельности.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Все те биологические перестройки организма, а также психофизиологические особенности, связанные с окончанием периода полового созревания требуют исключительного внимания при планировании тренировочного процесса.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Наиболее допустимой и целесообразной тренировочной нагрузкой, развивающей общую выносливость у молодых футболистов, является бег на </w:t>
      </w:r>
      <w:smartTag w:uri="urn:schemas-microsoft-com:office:smarttags" w:element="metricconverter">
        <w:smartTagPr>
          <w:attr w:name="ProductID" w:val="4000 метров"/>
        </w:smartTagPr>
        <w:r w:rsidRPr="000E149C">
          <w:rPr>
            <w:rFonts w:ascii="Times New Roman" w:eastAsia="Times New Roman" w:hAnsi="Times New Roman" w:cs="Times New Roman"/>
            <w:sz w:val="24"/>
            <w:szCs w:val="24"/>
            <w:lang w:eastAsia="ru-RU"/>
          </w:rPr>
          <w:t>4000 метров</w:t>
        </w:r>
      </w:smartTag>
      <w:r w:rsidRPr="000E149C">
        <w:rPr>
          <w:rFonts w:ascii="Times New Roman" w:eastAsia="Times New Roman" w:hAnsi="Times New Roman" w:cs="Times New Roman"/>
          <w:sz w:val="24"/>
          <w:szCs w:val="24"/>
          <w:lang w:eastAsia="ru-RU"/>
        </w:rPr>
        <w:t xml:space="preserve">, не </w:t>
      </w:r>
      <w:r w:rsidRPr="000E149C">
        <w:rPr>
          <w:rFonts w:ascii="Times New Roman" w:eastAsia="Times New Roman" w:hAnsi="Times New Roman" w:cs="Times New Roman"/>
          <w:sz w:val="24"/>
          <w:szCs w:val="24"/>
          <w:lang w:eastAsia="ru-RU"/>
        </w:rPr>
        <w:lastRenderedPageBreak/>
        <w:t>вызывающий значительных отрицательных сдвигов функционального состояния организма.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Наиболее оптимальными, допустимыми и целесообразными для обучения и тренировки могут служить тренировочные нагрузки, по своим параметрам вызывающие наиболее адекватные ответные реакции организма и не нарушающие координационные механизмы двигательного действия (таблица 40).</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 для развития скоростной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длительностью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и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длительностью  серии упражнений, равной 3-4 минутам;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  для развития скоростной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0E149C">
      <w:pPr>
        <w:spacing w:after="0" w:line="240" w:lineRule="auto"/>
        <w:ind w:firstLine="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для развития специальной выносливости:</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4  и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Нагрузки большого объема с продолжительностью серии упражнений, равной 4 минутам;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 для развития скоростных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длительностью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и 4-5 минутам;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 для развития скоростно-силовых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длительностью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и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длительностью серии упражнений, равной 3-4 минутам;</w:t>
      </w:r>
    </w:p>
    <w:p w:rsidR="000E149C" w:rsidRPr="000E149C" w:rsidRDefault="000E149C" w:rsidP="000E149C">
      <w:pPr>
        <w:spacing w:after="0" w:line="240" w:lineRule="auto"/>
        <w:ind w:left="106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е) для развития специальных скоростных качеств:</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4  и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продолжительностью серии упражнений, равной 4 минутам;</w:t>
      </w:r>
    </w:p>
    <w:p w:rsidR="000E149C" w:rsidRPr="000E149C" w:rsidRDefault="000E149C" w:rsidP="000E149C">
      <w:pPr>
        <w:spacing w:after="0" w:line="240" w:lineRule="auto"/>
        <w:ind w:left="106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ж) для обучения и совершенствования технико-тактического мастерства:</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4  и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продолжительностью серии упражнений, равной 4 минутам;</w:t>
      </w:r>
    </w:p>
    <w:p w:rsidR="000E149C" w:rsidRPr="000E149C" w:rsidRDefault="000E149C" w:rsidP="000E149C">
      <w:pPr>
        <w:spacing w:after="0" w:line="240" w:lineRule="auto"/>
        <w:ind w:firstLine="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 для поддержания функционального состояния:</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3-4  и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продолжительностью серии упражнений, равной 3-4 минутам;</w:t>
      </w:r>
    </w:p>
    <w:p w:rsidR="000E149C" w:rsidRPr="000E149C" w:rsidRDefault="000E149C" w:rsidP="000E149C">
      <w:pPr>
        <w:spacing w:after="0" w:line="240" w:lineRule="auto"/>
        <w:ind w:firstLine="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Все рекомендованные для применения тренировочные  нагрузки малого объема, независимо от длительности выполнения серии упражнений, выполняют роль по оптимизации функционального состояния организма. Нагрузки среднего объема могут </w:t>
      </w:r>
      <w:r w:rsidRPr="000E149C">
        <w:rPr>
          <w:rFonts w:ascii="Times New Roman" w:eastAsia="Times New Roman" w:hAnsi="Times New Roman" w:cs="Times New Roman"/>
          <w:sz w:val="24"/>
          <w:szCs w:val="24"/>
          <w:lang w:eastAsia="ru-RU"/>
        </w:rPr>
        <w:lastRenderedPageBreak/>
        <w:t>рассматриваться как оптимизирующие состояние, так и поддерживающие его на необходимом уровне. Нагрузка большого объема в значительной степени могут служить как развивающие, поскольку их выполнение обеспечивает появление незначительных признаков утомления.</w:t>
      </w: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Классификация допустимости использования тренировочных нагрузок в   процессе подготовки юных футболистов </w:t>
      </w:r>
      <w:smartTag w:uri="urn:schemas-microsoft-com:office:smarttags" w:element="time">
        <w:smartTagPr>
          <w:attr w:name="Minute" w:val="18"/>
          <w:attr w:name="Hour" w:val="16"/>
        </w:smartTagPr>
        <w:r w:rsidRPr="000E149C">
          <w:rPr>
            <w:rFonts w:ascii="Times New Roman" w:eastAsia="Times New Roman" w:hAnsi="Times New Roman" w:cs="Times New Roman"/>
            <w:b/>
            <w:sz w:val="24"/>
            <w:szCs w:val="24"/>
            <w:lang w:eastAsia="ru-RU"/>
          </w:rPr>
          <w:t>16-18</w:t>
        </w:r>
      </w:smartTag>
      <w:r w:rsidRPr="000E149C">
        <w:rPr>
          <w:rFonts w:ascii="Times New Roman" w:eastAsia="Times New Roman" w:hAnsi="Times New Roman" w:cs="Times New Roman"/>
          <w:b/>
          <w:sz w:val="24"/>
          <w:szCs w:val="24"/>
          <w:lang w:eastAsia="ru-RU"/>
        </w:rPr>
        <w:t xml:space="preserve"> лет           </w:t>
      </w:r>
    </w:p>
    <w:p w:rsidR="000E149C" w:rsidRPr="000E149C" w:rsidRDefault="000E149C" w:rsidP="000E149C">
      <w:pPr>
        <w:spacing w:after="0" w:line="240" w:lineRule="auto"/>
        <w:ind w:firstLine="708"/>
        <w:jc w:val="center"/>
        <w:rPr>
          <w:rFonts w:ascii="Times New Roman" w:eastAsia="Times New Roman" w:hAnsi="Times New Roman" w:cs="Times New Roman"/>
          <w:b/>
          <w:sz w:val="20"/>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0"/>
          <w:szCs w:val="24"/>
          <w:lang w:eastAsia="ru-RU"/>
        </w:rPr>
        <w:t>Таблица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260"/>
        <w:gridCol w:w="654"/>
        <w:gridCol w:w="709"/>
        <w:gridCol w:w="709"/>
        <w:gridCol w:w="708"/>
        <w:gridCol w:w="709"/>
        <w:gridCol w:w="607"/>
        <w:gridCol w:w="724"/>
        <w:gridCol w:w="654"/>
        <w:gridCol w:w="567"/>
      </w:tblGrid>
      <w:tr w:rsidR="000E149C" w:rsidRPr="000E149C" w:rsidTr="000E149C">
        <w:tc>
          <w:tcPr>
            <w:tcW w:w="392" w:type="dxa"/>
            <w:vMerge w:val="restart"/>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п/п</w:t>
            </w:r>
          </w:p>
        </w:tc>
        <w:tc>
          <w:tcPr>
            <w:tcW w:w="3260" w:type="dxa"/>
            <w:vMerge w:val="restart"/>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Направленность тренировочной нагрузки</w:t>
            </w:r>
          </w:p>
        </w:tc>
        <w:tc>
          <w:tcPr>
            <w:tcW w:w="6041" w:type="dxa"/>
            <w:gridSpan w:val="9"/>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Объем нагрузки и длительность серии упражнений (%,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2072"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3-4 мин.</w:t>
            </w:r>
          </w:p>
        </w:tc>
        <w:tc>
          <w:tcPr>
            <w:tcW w:w="2024"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 мин.</w:t>
            </w:r>
          </w:p>
        </w:tc>
        <w:tc>
          <w:tcPr>
            <w:tcW w:w="1945"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5-6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r>
      <w:tr w:rsidR="000E149C" w:rsidRPr="000E149C" w:rsidTr="000E149C">
        <w:trPr>
          <w:trHeight w:val="334"/>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1.</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383"/>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2.</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3.</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Специальная выносливость</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rPr>
          <w:trHeight w:val="394"/>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4.</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427"/>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5.</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6.</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Специальные скоростные качества</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7.</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Обучение и совершенствование ТТМ</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8.</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Поддержание функционального состояния</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bl>
    <w:p w:rsidR="000E149C" w:rsidRPr="000E149C" w:rsidRDefault="000E149C" w:rsidP="000E149C">
      <w:pPr>
        <w:spacing w:after="0" w:line="240" w:lineRule="auto"/>
        <w:ind w:firstLine="708"/>
        <w:rPr>
          <w:rFonts w:ascii="Times New Roman" w:eastAsia="Times New Roman" w:hAnsi="Times New Roman" w:cs="Times New Roman"/>
          <w:b/>
          <w:sz w:val="18"/>
          <w:szCs w:val="18"/>
          <w:lang w:eastAsia="ru-RU"/>
        </w:rPr>
      </w:pPr>
      <w:r w:rsidRPr="000E149C">
        <w:rPr>
          <w:rFonts w:ascii="Times New Roman" w:eastAsia="Times New Roman" w:hAnsi="Times New Roman" w:cs="Times New Roman"/>
          <w:b/>
          <w:sz w:val="18"/>
          <w:szCs w:val="18"/>
          <w:lang w:eastAsia="ru-RU"/>
        </w:rPr>
        <w:t xml:space="preserve"> Примечание: + допустимая тренировочная нагрузка; 4, 6, 8 – длительность серии упражнений, мин.</w:t>
      </w:r>
    </w:p>
    <w:p w:rsidR="000E149C" w:rsidRPr="000E149C" w:rsidRDefault="000E149C" w:rsidP="00173A98">
      <w:pPr>
        <w:numPr>
          <w:ilvl w:val="0"/>
          <w:numId w:val="33"/>
        </w:num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 футболистов 19 лет и старше деятельность сердечно сосудистой системы при </w:t>
      </w:r>
      <w:proofErr w:type="spellStart"/>
      <w:r w:rsidRPr="000E149C">
        <w:rPr>
          <w:rFonts w:ascii="Times New Roman" w:eastAsia="Times New Roman" w:hAnsi="Times New Roman" w:cs="Times New Roman"/>
          <w:sz w:val="24"/>
          <w:szCs w:val="24"/>
          <w:lang w:eastAsia="ru-RU"/>
        </w:rPr>
        <w:t>развиваюших</w:t>
      </w:r>
      <w:proofErr w:type="spellEnd"/>
      <w:r w:rsidRPr="000E149C">
        <w:rPr>
          <w:rFonts w:ascii="Times New Roman" w:eastAsia="Times New Roman" w:hAnsi="Times New Roman" w:cs="Times New Roman"/>
          <w:sz w:val="24"/>
          <w:szCs w:val="24"/>
          <w:lang w:eastAsia="ru-RU"/>
        </w:rPr>
        <w:t xml:space="preserve"> нагрузках характеризуются высоким напряжением независимо от объема нагрузки и длительности серии упражнений. При выполнении нагрузок, поддерживающих функциональное состояние, работа ССС отличается некоторой </w:t>
      </w:r>
      <w:proofErr w:type="spellStart"/>
      <w:r w:rsidRPr="000E149C">
        <w:rPr>
          <w:rFonts w:ascii="Times New Roman" w:eastAsia="Times New Roman" w:hAnsi="Times New Roman" w:cs="Times New Roman"/>
          <w:sz w:val="24"/>
          <w:szCs w:val="24"/>
          <w:lang w:eastAsia="ru-RU"/>
        </w:rPr>
        <w:t>экономизацией</w:t>
      </w:r>
      <w:proofErr w:type="spellEnd"/>
      <w:r w:rsidRPr="000E149C">
        <w:rPr>
          <w:rFonts w:ascii="Times New Roman" w:eastAsia="Times New Roman" w:hAnsi="Times New Roman" w:cs="Times New Roman"/>
          <w:sz w:val="24"/>
          <w:szCs w:val="24"/>
          <w:lang w:eastAsia="ru-RU"/>
        </w:rPr>
        <w:t xml:space="preserve"> своей деятельности.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Наиболее допустимой и целесообразной тренировочной нагрузкой, развивающей общую выносливость у молодых футболистов, является бег на </w:t>
      </w:r>
      <w:smartTag w:uri="urn:schemas-microsoft-com:office:smarttags" w:element="metricconverter">
        <w:smartTagPr>
          <w:attr w:name="ProductID" w:val="5000 метров"/>
        </w:smartTagPr>
        <w:r w:rsidRPr="000E149C">
          <w:rPr>
            <w:rFonts w:ascii="Times New Roman" w:eastAsia="Times New Roman" w:hAnsi="Times New Roman" w:cs="Times New Roman"/>
            <w:sz w:val="24"/>
            <w:szCs w:val="24"/>
            <w:lang w:eastAsia="ru-RU"/>
          </w:rPr>
          <w:t>5000 метров</w:t>
        </w:r>
      </w:smartTag>
      <w:r w:rsidRPr="000E149C">
        <w:rPr>
          <w:rFonts w:ascii="Times New Roman" w:eastAsia="Times New Roman" w:hAnsi="Times New Roman" w:cs="Times New Roman"/>
          <w:sz w:val="24"/>
          <w:szCs w:val="24"/>
          <w:lang w:eastAsia="ru-RU"/>
        </w:rPr>
        <w:t>, не вызывающий значительных отрицательных сдвигов функционального состояния организма.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Наиболее оптимальными, допустимыми и целесообразными для обучения и тренировки могут служить тренировочные нагрузки, по своим параметрам вызывающие наиболее адекватные ответные реакции организма и не нарушающие координационные механизмы двигательного действия (таблица 41).</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а) для развития скоростной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длительностью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и 4-5 минутам;</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б)  для развития скоростной выносливости:</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0E149C">
      <w:pPr>
        <w:spacing w:after="0" w:line="240" w:lineRule="auto"/>
        <w:ind w:firstLine="426"/>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в) для развития специальной выносливости:</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4  и 6 минутам;</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г) для развития скоростных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Нагрузки малого объема с различной длительностью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и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длительностью серии упражнений, равной 3-4 минутам;</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д) для развития скоростно-силовых качеств:</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длительностью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продолжительностью серии упражнений, равной 3-4 и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длительностью серии упражнений, равной 3-4 минутам;</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е) для развития специальных скоростных качеств:</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4  и 6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продолжительностью серии упражнений, равной 4 минутам;</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ж) для обучения и совершенствования технико-тактического мастерства:</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и среднего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4  и 6 минутам;</w:t>
      </w:r>
    </w:p>
    <w:p w:rsidR="000E149C" w:rsidRPr="000E149C" w:rsidRDefault="000E149C" w:rsidP="000E149C">
      <w:pPr>
        <w:spacing w:after="0" w:line="240" w:lineRule="auto"/>
        <w:ind w:firstLine="708"/>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з) для поддержания функционального состояния:</w:t>
      </w:r>
    </w:p>
    <w:p w:rsidR="000E149C" w:rsidRPr="000E149C" w:rsidRDefault="000E149C" w:rsidP="00173A98">
      <w:pPr>
        <w:numPr>
          <w:ilvl w:val="0"/>
          <w:numId w:val="32"/>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малого объема с различной продолжительностью  серии упражнений;</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среднего объема с длительностью серии упражнений, равной 3-4  и 4-5 минутам;</w:t>
      </w:r>
    </w:p>
    <w:p w:rsidR="000E149C" w:rsidRPr="000E149C" w:rsidRDefault="000E149C" w:rsidP="00173A98">
      <w:pPr>
        <w:numPr>
          <w:ilvl w:val="0"/>
          <w:numId w:val="31"/>
        </w:numPr>
        <w:spacing w:after="0" w:line="240" w:lineRule="auto"/>
        <w:ind w:left="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Нагрузки большого объема с продолжительностью серии упражнений, равной 3-4 минутам;</w:t>
      </w:r>
    </w:p>
    <w:p w:rsidR="000E149C" w:rsidRPr="000E149C" w:rsidRDefault="000E149C" w:rsidP="000E149C">
      <w:pPr>
        <w:spacing w:after="0" w:line="240" w:lineRule="auto"/>
        <w:ind w:firstLine="426"/>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Все рекомендованные для применения тренировочные  нагрузки малого объема, независимо от длительности выполнения серии упражнений, выполняют роль по оптимизации функционального состояния организма. Нагрузки среднего объема могут рассматриваться как оптимизирующие состояние, так и поддерживающие его на необходимом уровне. Нагрузка большого объема в значительной степени могут служить как развивающие, поскольку их выполнение обеспечивает появление незначительных признаков утомления.</w:t>
      </w: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Классификация допустимости использования тренировочных нагрузок в           процессе подготовки квалифицированных футболистов              </w:t>
      </w:r>
    </w:p>
    <w:p w:rsidR="000E149C" w:rsidRPr="000E149C" w:rsidRDefault="000E149C" w:rsidP="000E149C">
      <w:pPr>
        <w:spacing w:after="0" w:line="240" w:lineRule="auto"/>
        <w:ind w:firstLine="708"/>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0"/>
          <w:szCs w:val="24"/>
          <w:lang w:eastAsia="ru-RU"/>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260"/>
        <w:gridCol w:w="654"/>
        <w:gridCol w:w="709"/>
        <w:gridCol w:w="709"/>
        <w:gridCol w:w="708"/>
        <w:gridCol w:w="709"/>
        <w:gridCol w:w="607"/>
        <w:gridCol w:w="724"/>
        <w:gridCol w:w="654"/>
        <w:gridCol w:w="567"/>
      </w:tblGrid>
      <w:tr w:rsidR="000E149C" w:rsidRPr="000E149C" w:rsidTr="000E149C">
        <w:tc>
          <w:tcPr>
            <w:tcW w:w="392" w:type="dxa"/>
            <w:vMerge w:val="restart"/>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 п/п</w:t>
            </w:r>
          </w:p>
        </w:tc>
        <w:tc>
          <w:tcPr>
            <w:tcW w:w="3260" w:type="dxa"/>
            <w:vMerge w:val="restart"/>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Направленность тренировочной нагрузки</w:t>
            </w:r>
          </w:p>
        </w:tc>
        <w:tc>
          <w:tcPr>
            <w:tcW w:w="6041" w:type="dxa"/>
            <w:gridSpan w:val="9"/>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Объем нагрузки и длительность серии упражнений (%,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2072"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3-4 мин.</w:t>
            </w:r>
          </w:p>
        </w:tc>
        <w:tc>
          <w:tcPr>
            <w:tcW w:w="2024"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 мин.</w:t>
            </w:r>
          </w:p>
        </w:tc>
        <w:tc>
          <w:tcPr>
            <w:tcW w:w="1945" w:type="dxa"/>
            <w:gridSpan w:val="3"/>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5-6 мин.</w:t>
            </w:r>
          </w:p>
        </w:tc>
      </w:tr>
      <w:tr w:rsidR="000E149C" w:rsidRPr="000E149C" w:rsidTr="000E149C">
        <w:tc>
          <w:tcPr>
            <w:tcW w:w="392" w:type="dxa"/>
            <w:vMerge/>
          </w:tcPr>
          <w:p w:rsidR="000E149C" w:rsidRPr="000E149C" w:rsidRDefault="000E149C" w:rsidP="000E149C">
            <w:pPr>
              <w:spacing w:after="0" w:line="240" w:lineRule="auto"/>
              <w:jc w:val="right"/>
              <w:rPr>
                <w:rFonts w:ascii="Times New Roman" w:eastAsia="Times New Roman" w:hAnsi="Times New Roman" w:cs="Times New Roman"/>
                <w:sz w:val="16"/>
                <w:szCs w:val="16"/>
                <w:lang w:eastAsia="ru-RU"/>
              </w:rPr>
            </w:pPr>
          </w:p>
        </w:tc>
        <w:tc>
          <w:tcPr>
            <w:tcW w:w="3260" w:type="dxa"/>
            <w:vMerge/>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r>
      <w:tr w:rsidR="000E149C" w:rsidRPr="000E149C" w:rsidTr="000E149C">
        <w:trPr>
          <w:trHeight w:val="364"/>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1.</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425"/>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2.</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Скоростная выносливость</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3.</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Специальная выносливость</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rPr>
          <w:trHeight w:val="353"/>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4.</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rPr>
          <w:trHeight w:val="430"/>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5.</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Скоростно-силовые качества</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6.</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Специальные скоростные качества</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rPr>
          <w:trHeight w:val="499"/>
        </w:trPr>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t>7.</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Обучение и совершенствование ТТМ</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2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567" w:type="dxa"/>
          </w:tcPr>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r w:rsidR="000E149C" w:rsidRPr="000E149C" w:rsidTr="000E149C">
        <w:tc>
          <w:tcPr>
            <w:tcW w:w="392" w:type="dxa"/>
            <w:vAlign w:val="center"/>
          </w:tcPr>
          <w:p w:rsidR="000E149C" w:rsidRPr="000E149C" w:rsidRDefault="000E149C" w:rsidP="000E149C">
            <w:pPr>
              <w:spacing w:after="0" w:line="240" w:lineRule="auto"/>
              <w:jc w:val="center"/>
              <w:rPr>
                <w:rFonts w:ascii="Times New Roman" w:eastAsia="Times New Roman" w:hAnsi="Times New Roman" w:cs="Times New Roman"/>
                <w:sz w:val="16"/>
                <w:szCs w:val="16"/>
                <w:lang w:eastAsia="ru-RU"/>
              </w:rPr>
            </w:pPr>
            <w:r w:rsidRPr="000E149C">
              <w:rPr>
                <w:rFonts w:ascii="Times New Roman" w:eastAsia="Times New Roman" w:hAnsi="Times New Roman" w:cs="Times New Roman"/>
                <w:sz w:val="16"/>
                <w:szCs w:val="16"/>
                <w:lang w:eastAsia="ru-RU"/>
              </w:rPr>
              <w:lastRenderedPageBreak/>
              <w:t>8.</w:t>
            </w:r>
          </w:p>
        </w:tc>
        <w:tc>
          <w:tcPr>
            <w:tcW w:w="3260" w:type="dxa"/>
            <w:vAlign w:val="center"/>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Поддержание функционального состояния</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709"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0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72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654"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c>
          <w:tcPr>
            <w:tcW w:w="567"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p>
        </w:tc>
      </w:tr>
    </w:tbl>
    <w:p w:rsidR="000E149C" w:rsidRPr="000E149C" w:rsidRDefault="000E149C" w:rsidP="000E149C">
      <w:pPr>
        <w:spacing w:after="0" w:line="240" w:lineRule="auto"/>
        <w:ind w:firstLine="70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Примечание: + допустимая тренировочная нагрузка; 4, 6, 8 – длительность серии упражнений, мин.</w:t>
      </w:r>
    </w:p>
    <w:p w:rsidR="000E149C" w:rsidRPr="000E149C" w:rsidRDefault="000E149C" w:rsidP="000E149C">
      <w:pPr>
        <w:spacing w:after="0" w:line="240" w:lineRule="auto"/>
        <w:ind w:left="-284"/>
        <w:contextualSpacing/>
        <w:jc w:val="center"/>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ind w:left="-284"/>
        <w:contextualSpacing/>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нагрузки разного объема, с различной продолжительностью серий упражнений, направленные на развитие различных видов выносливости у футболистов</w:t>
      </w:r>
    </w:p>
    <w:p w:rsidR="000E149C" w:rsidRPr="000E149C" w:rsidRDefault="000E149C" w:rsidP="000E149C">
      <w:pPr>
        <w:spacing w:after="0" w:line="240" w:lineRule="auto"/>
        <w:ind w:left="720"/>
        <w:contextualSpacing/>
        <w:jc w:val="right"/>
        <w:rPr>
          <w:rFonts w:ascii="Times New Roman" w:eastAsia="Times New Roman" w:hAnsi="Times New Roman" w:cs="Times New Roman"/>
          <w:sz w:val="20"/>
          <w:szCs w:val="24"/>
          <w:lang w:eastAsia="ru-RU"/>
        </w:rPr>
      </w:pPr>
      <w:r w:rsidRPr="000E149C">
        <w:rPr>
          <w:rFonts w:ascii="Times New Roman" w:eastAsia="Times New Roman" w:hAnsi="Times New Roman" w:cs="Times New Roman"/>
          <w:sz w:val="20"/>
          <w:szCs w:val="24"/>
          <w:lang w:eastAsia="ru-RU"/>
        </w:rPr>
        <w:t>Таблица 42.</w:t>
      </w: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2545"/>
        <w:gridCol w:w="567"/>
        <w:gridCol w:w="541"/>
        <w:gridCol w:w="585"/>
        <w:gridCol w:w="628"/>
        <w:gridCol w:w="671"/>
        <w:gridCol w:w="572"/>
        <w:gridCol w:w="615"/>
        <w:gridCol w:w="567"/>
        <w:gridCol w:w="567"/>
      </w:tblGrid>
      <w:tr w:rsidR="000E149C" w:rsidRPr="000E149C" w:rsidTr="000E149C">
        <w:trPr>
          <w:trHeight w:val="444"/>
        </w:trPr>
        <w:tc>
          <w:tcPr>
            <w:tcW w:w="4253" w:type="dxa"/>
            <w:gridSpan w:val="2"/>
            <w:vMerge w:val="restart"/>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Направленность тренировочной нагрузки</w:t>
            </w:r>
          </w:p>
        </w:tc>
        <w:tc>
          <w:tcPr>
            <w:tcW w:w="5313" w:type="dxa"/>
            <w:gridSpan w:val="9"/>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Объем тренировочной нагрузки, %</w:t>
            </w:r>
          </w:p>
        </w:tc>
      </w:tr>
      <w:tr w:rsidR="000E149C" w:rsidRPr="000E149C" w:rsidTr="000E149C">
        <w:trPr>
          <w:trHeight w:val="447"/>
        </w:trPr>
        <w:tc>
          <w:tcPr>
            <w:tcW w:w="4253" w:type="dxa"/>
            <w:gridSpan w:val="2"/>
            <w:vMerge/>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p>
        </w:tc>
        <w:tc>
          <w:tcPr>
            <w:tcW w:w="1693"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w:t>
            </w:r>
          </w:p>
        </w:tc>
        <w:tc>
          <w:tcPr>
            <w:tcW w:w="1871"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70</w:t>
            </w:r>
          </w:p>
        </w:tc>
        <w:tc>
          <w:tcPr>
            <w:tcW w:w="1749"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100</w:t>
            </w:r>
          </w:p>
        </w:tc>
      </w:tr>
      <w:tr w:rsidR="000E149C" w:rsidRPr="000E149C" w:rsidTr="000E149C">
        <w:trPr>
          <w:trHeight w:val="404"/>
        </w:trPr>
        <w:tc>
          <w:tcPr>
            <w:tcW w:w="1708" w:type="dxa"/>
            <w:vMerge w:val="restart"/>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Общая выносливость</w:t>
            </w:r>
          </w:p>
        </w:tc>
        <w:tc>
          <w:tcPr>
            <w:tcW w:w="254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smartTag w:uri="urn:schemas-microsoft-com:office:smarttags" w:element="time">
              <w:smartTagPr>
                <w:attr w:name="Minute" w:val="12"/>
                <w:attr w:name="Hour" w:val="10"/>
              </w:smartTagPr>
              <w:r w:rsidRPr="000E149C">
                <w:rPr>
                  <w:rFonts w:ascii="Times New Roman" w:eastAsia="Times New Roman" w:hAnsi="Times New Roman" w:cs="Times New Roman"/>
                  <w:sz w:val="24"/>
                  <w:szCs w:val="24"/>
                  <w:lang w:eastAsia="ru-RU"/>
                </w:rPr>
                <w:t>10-12</w:t>
              </w:r>
            </w:smartTag>
            <w:r w:rsidRPr="000E149C">
              <w:rPr>
                <w:rFonts w:ascii="Times New Roman" w:eastAsia="Times New Roman" w:hAnsi="Times New Roman" w:cs="Times New Roman"/>
                <w:sz w:val="24"/>
                <w:szCs w:val="24"/>
                <w:lang w:eastAsia="ru-RU"/>
              </w:rPr>
              <w:t xml:space="preserve"> лет</w:t>
            </w:r>
          </w:p>
        </w:tc>
        <w:tc>
          <w:tcPr>
            <w:tcW w:w="1693"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2000</w:t>
            </w:r>
          </w:p>
        </w:tc>
        <w:tc>
          <w:tcPr>
            <w:tcW w:w="1871"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4000</w:t>
            </w:r>
          </w:p>
        </w:tc>
        <w:tc>
          <w:tcPr>
            <w:tcW w:w="1749"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6000</w:t>
            </w:r>
          </w:p>
        </w:tc>
      </w:tr>
      <w:tr w:rsidR="000E149C" w:rsidRPr="000E149C" w:rsidTr="000E149C">
        <w:trPr>
          <w:trHeight w:val="457"/>
        </w:trPr>
        <w:tc>
          <w:tcPr>
            <w:tcW w:w="1708" w:type="dxa"/>
            <w:vMerge/>
          </w:tcPr>
          <w:p w:rsidR="000E149C" w:rsidRPr="000E149C" w:rsidRDefault="000E149C" w:rsidP="000E149C">
            <w:pPr>
              <w:spacing w:after="0" w:line="240" w:lineRule="auto"/>
              <w:contextualSpacing/>
              <w:jc w:val="right"/>
              <w:rPr>
                <w:rFonts w:ascii="Times New Roman" w:eastAsia="Times New Roman" w:hAnsi="Times New Roman" w:cs="Times New Roman"/>
                <w:sz w:val="24"/>
                <w:szCs w:val="24"/>
                <w:lang w:eastAsia="ru-RU"/>
              </w:rPr>
            </w:pPr>
          </w:p>
        </w:tc>
        <w:tc>
          <w:tcPr>
            <w:tcW w:w="254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smartTag w:uri="urn:schemas-microsoft-com:office:smarttags" w:element="time">
              <w:smartTagPr>
                <w:attr w:name="Minute" w:val="15"/>
                <w:attr w:name="Hour" w:val="13"/>
              </w:smartTagPr>
              <w:r w:rsidRPr="000E149C">
                <w:rPr>
                  <w:rFonts w:ascii="Times New Roman" w:eastAsia="Times New Roman" w:hAnsi="Times New Roman" w:cs="Times New Roman"/>
                  <w:sz w:val="24"/>
                  <w:szCs w:val="24"/>
                  <w:lang w:eastAsia="ru-RU"/>
                </w:rPr>
                <w:t>13-15</w:t>
              </w:r>
            </w:smartTag>
            <w:r w:rsidRPr="000E149C">
              <w:rPr>
                <w:rFonts w:ascii="Times New Roman" w:eastAsia="Times New Roman" w:hAnsi="Times New Roman" w:cs="Times New Roman"/>
                <w:sz w:val="24"/>
                <w:szCs w:val="24"/>
                <w:lang w:eastAsia="ru-RU"/>
              </w:rPr>
              <w:t xml:space="preserve"> лет</w:t>
            </w:r>
          </w:p>
        </w:tc>
        <w:tc>
          <w:tcPr>
            <w:tcW w:w="1693"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3000</w:t>
            </w:r>
          </w:p>
        </w:tc>
        <w:tc>
          <w:tcPr>
            <w:tcW w:w="1871"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5000</w:t>
            </w:r>
          </w:p>
        </w:tc>
        <w:tc>
          <w:tcPr>
            <w:tcW w:w="1749"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7000</w:t>
            </w:r>
          </w:p>
        </w:tc>
      </w:tr>
      <w:tr w:rsidR="000E149C" w:rsidRPr="000E149C" w:rsidTr="000E149C">
        <w:trPr>
          <w:trHeight w:val="407"/>
        </w:trPr>
        <w:tc>
          <w:tcPr>
            <w:tcW w:w="1708" w:type="dxa"/>
            <w:vMerge/>
          </w:tcPr>
          <w:p w:rsidR="000E149C" w:rsidRPr="000E149C" w:rsidRDefault="000E149C" w:rsidP="000E149C">
            <w:pPr>
              <w:spacing w:after="0" w:line="240" w:lineRule="auto"/>
              <w:contextualSpacing/>
              <w:jc w:val="right"/>
              <w:rPr>
                <w:rFonts w:ascii="Times New Roman" w:eastAsia="Times New Roman" w:hAnsi="Times New Roman" w:cs="Times New Roman"/>
                <w:sz w:val="24"/>
                <w:szCs w:val="24"/>
                <w:lang w:eastAsia="ru-RU"/>
              </w:rPr>
            </w:pPr>
          </w:p>
        </w:tc>
        <w:tc>
          <w:tcPr>
            <w:tcW w:w="254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smartTag w:uri="urn:schemas-microsoft-com:office:smarttags" w:element="time">
              <w:smartTagPr>
                <w:attr w:name="Minute" w:val="18"/>
                <w:attr w:name="Hour" w:val="16"/>
              </w:smartTagPr>
              <w:r w:rsidRPr="000E149C">
                <w:rPr>
                  <w:rFonts w:ascii="Times New Roman" w:eastAsia="Times New Roman" w:hAnsi="Times New Roman" w:cs="Times New Roman"/>
                  <w:sz w:val="24"/>
                  <w:szCs w:val="24"/>
                  <w:lang w:eastAsia="ru-RU"/>
                </w:rPr>
                <w:t>16-18</w:t>
              </w:r>
            </w:smartTag>
            <w:r w:rsidRPr="000E149C">
              <w:rPr>
                <w:rFonts w:ascii="Times New Roman" w:eastAsia="Times New Roman" w:hAnsi="Times New Roman" w:cs="Times New Roman"/>
                <w:sz w:val="24"/>
                <w:szCs w:val="24"/>
                <w:lang w:eastAsia="ru-RU"/>
              </w:rPr>
              <w:t xml:space="preserve"> лет</w:t>
            </w:r>
          </w:p>
        </w:tc>
        <w:tc>
          <w:tcPr>
            <w:tcW w:w="1693"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4000</w:t>
            </w:r>
          </w:p>
        </w:tc>
        <w:tc>
          <w:tcPr>
            <w:tcW w:w="1871"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6000</w:t>
            </w:r>
          </w:p>
        </w:tc>
        <w:tc>
          <w:tcPr>
            <w:tcW w:w="1749"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8000</w:t>
            </w:r>
          </w:p>
        </w:tc>
      </w:tr>
      <w:tr w:rsidR="000E149C" w:rsidRPr="000E149C" w:rsidTr="000E149C">
        <w:trPr>
          <w:trHeight w:val="414"/>
        </w:trPr>
        <w:tc>
          <w:tcPr>
            <w:tcW w:w="1708" w:type="dxa"/>
            <w:vMerge/>
          </w:tcPr>
          <w:p w:rsidR="000E149C" w:rsidRPr="000E149C" w:rsidRDefault="000E149C" w:rsidP="000E149C">
            <w:pPr>
              <w:spacing w:after="0" w:line="240" w:lineRule="auto"/>
              <w:contextualSpacing/>
              <w:jc w:val="right"/>
              <w:rPr>
                <w:rFonts w:ascii="Times New Roman" w:eastAsia="Times New Roman" w:hAnsi="Times New Roman" w:cs="Times New Roman"/>
                <w:sz w:val="24"/>
                <w:szCs w:val="24"/>
                <w:lang w:eastAsia="ru-RU"/>
              </w:rPr>
            </w:pPr>
          </w:p>
        </w:tc>
        <w:tc>
          <w:tcPr>
            <w:tcW w:w="2545" w:type="dxa"/>
          </w:tcPr>
          <w:p w:rsidR="000E149C" w:rsidRPr="000E149C" w:rsidRDefault="000E149C" w:rsidP="000E149C">
            <w:pPr>
              <w:spacing w:after="0" w:line="240" w:lineRule="auto"/>
              <w:contextualSpacing/>
              <w:jc w:val="right"/>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19 и старше лет</w:t>
            </w:r>
          </w:p>
        </w:tc>
        <w:tc>
          <w:tcPr>
            <w:tcW w:w="1693"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5000</w:t>
            </w:r>
          </w:p>
        </w:tc>
        <w:tc>
          <w:tcPr>
            <w:tcW w:w="1871"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7000</w:t>
            </w:r>
          </w:p>
        </w:tc>
        <w:tc>
          <w:tcPr>
            <w:tcW w:w="1749" w:type="dxa"/>
            <w:gridSpan w:val="3"/>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9000</w:t>
            </w:r>
          </w:p>
        </w:tc>
      </w:tr>
      <w:tr w:rsidR="000E149C" w:rsidRPr="000E149C" w:rsidTr="000E149C">
        <w:trPr>
          <w:trHeight w:val="419"/>
        </w:trPr>
        <w:tc>
          <w:tcPr>
            <w:tcW w:w="4253" w:type="dxa"/>
            <w:gridSpan w:val="2"/>
            <w:vAlign w:val="center"/>
          </w:tcPr>
          <w:p w:rsidR="000E149C" w:rsidRPr="000E149C" w:rsidRDefault="000E149C" w:rsidP="000E149C">
            <w:pPr>
              <w:spacing w:after="0" w:line="240" w:lineRule="auto"/>
              <w:contextualSpacing/>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Скоростная выносливость, мин.</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3-4</w:t>
            </w:r>
          </w:p>
        </w:tc>
        <w:tc>
          <w:tcPr>
            <w:tcW w:w="541"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4-5</w:t>
            </w:r>
          </w:p>
        </w:tc>
        <w:tc>
          <w:tcPr>
            <w:tcW w:w="58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5-6</w:t>
            </w:r>
          </w:p>
        </w:tc>
        <w:tc>
          <w:tcPr>
            <w:tcW w:w="628"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3-4</w:t>
            </w:r>
          </w:p>
        </w:tc>
        <w:tc>
          <w:tcPr>
            <w:tcW w:w="671"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4-5</w:t>
            </w:r>
          </w:p>
        </w:tc>
        <w:tc>
          <w:tcPr>
            <w:tcW w:w="572"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5-6</w:t>
            </w:r>
          </w:p>
        </w:tc>
        <w:tc>
          <w:tcPr>
            <w:tcW w:w="61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3-4</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4-5</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5-6</w:t>
            </w:r>
          </w:p>
        </w:tc>
      </w:tr>
      <w:tr w:rsidR="000E149C" w:rsidRPr="000E149C" w:rsidTr="000E149C">
        <w:tc>
          <w:tcPr>
            <w:tcW w:w="4253" w:type="dxa"/>
            <w:gridSpan w:val="2"/>
            <w:vAlign w:val="center"/>
          </w:tcPr>
          <w:p w:rsidR="000E149C" w:rsidRPr="000E149C" w:rsidRDefault="000E149C" w:rsidP="000E149C">
            <w:pPr>
              <w:spacing w:after="0" w:line="240" w:lineRule="auto"/>
              <w:contextualSpacing/>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Скоростно-силовая выносливость, мин.</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3-4</w:t>
            </w:r>
          </w:p>
        </w:tc>
        <w:tc>
          <w:tcPr>
            <w:tcW w:w="541"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4-5</w:t>
            </w:r>
          </w:p>
        </w:tc>
        <w:tc>
          <w:tcPr>
            <w:tcW w:w="58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5-6</w:t>
            </w:r>
          </w:p>
        </w:tc>
        <w:tc>
          <w:tcPr>
            <w:tcW w:w="628"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3-4</w:t>
            </w:r>
          </w:p>
        </w:tc>
        <w:tc>
          <w:tcPr>
            <w:tcW w:w="671"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4-5</w:t>
            </w:r>
          </w:p>
        </w:tc>
        <w:tc>
          <w:tcPr>
            <w:tcW w:w="572"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5-6</w:t>
            </w:r>
          </w:p>
        </w:tc>
        <w:tc>
          <w:tcPr>
            <w:tcW w:w="61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3-4</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4-5</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5-6</w:t>
            </w:r>
          </w:p>
        </w:tc>
      </w:tr>
      <w:tr w:rsidR="000E149C" w:rsidRPr="000E149C" w:rsidTr="000E149C">
        <w:trPr>
          <w:trHeight w:val="419"/>
        </w:trPr>
        <w:tc>
          <w:tcPr>
            <w:tcW w:w="4253" w:type="dxa"/>
            <w:gridSpan w:val="2"/>
            <w:vAlign w:val="center"/>
          </w:tcPr>
          <w:p w:rsidR="000E149C" w:rsidRPr="000E149C" w:rsidRDefault="000E149C" w:rsidP="000E149C">
            <w:pPr>
              <w:spacing w:after="0" w:line="240" w:lineRule="auto"/>
              <w:contextualSpacing/>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Специальная выносливость, мин.</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w:t>
            </w:r>
          </w:p>
        </w:tc>
        <w:tc>
          <w:tcPr>
            <w:tcW w:w="541"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6</w:t>
            </w:r>
          </w:p>
        </w:tc>
        <w:tc>
          <w:tcPr>
            <w:tcW w:w="58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8</w:t>
            </w:r>
          </w:p>
        </w:tc>
        <w:tc>
          <w:tcPr>
            <w:tcW w:w="628"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w:t>
            </w:r>
          </w:p>
        </w:tc>
        <w:tc>
          <w:tcPr>
            <w:tcW w:w="671"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6</w:t>
            </w:r>
          </w:p>
        </w:tc>
        <w:tc>
          <w:tcPr>
            <w:tcW w:w="572"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8</w:t>
            </w:r>
          </w:p>
        </w:tc>
        <w:tc>
          <w:tcPr>
            <w:tcW w:w="615"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6</w:t>
            </w:r>
          </w:p>
        </w:tc>
        <w:tc>
          <w:tcPr>
            <w:tcW w:w="567" w:type="dxa"/>
            <w:vAlign w:val="center"/>
          </w:tcPr>
          <w:p w:rsidR="000E149C" w:rsidRPr="000E149C" w:rsidRDefault="000E149C" w:rsidP="000E149C">
            <w:pPr>
              <w:spacing w:after="0" w:line="240" w:lineRule="auto"/>
              <w:contextualSpacing/>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8</w:t>
            </w:r>
          </w:p>
        </w:tc>
      </w:tr>
    </w:tbl>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2.3.4. Рекомендации по планированию спортивных результатов</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   При прогнозе спортивных достижений</w:t>
      </w:r>
      <w:r w:rsidRPr="000E149C">
        <w:rPr>
          <w:rFonts w:ascii="Times New Roman" w:eastAsia="Times New Roman" w:hAnsi="Times New Roman" w:cs="Times New Roman"/>
          <w:sz w:val="24"/>
          <w:szCs w:val="24"/>
          <w:lang w:eastAsia="ru-RU"/>
        </w:rPr>
        <w:t xml:space="preserve"> необходимо помнить, что высокий уровень прироста у юного спортсмена есть в некоторых случаях следствие неодинаковой быстроты биологического созревания. Известно, что одни дети созревают биологически быстрее, другие медленнее. КУ медленно созревающих спортсменов темпы прироста в отдельные периоды могут быть меньше, чем у быстро растущих детей. Поэтому при оценке темпов прироста необходимо учитывать не только календарный (паспортный) возраст, но и индивидуальные темпы биологического развития, т.е. биологический возраст.</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2.3.5. Форматы детско-юношеских соревнований по футболу</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Форматы детско-юношеских соревнований по футболу (табл. 43) определяют: продолжительность игры и перерывов между таймами, размеры футбольных площадок и полей, размеры ворот (см. рисунок), № мяча (размер и вес), количество футболистов, находящихся на поле, количество замен.</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Cs/>
          <w:sz w:val="24"/>
          <w:szCs w:val="24"/>
          <w:lang w:eastAsia="ru-RU"/>
        </w:rPr>
        <w:t xml:space="preserve">    На этапе начальной подготовки </w:t>
      </w:r>
      <w:r w:rsidRPr="000E149C">
        <w:rPr>
          <w:rFonts w:ascii="Times New Roman" w:eastAsia="Times New Roman" w:hAnsi="Times New Roman" w:cs="Times New Roman"/>
          <w:sz w:val="24"/>
          <w:szCs w:val="24"/>
          <w:lang w:eastAsia="ru-RU"/>
        </w:rPr>
        <w:t xml:space="preserve">(игроки </w:t>
      </w:r>
      <w:smartTag w:uri="urn:schemas-microsoft-com:office:smarttags" w:element="time">
        <w:smartTagPr>
          <w:attr w:name="Minute" w:val="11"/>
          <w:attr w:name="Hour" w:val="9"/>
        </w:smartTagPr>
        <w:r w:rsidRPr="000E149C">
          <w:rPr>
            <w:rFonts w:ascii="Times New Roman" w:eastAsia="Times New Roman" w:hAnsi="Times New Roman" w:cs="Times New Roman"/>
            <w:sz w:val="24"/>
            <w:szCs w:val="24"/>
            <w:lang w:eastAsia="ru-RU"/>
          </w:rPr>
          <w:t>9–11</w:t>
        </w:r>
      </w:smartTag>
      <w:r w:rsidRPr="000E149C">
        <w:rPr>
          <w:rFonts w:ascii="Times New Roman" w:eastAsia="Times New Roman" w:hAnsi="Times New Roman" w:cs="Times New Roman"/>
          <w:sz w:val="24"/>
          <w:szCs w:val="24"/>
          <w:lang w:eastAsia="ru-RU"/>
        </w:rPr>
        <w:t xml:space="preserve"> лет) однодневные турниры также проводят на площадках сокращенных размеров с облегченными (№ 4) мячами. На этом этапе соревнования направлены на освоение умений применять технические приемы игры в рамках индивидуальных и групповых тактических действий. В соревнованиях такого типа футболистам 11 лет рекомендуется проводить не более 20 официальных игр за год. </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16"/>
          <w:szCs w:val="16"/>
          <w:lang w:eastAsia="ru-RU"/>
        </w:rPr>
        <w:t xml:space="preserve">         </w:t>
      </w:r>
      <w:r w:rsidRPr="000E149C">
        <w:rPr>
          <w:rFonts w:ascii="Times New Roman" w:eastAsia="Times New Roman" w:hAnsi="Times New Roman" w:cs="Times New Roman"/>
          <w:sz w:val="24"/>
          <w:szCs w:val="24"/>
          <w:lang w:eastAsia="ru-RU"/>
        </w:rPr>
        <w:t xml:space="preserve">С 12 лет </w:t>
      </w:r>
      <w:r w:rsidRPr="000E149C">
        <w:rPr>
          <w:rFonts w:ascii="Times New Roman" w:eastAsia="Times New Roman" w:hAnsi="Times New Roman" w:cs="Times New Roman"/>
          <w:iCs/>
          <w:sz w:val="24"/>
          <w:szCs w:val="24"/>
          <w:lang w:eastAsia="ru-RU"/>
        </w:rPr>
        <w:t xml:space="preserve">на тренировочном этапе </w:t>
      </w:r>
      <w:r w:rsidRPr="000E149C">
        <w:rPr>
          <w:rFonts w:ascii="Times New Roman" w:eastAsia="Times New Roman" w:hAnsi="Times New Roman" w:cs="Times New Roman"/>
          <w:sz w:val="24"/>
          <w:szCs w:val="24"/>
          <w:lang w:eastAsia="ru-RU"/>
        </w:rPr>
        <w:t>юные футболисты переходят на поля стандартных размеров. Игры носят регулярный характер, и в них определяют победителей соревнований. На этом этапе тренеру необходимо обращать внимание на развитие быстроты выполнения технических приемов во время игр и тренировок, а также на обучение быстроте и своевременности принятия тактических решений. В этом возрасте развитие футбольной личности гораздо важнее командных побед.</w:t>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C4BEB" w:rsidRDefault="009C4BEB" w:rsidP="000E149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C4BEB" w:rsidRDefault="009C4BEB" w:rsidP="000E149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lastRenderedPageBreak/>
        <w:t xml:space="preserve">Форматы детско-юношеских соревнований по футболу             </w:t>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0"/>
          <w:szCs w:val="24"/>
          <w:lang w:eastAsia="ru-RU"/>
        </w:rPr>
        <w:t xml:space="preserve">Таблица  43.    </w:t>
      </w:r>
    </w:p>
    <w:tbl>
      <w:tblPr>
        <w:tblW w:w="102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584"/>
        <w:gridCol w:w="1096"/>
        <w:gridCol w:w="897"/>
        <w:gridCol w:w="459"/>
        <w:gridCol w:w="1337"/>
        <w:gridCol w:w="1031"/>
        <w:gridCol w:w="1453"/>
        <w:gridCol w:w="1249"/>
      </w:tblGrid>
      <w:tr w:rsidR="000E149C" w:rsidRPr="000E149C" w:rsidTr="000E149C">
        <w:trPr>
          <w:cantSplit/>
          <w:trHeight w:val="988"/>
        </w:trPr>
        <w:tc>
          <w:tcPr>
            <w:tcW w:w="1148" w:type="dxa"/>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Возраст,</w:t>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лет на 01.01</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0E149C">
              <w:rPr>
                <w:rFonts w:ascii="Times New Roman" w:eastAsia="Times New Roman" w:hAnsi="Times New Roman" w:cs="Times New Roman"/>
                <w:sz w:val="20"/>
                <w:szCs w:val="20"/>
                <w:lang w:eastAsia="ru-RU"/>
              </w:rPr>
              <w:t>Продолжитель-ность</w:t>
            </w:r>
            <w:proofErr w:type="spellEnd"/>
            <w:r w:rsidRPr="000E149C">
              <w:rPr>
                <w:rFonts w:ascii="Times New Roman" w:eastAsia="Times New Roman" w:hAnsi="Times New Roman" w:cs="Times New Roman"/>
                <w:sz w:val="20"/>
                <w:szCs w:val="20"/>
                <w:lang w:eastAsia="ru-RU"/>
              </w:rPr>
              <w:t xml:space="preserve"> игры</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Размеры поля</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Ворота, м</w:t>
            </w:r>
          </w:p>
        </w:tc>
        <w:tc>
          <w:tcPr>
            <w:tcW w:w="459" w:type="dxa"/>
            <w:textDirection w:val="btLr"/>
          </w:tcPr>
          <w:p w:rsidR="000E149C" w:rsidRPr="000E149C" w:rsidRDefault="000E149C" w:rsidP="000E149C">
            <w:pPr>
              <w:autoSpaceDE w:val="0"/>
              <w:autoSpaceDN w:val="0"/>
              <w:adjustRightInd w:val="0"/>
              <w:spacing w:after="0" w:line="240" w:lineRule="auto"/>
              <w:ind w:left="113" w:right="113"/>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Мяч №</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Составы, чел.</w:t>
            </w:r>
          </w:p>
        </w:tc>
        <w:tc>
          <w:tcPr>
            <w:tcW w:w="1031"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Замены</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Количество игр за год</w:t>
            </w:r>
          </w:p>
        </w:tc>
        <w:tc>
          <w:tcPr>
            <w:tcW w:w="124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Количество игроков в заявке</w:t>
            </w: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2х20</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40х20м</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3х2</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5х5 + вратарь</w:t>
            </w:r>
          </w:p>
        </w:tc>
        <w:tc>
          <w:tcPr>
            <w:tcW w:w="1031" w:type="dxa"/>
            <w:vMerge w:val="restart"/>
            <w:textDirection w:val="btLr"/>
            <w:vAlign w:val="center"/>
          </w:tcPr>
          <w:p w:rsidR="000E149C" w:rsidRPr="000E149C" w:rsidRDefault="000E149C" w:rsidP="000E149C">
            <w:pPr>
              <w:autoSpaceDE w:val="0"/>
              <w:autoSpaceDN w:val="0"/>
              <w:adjustRightInd w:val="0"/>
              <w:spacing w:after="0" w:line="240" w:lineRule="auto"/>
              <w:ind w:left="113" w:right="113"/>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 обратными заменами</w:t>
            </w:r>
          </w:p>
        </w:tc>
        <w:tc>
          <w:tcPr>
            <w:tcW w:w="1453" w:type="dxa"/>
            <w:vMerge w:val="restart"/>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Товарищеские игры и турниры одногодков</w:t>
            </w:r>
          </w:p>
        </w:tc>
        <w:tc>
          <w:tcPr>
            <w:tcW w:w="124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20</w:t>
            </w: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2х20</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val="en-US" w:eastAsia="ru-RU"/>
              </w:rPr>
              <w:t>Min</w:t>
            </w:r>
            <w:r w:rsidRPr="000E149C">
              <w:rPr>
                <w:rFonts w:ascii="Times New Roman" w:eastAsia="Times New Roman" w:hAnsi="Times New Roman" w:cs="Times New Roman"/>
                <w:lang w:eastAsia="ru-RU"/>
              </w:rPr>
              <w:t xml:space="preserve"> 60х40м</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5х2</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8х8 + вратарь</w:t>
            </w:r>
          </w:p>
        </w:tc>
        <w:tc>
          <w:tcPr>
            <w:tcW w:w="1031"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c>
          <w:tcPr>
            <w:tcW w:w="1453"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c>
          <w:tcPr>
            <w:tcW w:w="1249" w:type="dxa"/>
            <w:vMerge w:val="restart"/>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 игры разными составами, с офсайдами</w:t>
            </w: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2х25</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val="en-US" w:eastAsia="ru-RU"/>
              </w:rPr>
              <w:t>Max</w:t>
            </w:r>
            <w:r w:rsidRPr="000E149C">
              <w:rPr>
                <w:rFonts w:ascii="Times New Roman" w:eastAsia="Times New Roman" w:hAnsi="Times New Roman" w:cs="Times New Roman"/>
                <w:lang w:eastAsia="ru-RU"/>
              </w:rPr>
              <w:t>. 68х45 м</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5х2</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8х8 + вратарь</w:t>
            </w:r>
          </w:p>
        </w:tc>
        <w:tc>
          <w:tcPr>
            <w:tcW w:w="1031"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20 </w:t>
            </w:r>
            <w:proofErr w:type="spellStart"/>
            <w:r w:rsidRPr="000E149C">
              <w:rPr>
                <w:rFonts w:ascii="Times New Roman" w:eastAsia="Times New Roman" w:hAnsi="Times New Roman" w:cs="Times New Roman"/>
                <w:lang w:eastAsia="ru-RU"/>
              </w:rPr>
              <w:t>офиц.игр</w:t>
            </w:r>
            <w:proofErr w:type="spellEnd"/>
          </w:p>
        </w:tc>
        <w:tc>
          <w:tcPr>
            <w:tcW w:w="1249"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2х30</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Merge w:val="restart"/>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11х11</w:t>
            </w:r>
          </w:p>
        </w:tc>
        <w:tc>
          <w:tcPr>
            <w:tcW w:w="1031"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25 </w:t>
            </w:r>
            <w:proofErr w:type="spellStart"/>
            <w:r w:rsidRPr="000E149C">
              <w:rPr>
                <w:rFonts w:ascii="Times New Roman" w:eastAsia="Times New Roman" w:hAnsi="Times New Roman" w:cs="Times New Roman"/>
                <w:lang w:eastAsia="ru-RU"/>
              </w:rPr>
              <w:t>офиц.игр</w:t>
            </w:r>
            <w:proofErr w:type="spellEnd"/>
          </w:p>
        </w:tc>
        <w:tc>
          <w:tcPr>
            <w:tcW w:w="1249" w:type="dxa"/>
            <w:vMerge w:val="restart"/>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20 с офсайдами</w:t>
            </w: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13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2х30</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c>
          <w:tcPr>
            <w:tcW w:w="1031"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 игроков</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30 </w:t>
            </w:r>
            <w:proofErr w:type="spellStart"/>
            <w:r w:rsidRPr="000E149C">
              <w:rPr>
                <w:rFonts w:ascii="Times New Roman" w:eastAsia="Times New Roman" w:hAnsi="Times New Roman" w:cs="Times New Roman"/>
                <w:lang w:eastAsia="ru-RU"/>
              </w:rPr>
              <w:t>офиц.игр</w:t>
            </w:r>
            <w:proofErr w:type="spellEnd"/>
          </w:p>
        </w:tc>
        <w:tc>
          <w:tcPr>
            <w:tcW w:w="1249" w:type="dxa"/>
            <w:vMerge/>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14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2х35</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lang w:eastAsia="ru-RU"/>
              </w:rPr>
            </w:pPr>
          </w:p>
        </w:tc>
        <w:tc>
          <w:tcPr>
            <w:tcW w:w="1031"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 игроков</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30 </w:t>
            </w:r>
            <w:proofErr w:type="spellStart"/>
            <w:r w:rsidRPr="000E149C">
              <w:rPr>
                <w:rFonts w:ascii="Times New Roman" w:eastAsia="Times New Roman" w:hAnsi="Times New Roman" w:cs="Times New Roman"/>
                <w:lang w:eastAsia="ru-RU"/>
              </w:rPr>
              <w:t>офиц.игр</w:t>
            </w:r>
            <w:proofErr w:type="spellEnd"/>
          </w:p>
        </w:tc>
        <w:tc>
          <w:tcPr>
            <w:tcW w:w="1249"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lang w:eastAsia="ru-RU"/>
              </w:rPr>
            </w:pP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2х35</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lang w:eastAsia="ru-RU"/>
              </w:rPr>
            </w:pPr>
          </w:p>
        </w:tc>
        <w:tc>
          <w:tcPr>
            <w:tcW w:w="1031"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 игроков</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35 </w:t>
            </w:r>
            <w:proofErr w:type="spellStart"/>
            <w:r w:rsidRPr="000E149C">
              <w:rPr>
                <w:rFonts w:ascii="Times New Roman" w:eastAsia="Times New Roman" w:hAnsi="Times New Roman" w:cs="Times New Roman"/>
                <w:lang w:eastAsia="ru-RU"/>
              </w:rPr>
              <w:t>офиц.игр</w:t>
            </w:r>
            <w:proofErr w:type="spellEnd"/>
          </w:p>
        </w:tc>
        <w:tc>
          <w:tcPr>
            <w:tcW w:w="1249"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lang w:eastAsia="ru-RU"/>
              </w:rPr>
            </w:pP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16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2х40</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11х11</w:t>
            </w:r>
          </w:p>
        </w:tc>
        <w:tc>
          <w:tcPr>
            <w:tcW w:w="1031"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 игроков</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40 </w:t>
            </w:r>
            <w:proofErr w:type="spellStart"/>
            <w:r w:rsidRPr="000E149C">
              <w:rPr>
                <w:rFonts w:ascii="Times New Roman" w:eastAsia="Times New Roman" w:hAnsi="Times New Roman" w:cs="Times New Roman"/>
                <w:lang w:eastAsia="ru-RU"/>
              </w:rPr>
              <w:t>офиц.игр</w:t>
            </w:r>
            <w:proofErr w:type="spellEnd"/>
          </w:p>
        </w:tc>
        <w:tc>
          <w:tcPr>
            <w:tcW w:w="124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18 с офсайдами</w:t>
            </w: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17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2х40</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11х11</w:t>
            </w:r>
          </w:p>
        </w:tc>
        <w:tc>
          <w:tcPr>
            <w:tcW w:w="1031"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 игроков</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45 </w:t>
            </w:r>
            <w:proofErr w:type="spellStart"/>
            <w:r w:rsidRPr="000E149C">
              <w:rPr>
                <w:rFonts w:ascii="Times New Roman" w:eastAsia="Times New Roman" w:hAnsi="Times New Roman" w:cs="Times New Roman"/>
                <w:lang w:eastAsia="ru-RU"/>
              </w:rPr>
              <w:t>офиц.игр</w:t>
            </w:r>
            <w:proofErr w:type="spellEnd"/>
          </w:p>
        </w:tc>
        <w:tc>
          <w:tcPr>
            <w:tcW w:w="124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18 с офсайдами</w:t>
            </w:r>
          </w:p>
        </w:tc>
      </w:tr>
      <w:tr w:rsidR="000E149C" w:rsidRPr="000E149C" w:rsidTr="000E149C">
        <w:tc>
          <w:tcPr>
            <w:tcW w:w="1148"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18 лет</w:t>
            </w:r>
          </w:p>
        </w:tc>
        <w:tc>
          <w:tcPr>
            <w:tcW w:w="1584"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2х45</w:t>
            </w:r>
            <w:r w:rsidRPr="000E149C">
              <w:rPr>
                <w:rFonts w:ascii="Times New Roman" w:eastAsia="Times New Roman" w:hAnsi="Times New Roman" w:cs="Times New Roman"/>
                <w:lang w:eastAsia="ru-RU"/>
              </w:rPr>
              <w:sym w:font="Symbol" w:char="F0A2"/>
            </w:r>
          </w:p>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r w:rsidRPr="000E149C">
              <w:rPr>
                <w:rFonts w:ascii="Times New Roman" w:eastAsia="Times New Roman" w:hAnsi="Times New Roman" w:cs="Times New Roman"/>
                <w:lang w:eastAsia="ru-RU"/>
              </w:rPr>
              <w:sym w:font="Symbol" w:char="F0A2"/>
            </w:r>
            <w:r w:rsidRPr="000E149C">
              <w:rPr>
                <w:rFonts w:ascii="Times New Roman" w:eastAsia="Times New Roman" w:hAnsi="Times New Roman" w:cs="Times New Roman"/>
                <w:lang w:eastAsia="ru-RU"/>
              </w:rPr>
              <w:t xml:space="preserve"> перерыв</w:t>
            </w:r>
          </w:p>
        </w:tc>
        <w:tc>
          <w:tcPr>
            <w:tcW w:w="1096"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89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E149C">
              <w:rPr>
                <w:rFonts w:ascii="Times New Roman" w:eastAsia="Times New Roman" w:hAnsi="Times New Roman" w:cs="Times New Roman"/>
                <w:lang w:eastAsia="ru-RU"/>
              </w:rPr>
              <w:t>Станд</w:t>
            </w:r>
            <w:proofErr w:type="spellEnd"/>
            <w:r w:rsidRPr="000E149C">
              <w:rPr>
                <w:rFonts w:ascii="Times New Roman" w:eastAsia="Times New Roman" w:hAnsi="Times New Roman" w:cs="Times New Roman"/>
                <w:lang w:eastAsia="ru-RU"/>
              </w:rPr>
              <w:t>.</w:t>
            </w:r>
          </w:p>
        </w:tc>
        <w:tc>
          <w:tcPr>
            <w:tcW w:w="45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w:t>
            </w:r>
          </w:p>
        </w:tc>
        <w:tc>
          <w:tcPr>
            <w:tcW w:w="1337"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11х11</w:t>
            </w:r>
          </w:p>
        </w:tc>
        <w:tc>
          <w:tcPr>
            <w:tcW w:w="1031"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7 игроков</w:t>
            </w:r>
          </w:p>
        </w:tc>
        <w:tc>
          <w:tcPr>
            <w:tcW w:w="1453"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 50 </w:t>
            </w:r>
            <w:proofErr w:type="spellStart"/>
            <w:r w:rsidRPr="000E149C">
              <w:rPr>
                <w:rFonts w:ascii="Times New Roman" w:eastAsia="Times New Roman" w:hAnsi="Times New Roman" w:cs="Times New Roman"/>
                <w:lang w:eastAsia="ru-RU"/>
              </w:rPr>
              <w:t>офиц.игр</w:t>
            </w:r>
            <w:proofErr w:type="spellEnd"/>
          </w:p>
        </w:tc>
        <w:tc>
          <w:tcPr>
            <w:tcW w:w="1249"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18</w:t>
            </w:r>
          </w:p>
        </w:tc>
      </w:tr>
    </w:tbl>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К </w:t>
      </w:r>
      <w:smartTag w:uri="urn:schemas-microsoft-com:office:smarttags" w:element="time">
        <w:smartTagPr>
          <w:attr w:name="Minute" w:val="15"/>
          <w:attr w:name="Hour" w:val="14"/>
        </w:smartTagPr>
        <w:r w:rsidRPr="000E149C">
          <w:rPr>
            <w:rFonts w:ascii="Times New Roman" w:eastAsia="Times New Roman" w:hAnsi="Times New Roman" w:cs="Times New Roman"/>
            <w:sz w:val="24"/>
            <w:szCs w:val="24"/>
            <w:lang w:eastAsia="ru-RU"/>
          </w:rPr>
          <w:t>14–15</w:t>
        </w:r>
      </w:smartTag>
      <w:r w:rsidRPr="000E149C">
        <w:rPr>
          <w:rFonts w:ascii="Times New Roman" w:eastAsia="Times New Roman" w:hAnsi="Times New Roman" w:cs="Times New Roman"/>
          <w:sz w:val="24"/>
          <w:szCs w:val="24"/>
          <w:lang w:eastAsia="ru-RU"/>
        </w:rPr>
        <w:t xml:space="preserve"> годам футболисты определяются по амплуа, их начинают привлекать в различные сборные (городские, региональные, национальные). В эти годы очень важно сохранить игровой потенциал и здоровье футболистов. Недопустимо перенасыщение календаря огромным количеством официальных игр. Как правило, страдают самые одаренные и талантливые футболисты. Лишние игры приводят к сокращению тренировочной работы, перетренированности, потере мотивации и нередко к нарушению здоровья и психологического состояния футболистов. Поэтому тренерскому персоналу необходимо строго контролировать количество игр, проведенных каждым футболистом.</w:t>
      </w:r>
    </w:p>
    <w:p w:rsidR="000E149C" w:rsidRDefault="009C4BEB"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C98F359" wp14:editId="02BC6185">
            <wp:simplePos x="0" y="0"/>
            <wp:positionH relativeFrom="column">
              <wp:posOffset>598170</wp:posOffset>
            </wp:positionH>
            <wp:positionV relativeFrom="paragraph">
              <wp:posOffset>10795</wp:posOffset>
            </wp:positionV>
            <wp:extent cx="4373880" cy="3127375"/>
            <wp:effectExtent l="0" t="0" r="7620" b="0"/>
            <wp:wrapNone/>
            <wp:docPr id="1" name="Рисунок 1" descr="im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3880"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BEB" w:rsidRDefault="009C4BEB"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C4BEB" w:rsidRDefault="009C4BEB"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C4BEB" w:rsidRDefault="009C4BEB"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C4BEB" w:rsidRDefault="009C4BEB"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C4BEB" w:rsidRPr="000E149C" w:rsidRDefault="009C4BEB"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lastRenderedPageBreak/>
        <w:t xml:space="preserve">Рис. </w:t>
      </w:r>
      <w:r w:rsidRPr="000E149C">
        <w:rPr>
          <w:rFonts w:ascii="Times New Roman" w:eastAsia="Times New Roman" w:hAnsi="Times New Roman" w:cs="Times New Roman"/>
          <w:sz w:val="24"/>
          <w:szCs w:val="24"/>
          <w:lang w:eastAsia="ru-RU"/>
        </w:rPr>
        <w:t>Футбольное поле для детско-юношеских соревнований по футболу</w:t>
      </w:r>
    </w:p>
    <w:p w:rsidR="000E149C" w:rsidRPr="000E149C" w:rsidRDefault="000E149C" w:rsidP="000E149C">
      <w:pPr>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u w:val="double"/>
          <w:lang w:eastAsia="ru-RU"/>
        </w:rPr>
        <w:t>2.3.6. Требования к технике безопасности в условиях тренировочных занятий и соревнований</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Занятия по футболу проводятся на специально оборудованном и подготовленном поле, площадке (без ям, канав, луж), защищенном от проезжей части или в закрытом спортивном зале с ровным покрытием. До начала занятия тренер-преподаватель обязан проверить состояние (удостовериться в отсутствии посторонних предметов) и готовность места занятия (футбольного поля, площадки, зала и т.п.), прочность крепления ворот, а также и наличие необходимого спортивного инвентаря и оборудования. За воротами и </w:t>
      </w:r>
      <w:smartTag w:uri="urn:schemas-microsoft-com:office:smarttags" w:element="time">
        <w:smartTagPr>
          <w:attr w:name="Minute" w:val="0"/>
          <w:attr w:name="Hour" w:val="10"/>
        </w:smartTagPr>
        <w:r w:rsidRPr="000E149C">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w:t>
          </w:r>
        </w:smartTag>
      </w:smartTag>
      <w:r w:rsidRPr="000E149C">
        <w:rPr>
          <w:rFonts w:ascii="Times New Roman" w:eastAsia="Times New Roman" w:hAnsi="Times New Roman" w:cs="Times New Roman"/>
          <w:sz w:val="24"/>
          <w:szCs w:val="24"/>
          <w:lang w:eastAsia="ru-RU"/>
        </w:rPr>
        <w:t xml:space="preserve"> м около них не должно никого находиться. Во время занятий на площадке (поле и т.д.)  не должно быть посторонних лиц,  которые могут стать причиной травмы.</w:t>
      </w:r>
    </w:p>
    <w:p w:rsidR="000E149C" w:rsidRPr="000E149C" w:rsidRDefault="000E149C" w:rsidP="000E149C">
      <w:pPr>
        <w:tabs>
          <w:tab w:val="num" w:pos="0"/>
        </w:tabs>
        <w:spacing w:after="0" w:line="240" w:lineRule="auto"/>
        <w:ind w:right="77"/>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При проведении занятий должно соблюдаться расписание учебных занятий, установленные режимы занятий и отдыха.</w:t>
      </w:r>
    </w:p>
    <w:p w:rsidR="000E149C" w:rsidRPr="000E149C" w:rsidRDefault="000E149C" w:rsidP="000E149C">
      <w:pPr>
        <w:tabs>
          <w:tab w:val="num" w:pos="0"/>
        </w:tabs>
        <w:spacing w:after="0" w:line="240" w:lineRule="auto"/>
        <w:ind w:right="77"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 тренировочным занятиям и соревнованиям допускаются обучающиеся (спортсмены), прошедшие медицинский осмотр и инструктаж по технике безопасности. Обучающиеся должны заниматься в  установленной спортивной форме и  обуви.  </w:t>
      </w:r>
    </w:p>
    <w:p w:rsidR="000E149C" w:rsidRPr="000E149C" w:rsidRDefault="000E149C" w:rsidP="000E149C">
      <w:pPr>
        <w:tabs>
          <w:tab w:val="num" w:pos="42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lang w:eastAsia="ru-RU"/>
        </w:rPr>
        <w:tab/>
        <w:t xml:space="preserve">При проведении тренировочных занятий (соревнований) возможно воздействие на обучающих опасных факторов: травмы при столкновениях, нарушении правил проведения игры, при падениях на мокром, скользком полу (площадке, поле) и т.п. </w:t>
      </w:r>
    </w:p>
    <w:p w:rsidR="000E149C" w:rsidRPr="000E149C" w:rsidRDefault="000E149C" w:rsidP="000E149C">
      <w:pPr>
        <w:tabs>
          <w:tab w:val="num" w:pos="42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Стараться избегать столкновений с игроками, толчков и ударов по рукам и ногам игроков.  При выполнении прыжков, случайном столкновении и падении обучающиеся должны уметь применять </w:t>
      </w:r>
      <w:proofErr w:type="spellStart"/>
      <w:r w:rsidRPr="000E149C">
        <w:rPr>
          <w:rFonts w:ascii="Times New Roman" w:eastAsia="Times New Roman" w:hAnsi="Times New Roman" w:cs="Times New Roman"/>
          <w:sz w:val="24"/>
          <w:szCs w:val="24"/>
          <w:lang w:eastAsia="ru-RU"/>
        </w:rPr>
        <w:t>самостраховку</w:t>
      </w:r>
      <w:proofErr w:type="spellEnd"/>
      <w:r w:rsidRPr="000E149C">
        <w:rPr>
          <w:rFonts w:ascii="Times New Roman" w:eastAsia="Times New Roman" w:hAnsi="Times New Roman" w:cs="Times New Roman"/>
          <w:sz w:val="24"/>
          <w:szCs w:val="24"/>
          <w:lang w:eastAsia="ru-RU"/>
        </w:rPr>
        <w:t>. При отсутствии врача, у тренера-преподавателя должна быть аптечка, укомплектованная необходимыми медикаментами и перевязочными средствами для оказа</w:t>
      </w:r>
      <w:r w:rsidRPr="000E149C">
        <w:rPr>
          <w:rFonts w:ascii="Times New Roman" w:eastAsia="Times New Roman" w:hAnsi="Times New Roman" w:cs="Times New Roman"/>
          <w:sz w:val="24"/>
          <w:szCs w:val="24"/>
          <w:lang w:eastAsia="ru-RU"/>
        </w:rPr>
        <w:softHyphen/>
        <w:t xml:space="preserve">ния первой помощи пострадавшим.  </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16"/>
          <w:szCs w:val="16"/>
          <w:lang w:eastAsia="ru-RU"/>
        </w:rPr>
        <w:t xml:space="preserve">          </w:t>
      </w:r>
      <w:r w:rsidRPr="000E149C">
        <w:rPr>
          <w:rFonts w:ascii="Times New Roman" w:eastAsia="Times New Roman" w:hAnsi="Times New Roman" w:cs="Times New Roman"/>
          <w:sz w:val="24"/>
          <w:szCs w:val="24"/>
          <w:lang w:eastAsia="ru-RU"/>
        </w:rPr>
        <w:t>При планировании тренировочных занятий (соревнований) в зимнее время на открытом воздухе с учетом  рекомендаций СанПиН 2.4.2.2821-10 по проведению занятий физической культуры на открытом воздухе для средней  полосы России следует придерживаться следующих норм температурного режима:</w:t>
      </w:r>
    </w:p>
    <w:p w:rsidR="000E149C" w:rsidRPr="000E149C" w:rsidRDefault="000E149C" w:rsidP="000E149C">
      <w:pPr>
        <w:spacing w:after="0" w:line="240" w:lineRule="auto"/>
        <w:contextualSpacing/>
        <w:jc w:val="both"/>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835"/>
        <w:gridCol w:w="1914"/>
        <w:gridCol w:w="4074"/>
      </w:tblGrid>
      <w:tr w:rsidR="000E149C" w:rsidRPr="000E149C" w:rsidTr="000E149C">
        <w:trPr>
          <w:trHeight w:val="297"/>
        </w:trPr>
        <w:tc>
          <w:tcPr>
            <w:tcW w:w="1675"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Возраст</w:t>
            </w: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val="en-US" w:eastAsia="ru-RU"/>
              </w:rPr>
              <w:t>t°</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Скорость ветра</w:t>
            </w:r>
          </w:p>
        </w:tc>
        <w:tc>
          <w:tcPr>
            <w:tcW w:w="4074"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p>
        </w:tc>
      </w:tr>
      <w:tr w:rsidR="000E149C" w:rsidRPr="000E149C" w:rsidTr="000E149C">
        <w:tc>
          <w:tcPr>
            <w:tcW w:w="1675" w:type="dxa"/>
            <w:vMerge w:val="restart"/>
            <w:vAlign w:val="center"/>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обучающиеся до 12 лет</w:t>
            </w: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-9С°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Без ветра</w:t>
            </w:r>
          </w:p>
        </w:tc>
        <w:tc>
          <w:tcPr>
            <w:tcW w:w="4074" w:type="dxa"/>
            <w:vMerge w:val="restart"/>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Допускается проведение занятий в сокращенном режиме, с перерывами и захождением в теплое помещение </w:t>
            </w: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-3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6-10м/c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более 10м/c</w:t>
            </w:r>
          </w:p>
        </w:tc>
        <w:tc>
          <w:tcPr>
            <w:tcW w:w="4074" w:type="dxa"/>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Занятия не проводятся</w:t>
            </w:r>
          </w:p>
        </w:tc>
      </w:tr>
      <w:tr w:rsidR="000E149C" w:rsidRPr="000E149C" w:rsidTr="000E149C">
        <w:tc>
          <w:tcPr>
            <w:tcW w:w="1675" w:type="dxa"/>
            <w:vMerge w:val="restart"/>
            <w:vAlign w:val="center"/>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обучающиеся </w:t>
            </w:r>
            <w:smartTag w:uri="urn:schemas-microsoft-com:office:smarttags" w:element="time">
              <w:smartTagPr>
                <w:attr w:name="Minute" w:val="13"/>
                <w:attr w:name="Hour" w:val="12"/>
              </w:smartTagPr>
              <w:r w:rsidRPr="000E149C">
                <w:rPr>
                  <w:rFonts w:ascii="Times New Roman" w:eastAsia="Times New Roman" w:hAnsi="Times New Roman" w:cs="Times New Roman"/>
                  <w:lang w:eastAsia="ru-RU"/>
                </w:rPr>
                <w:t>12-13</w:t>
              </w:r>
            </w:smartTag>
            <w:r w:rsidRPr="000E149C">
              <w:rPr>
                <w:rFonts w:ascii="Times New Roman" w:eastAsia="Times New Roman" w:hAnsi="Times New Roman" w:cs="Times New Roman"/>
                <w:lang w:eastAsia="ru-RU"/>
              </w:rPr>
              <w:t xml:space="preserve"> лет</w:t>
            </w: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Без ветра</w:t>
            </w:r>
          </w:p>
        </w:tc>
        <w:tc>
          <w:tcPr>
            <w:tcW w:w="4074" w:type="dxa"/>
            <w:vMerge w:val="restart"/>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Допускается проведение занятий в сокращенном режиме, с перерывами и захождением в теплое помещение </w:t>
            </w: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6-10м/c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более 10м/c</w:t>
            </w:r>
          </w:p>
        </w:tc>
        <w:tc>
          <w:tcPr>
            <w:tcW w:w="4074" w:type="dxa"/>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Занятия не проводятся</w:t>
            </w:r>
          </w:p>
        </w:tc>
      </w:tr>
      <w:tr w:rsidR="000E149C" w:rsidRPr="000E149C" w:rsidTr="000E149C">
        <w:tc>
          <w:tcPr>
            <w:tcW w:w="1675" w:type="dxa"/>
            <w:vMerge w:val="restart"/>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обучающиеся </w:t>
            </w:r>
            <w:smartTag w:uri="urn:schemas-microsoft-com:office:smarttags" w:element="time">
              <w:smartTagPr>
                <w:attr w:name="Minute" w:val="15"/>
                <w:attr w:name="Hour" w:val="14"/>
              </w:smartTagPr>
              <w:r w:rsidRPr="000E149C">
                <w:rPr>
                  <w:rFonts w:ascii="Times New Roman" w:eastAsia="Times New Roman" w:hAnsi="Times New Roman" w:cs="Times New Roman"/>
                  <w:lang w:eastAsia="ru-RU"/>
                </w:rPr>
                <w:t>14-15</w:t>
              </w:r>
            </w:smartTag>
            <w:r w:rsidRPr="000E149C">
              <w:rPr>
                <w:rFonts w:ascii="Times New Roman" w:eastAsia="Times New Roman" w:hAnsi="Times New Roman" w:cs="Times New Roman"/>
                <w:lang w:eastAsia="ru-RU"/>
              </w:rPr>
              <w:t xml:space="preserve"> лет</w:t>
            </w: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Без ветра</w:t>
            </w:r>
          </w:p>
        </w:tc>
        <w:tc>
          <w:tcPr>
            <w:tcW w:w="4074" w:type="dxa"/>
            <w:vMerge w:val="restart"/>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Допускается проведение занятий в сокращенном режиме, с перерывами и захождением в теплое помещение </w:t>
            </w: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-12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-8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6-10м/c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более 10м/c</w:t>
            </w:r>
          </w:p>
        </w:tc>
        <w:tc>
          <w:tcPr>
            <w:tcW w:w="4074" w:type="dxa"/>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Занятия не проводятся</w:t>
            </w:r>
          </w:p>
        </w:tc>
      </w:tr>
      <w:tr w:rsidR="000E149C" w:rsidRPr="000E149C" w:rsidTr="000E149C">
        <w:tc>
          <w:tcPr>
            <w:tcW w:w="1675" w:type="dxa"/>
            <w:vMerge w:val="restart"/>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обучающиеся </w:t>
            </w:r>
            <w:smartTag w:uri="urn:schemas-microsoft-com:office:smarttags" w:element="time">
              <w:smartTagPr>
                <w:attr w:name="Minute" w:val="18"/>
                <w:attr w:name="Hour" w:val="16"/>
              </w:smartTagPr>
              <w:r w:rsidRPr="000E149C">
                <w:rPr>
                  <w:rFonts w:ascii="Times New Roman" w:eastAsia="Times New Roman" w:hAnsi="Times New Roman" w:cs="Times New Roman"/>
                  <w:lang w:eastAsia="ru-RU"/>
                </w:rPr>
                <w:t>16-18</w:t>
              </w:r>
            </w:smartTag>
            <w:r w:rsidRPr="000E149C">
              <w:rPr>
                <w:rFonts w:ascii="Times New Roman" w:eastAsia="Times New Roman" w:hAnsi="Times New Roman" w:cs="Times New Roman"/>
                <w:lang w:eastAsia="ru-RU"/>
              </w:rPr>
              <w:t xml:space="preserve"> лет, ГССМ </w:t>
            </w: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-16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Без ветра</w:t>
            </w:r>
          </w:p>
        </w:tc>
        <w:tc>
          <w:tcPr>
            <w:tcW w:w="4074" w:type="dxa"/>
            <w:vMerge w:val="restart"/>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Допускается проведение занятий в сокращенном режиме, с перерывами и захождением в теплое помещение </w:t>
            </w: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-15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5м/c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 С°</w:t>
            </w: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6-10м/c</w:t>
            </w:r>
          </w:p>
        </w:tc>
        <w:tc>
          <w:tcPr>
            <w:tcW w:w="4074"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r>
      <w:tr w:rsidR="000E149C" w:rsidRPr="000E149C" w:rsidTr="000E149C">
        <w:tc>
          <w:tcPr>
            <w:tcW w:w="1675" w:type="dxa"/>
            <w:vMerge/>
          </w:tcPr>
          <w:p w:rsidR="000E149C" w:rsidRPr="000E149C" w:rsidRDefault="000E149C" w:rsidP="000E149C">
            <w:pPr>
              <w:spacing w:after="0" w:line="240" w:lineRule="auto"/>
              <w:jc w:val="both"/>
              <w:rPr>
                <w:rFonts w:ascii="Times New Roman" w:eastAsia="Times New Roman" w:hAnsi="Times New Roman" w:cs="Times New Roman"/>
                <w:lang w:eastAsia="ru-RU"/>
              </w:rPr>
            </w:pPr>
          </w:p>
        </w:tc>
        <w:tc>
          <w:tcPr>
            <w:tcW w:w="1835"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191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более 10м/c</w:t>
            </w:r>
          </w:p>
        </w:tc>
        <w:tc>
          <w:tcPr>
            <w:tcW w:w="4074" w:type="dxa"/>
          </w:tcPr>
          <w:p w:rsidR="000E149C" w:rsidRPr="000E149C" w:rsidRDefault="000E149C" w:rsidP="000E149C">
            <w:pPr>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Занятия не проводятся</w:t>
            </w:r>
          </w:p>
        </w:tc>
      </w:tr>
    </w:tbl>
    <w:p w:rsidR="000E149C" w:rsidRPr="000E149C" w:rsidRDefault="000E149C" w:rsidP="000E149C">
      <w:pPr>
        <w:tabs>
          <w:tab w:val="num" w:pos="42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lang w:eastAsia="ru-RU"/>
        </w:rPr>
        <w:tab/>
        <w:t xml:space="preserve"> Во время занятия и игр обучающиеся (спортсмены) должны соблюдать дисциплину. Обучающиеся (спортсмены) должны внимательно слушать и выполнять команды (сигналы) тренера-преподавателя (судьи), строго выполнять правила игры в футбол (в </w:t>
      </w:r>
      <w:proofErr w:type="spellStart"/>
      <w:r w:rsidRPr="000E149C">
        <w:rPr>
          <w:rFonts w:ascii="Times New Roman" w:eastAsia="Times New Roman" w:hAnsi="Times New Roman" w:cs="Times New Roman"/>
          <w:sz w:val="24"/>
          <w:szCs w:val="24"/>
          <w:lang w:eastAsia="ru-RU"/>
        </w:rPr>
        <w:t>т.ч</w:t>
      </w:r>
      <w:proofErr w:type="spellEnd"/>
      <w:r w:rsidRPr="000E149C">
        <w:rPr>
          <w:rFonts w:ascii="Times New Roman" w:eastAsia="Times New Roman" w:hAnsi="Times New Roman" w:cs="Times New Roman"/>
          <w:sz w:val="24"/>
          <w:szCs w:val="24"/>
          <w:lang w:eastAsia="ru-RU"/>
        </w:rPr>
        <w:t xml:space="preserve">., подвижной игры, спортивной игры), не применять грубых и опасных приемов, вести корректную игру. </w:t>
      </w:r>
      <w:r w:rsidRPr="000E149C">
        <w:rPr>
          <w:rFonts w:ascii="Times New Roman" w:eastAsia="Times New Roman" w:hAnsi="Times New Roman" w:cs="Times New Roman"/>
          <w:sz w:val="24"/>
          <w:szCs w:val="24"/>
          <w:lang w:eastAsia="ru-RU"/>
        </w:rPr>
        <w:lastRenderedPageBreak/>
        <w:t>Начинать игру, делать остановки в игре, заканчивать игру только по команде (сигналу) тренера-преподавателя (судьи).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w:t>
      </w:r>
      <w:r w:rsidRPr="000E149C">
        <w:rPr>
          <w:rFonts w:ascii="Times New Roman" w:eastAsia="Times New Roman" w:hAnsi="Times New Roman" w:cs="Times New Roman"/>
          <w:sz w:val="24"/>
          <w:szCs w:val="24"/>
          <w:lang w:eastAsia="ru-RU"/>
        </w:rPr>
        <w:tab/>
        <w:t>По окончании занятий (игр) обучающиеся  должны снять спортивную одежду и обувь,  принять душ или вымыть лицо и руки с мылом.</w:t>
      </w:r>
    </w:p>
    <w:p w:rsidR="000E149C" w:rsidRPr="000E149C" w:rsidRDefault="000E149C" w:rsidP="000E149C">
      <w:pPr>
        <w:tabs>
          <w:tab w:val="num" w:pos="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Тренер-преподаватель и обучающихся (участники соревнований) обязаны соблюдать правила пожарной безопасности, знать места расположения первичных средств пожаротушения.</w:t>
      </w:r>
    </w:p>
    <w:p w:rsidR="000E149C" w:rsidRPr="000E149C" w:rsidRDefault="000E149C" w:rsidP="000E149C">
      <w:pPr>
        <w:spacing w:after="0" w:line="240" w:lineRule="auto"/>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eastAsia="ru-RU"/>
        </w:rPr>
        <w:t>2.4. Программный материал для теоретических и практических занятий</w:t>
      </w:r>
    </w:p>
    <w:p w:rsidR="000E149C" w:rsidRPr="000E149C" w:rsidRDefault="000E149C" w:rsidP="000E149C">
      <w:pPr>
        <w:spacing w:after="0" w:line="240" w:lineRule="auto"/>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2.4.1. Теоретическая подготовка</w:t>
      </w:r>
    </w:p>
    <w:p w:rsidR="000E149C" w:rsidRPr="000E149C" w:rsidRDefault="000E149C" w:rsidP="000E149C">
      <w:pPr>
        <w:keepNext/>
        <w:spacing w:after="0" w:line="240" w:lineRule="auto"/>
        <w:jc w:val="center"/>
        <w:outlineLvl w:val="2"/>
        <w:rPr>
          <w:rFonts w:ascii="Times New Roman" w:eastAsia="Times New Roman" w:hAnsi="Times New Roman" w:cs="Times New Roman"/>
          <w:b/>
          <w:i/>
          <w:sz w:val="16"/>
          <w:szCs w:val="16"/>
          <w:lang w:eastAsia="ru-RU"/>
        </w:rPr>
      </w:pPr>
    </w:p>
    <w:p w:rsidR="000E149C" w:rsidRPr="000E149C" w:rsidRDefault="000E149C" w:rsidP="000E149C">
      <w:pPr>
        <w:keepNext/>
        <w:spacing w:after="0" w:line="240" w:lineRule="auto"/>
        <w:jc w:val="center"/>
        <w:outlineLvl w:val="2"/>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 xml:space="preserve">                           Темы для групп  начальной подготовки           </w:t>
      </w:r>
      <w:r w:rsidRPr="000E149C">
        <w:rPr>
          <w:rFonts w:ascii="Times New Roman" w:eastAsia="Times New Roman" w:hAnsi="Times New Roman" w:cs="Times New Roman"/>
          <w:sz w:val="20"/>
          <w:szCs w:val="20"/>
          <w:lang w:eastAsia="ru-RU"/>
        </w:rPr>
        <w:t>Таблица 44</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850"/>
        <w:gridCol w:w="1276"/>
      </w:tblGrid>
      <w:tr w:rsidR="000E149C" w:rsidRPr="000E149C" w:rsidTr="000E149C">
        <w:tc>
          <w:tcPr>
            <w:tcW w:w="7655" w:type="dxa"/>
            <w:vMerge w:val="restart"/>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Темы</w:t>
            </w:r>
          </w:p>
        </w:tc>
        <w:tc>
          <w:tcPr>
            <w:tcW w:w="2126" w:type="dxa"/>
            <w:gridSpan w:val="2"/>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Год обучения</w:t>
            </w:r>
          </w:p>
        </w:tc>
      </w:tr>
      <w:tr w:rsidR="000E149C" w:rsidRPr="000E149C" w:rsidTr="000E149C">
        <w:tc>
          <w:tcPr>
            <w:tcW w:w="7655" w:type="dxa"/>
            <w:vMerge/>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1 </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Свыше года</w:t>
            </w:r>
          </w:p>
        </w:tc>
      </w:tr>
      <w:tr w:rsidR="000E149C" w:rsidRPr="000E149C" w:rsidTr="000E149C">
        <w:tc>
          <w:tcPr>
            <w:tcW w:w="7655"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Физическая культура и спорт </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655"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Обзор развития вида спорта </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655"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Личная и общественная гигиена </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655"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Понятие спортивной тренировки</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c>
          <w:tcPr>
            <w:tcW w:w="7655"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Врачебный контроль и самоконтроль, профилактика травм и заболеваний</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655"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Краткие сведения о строении и функциях организма человека </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655"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ЕВСК. Правила соревнований </w:t>
            </w:r>
          </w:p>
        </w:tc>
        <w:tc>
          <w:tcPr>
            <w:tcW w:w="850"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bl>
    <w:p w:rsidR="000E149C" w:rsidRPr="000E149C" w:rsidRDefault="000E149C" w:rsidP="000E149C">
      <w:pPr>
        <w:keepNext/>
        <w:spacing w:after="0" w:line="240" w:lineRule="auto"/>
        <w:outlineLvl w:val="2"/>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16"/>
          <w:szCs w:val="16"/>
          <w:lang w:eastAsia="ru-RU"/>
        </w:rPr>
        <w:t xml:space="preserve">                                                           </w:t>
      </w:r>
      <w:r w:rsidRPr="000E149C">
        <w:rPr>
          <w:rFonts w:ascii="Times New Roman" w:eastAsia="Times New Roman" w:hAnsi="Times New Roman" w:cs="Times New Roman"/>
          <w:b/>
          <w:i/>
          <w:sz w:val="24"/>
          <w:szCs w:val="24"/>
          <w:lang w:eastAsia="ru-RU"/>
        </w:rPr>
        <w:t xml:space="preserve"> Темы для  тренировочных групп                        </w:t>
      </w:r>
      <w:r w:rsidRPr="000E149C">
        <w:rPr>
          <w:rFonts w:ascii="Times New Roman" w:eastAsia="Times New Roman" w:hAnsi="Times New Roman" w:cs="Times New Roman"/>
          <w:sz w:val="20"/>
          <w:szCs w:val="20"/>
          <w:lang w:eastAsia="ru-RU"/>
        </w:rPr>
        <w:t>Таблица 45</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134"/>
        <w:gridCol w:w="1275"/>
      </w:tblGrid>
      <w:tr w:rsidR="000E149C" w:rsidRPr="000E149C" w:rsidTr="000E149C">
        <w:tc>
          <w:tcPr>
            <w:tcW w:w="7372" w:type="dxa"/>
            <w:vMerge w:val="restart"/>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Темы</w:t>
            </w:r>
          </w:p>
        </w:tc>
        <w:tc>
          <w:tcPr>
            <w:tcW w:w="2409" w:type="dxa"/>
            <w:gridSpan w:val="2"/>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Год обучения</w:t>
            </w:r>
          </w:p>
        </w:tc>
      </w:tr>
      <w:tr w:rsidR="000E149C" w:rsidRPr="000E149C" w:rsidTr="000E149C">
        <w:tc>
          <w:tcPr>
            <w:tcW w:w="7372" w:type="dxa"/>
            <w:vMerge/>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До двух лет</w:t>
            </w:r>
          </w:p>
        </w:tc>
        <w:tc>
          <w:tcPr>
            <w:tcW w:w="1275"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Свыше двух лет</w:t>
            </w:r>
          </w:p>
        </w:tc>
      </w:tr>
      <w:tr w:rsidR="000E149C" w:rsidRPr="000E149C" w:rsidTr="000E149C">
        <w:trPr>
          <w:trHeight w:val="318"/>
        </w:trPr>
        <w:tc>
          <w:tcPr>
            <w:tcW w:w="737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w:t>
            </w:r>
            <w:proofErr w:type="spellStart"/>
            <w:r w:rsidRPr="000E149C">
              <w:rPr>
                <w:rFonts w:ascii="Times New Roman" w:eastAsia="Times New Roman" w:hAnsi="Times New Roman" w:cs="Times New Roman"/>
                <w:sz w:val="20"/>
                <w:szCs w:val="20"/>
                <w:lang w:eastAsia="ru-RU"/>
              </w:rPr>
              <w:t>ФКиС</w:t>
            </w:r>
            <w:proofErr w:type="spellEnd"/>
            <w:r w:rsidRPr="000E149C">
              <w:rPr>
                <w:rFonts w:ascii="Times New Roman" w:eastAsia="Times New Roman" w:hAnsi="Times New Roman" w:cs="Times New Roman"/>
                <w:sz w:val="20"/>
                <w:szCs w:val="20"/>
                <w:lang w:eastAsia="ru-RU"/>
              </w:rPr>
              <w:t xml:space="preserve"> - важнейшее средство воспитания и укрепления здоровья</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Единая всероссийская спортивная классификация</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Краткие сведения о строении и функциях организма. Влияние систематических занятий физкультурой и спортом на организм</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Основы спортивной тренировки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Личная и общественная гигиена. Режим труда и отдыха</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Врачебный контроль и самоконтроль, профилактика травм и заболеваний. Спортивный массаж</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Основы методики обучения</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Основные виды спортивной подготовки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Планирование и учет в процессе тренировки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275"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Планирование соревнований, их организация и проведение. Правила игры.</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Места занятий, оборудование и инвентарь</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Инструкторская и судейская практика</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r>
      <w:tr w:rsidR="000E149C" w:rsidRPr="000E149C" w:rsidTr="000E149C">
        <w:tc>
          <w:tcPr>
            <w:tcW w:w="7372" w:type="dxa"/>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Установка перед играми и разбор проведенных игр</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1275"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r>
    </w:tbl>
    <w:p w:rsidR="000E149C" w:rsidRPr="000E149C" w:rsidRDefault="000E149C" w:rsidP="000E149C">
      <w:pPr>
        <w:keepNext/>
        <w:spacing w:after="0" w:line="240" w:lineRule="auto"/>
        <w:outlineLvl w:val="2"/>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 xml:space="preserve">                    Темы групп  совершенствования спортивного мастерства          </w:t>
      </w:r>
      <w:r w:rsidRPr="000E149C">
        <w:rPr>
          <w:rFonts w:ascii="Times New Roman" w:eastAsia="Times New Roman" w:hAnsi="Times New Roman" w:cs="Times New Roman"/>
          <w:sz w:val="20"/>
          <w:szCs w:val="20"/>
          <w:lang w:eastAsia="ru-RU"/>
        </w:rPr>
        <w:t>Таблица 46.</w:t>
      </w:r>
    </w:p>
    <w:tbl>
      <w:tblPr>
        <w:tblW w:w="8506" w:type="dxa"/>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134"/>
      </w:tblGrid>
      <w:tr w:rsidR="000E149C" w:rsidRPr="000E149C" w:rsidTr="000E149C">
        <w:tc>
          <w:tcPr>
            <w:tcW w:w="7372"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sz w:val="24"/>
                <w:szCs w:val="24"/>
                <w:lang w:eastAsia="ru-RU"/>
              </w:rPr>
              <w:t>Темы</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ССМ</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ЕВСК</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Краткие сведения о строении и функциях организма</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Основы спортивной тренировки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Гигиенические требования в футболе</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Врачебный контроль и самоконтроль, профилактика травм…</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Сущность спортивной тренировки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Основные виды спортивной подготовки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Планирование и учет в процессе спортивной тренировки</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4</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Правила игры. Организация и проведение соревнований</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2</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Инструкторская и судейская практика:  </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10</w:t>
            </w:r>
          </w:p>
        </w:tc>
      </w:tr>
      <w:tr w:rsidR="000E149C" w:rsidRPr="000E149C" w:rsidTr="000E149C">
        <w:tc>
          <w:tcPr>
            <w:tcW w:w="7372" w:type="dxa"/>
          </w:tcPr>
          <w:p w:rsidR="000E149C" w:rsidRPr="000E149C" w:rsidRDefault="000E149C" w:rsidP="000E149C">
            <w:pPr>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Установка перед играми и разбор проведенных игр</w:t>
            </w:r>
          </w:p>
        </w:tc>
        <w:tc>
          <w:tcPr>
            <w:tcW w:w="1134" w:type="dxa"/>
            <w:vAlign w:val="center"/>
          </w:tcPr>
          <w:p w:rsidR="000E149C" w:rsidRPr="000E149C" w:rsidRDefault="000E149C" w:rsidP="000E149C">
            <w:pPr>
              <w:spacing w:after="0" w:line="240" w:lineRule="auto"/>
              <w:jc w:val="center"/>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11</w:t>
            </w:r>
          </w:p>
        </w:tc>
      </w:tr>
    </w:tbl>
    <w:p w:rsidR="000E149C" w:rsidRPr="000E149C" w:rsidRDefault="000E149C" w:rsidP="000E149C">
      <w:pPr>
        <w:spacing w:after="0" w:line="240" w:lineRule="auto"/>
        <w:rPr>
          <w:rFonts w:ascii="Times New Roman" w:eastAsia="Times New Roman" w:hAnsi="Times New Roman" w:cs="Times New Roman"/>
          <w:b/>
          <w:sz w:val="28"/>
          <w:szCs w:val="28"/>
          <w:u w:val="double"/>
          <w:lang w:eastAsia="ru-RU"/>
        </w:rPr>
      </w:pPr>
    </w:p>
    <w:p w:rsidR="000E149C" w:rsidRPr="000E149C" w:rsidRDefault="000E149C" w:rsidP="000E149C">
      <w:pPr>
        <w:spacing w:after="0" w:line="240" w:lineRule="auto"/>
        <w:rPr>
          <w:rFonts w:ascii="Times New Roman" w:eastAsia="Times New Roman" w:hAnsi="Times New Roman" w:cs="Times New Roman"/>
          <w:b/>
          <w:sz w:val="24"/>
          <w:szCs w:val="28"/>
          <w:u w:val="double"/>
          <w:lang w:eastAsia="ru-RU"/>
        </w:rPr>
      </w:pPr>
      <w:r w:rsidRPr="000E149C">
        <w:rPr>
          <w:rFonts w:ascii="Times New Roman" w:eastAsia="Times New Roman" w:hAnsi="Times New Roman" w:cs="Times New Roman"/>
          <w:b/>
          <w:sz w:val="24"/>
          <w:szCs w:val="28"/>
          <w:u w:val="double"/>
          <w:lang w:eastAsia="ru-RU"/>
        </w:rPr>
        <w:lastRenderedPageBreak/>
        <w:t>2.4.2.  Программный материал для практических занятий.</w:t>
      </w:r>
    </w:p>
    <w:p w:rsidR="000E149C" w:rsidRPr="000E149C" w:rsidRDefault="000E149C" w:rsidP="000E149C">
      <w:pPr>
        <w:spacing w:after="0" w:line="240" w:lineRule="auto"/>
        <w:jc w:val="center"/>
        <w:rPr>
          <w:rFonts w:ascii="Times New Roman" w:eastAsia="Times New Roman" w:hAnsi="Times New Roman" w:cs="Times New Roman"/>
          <w:b/>
          <w:sz w:val="26"/>
          <w:szCs w:val="26"/>
          <w:lang w:eastAsia="ru-RU"/>
        </w:rPr>
      </w:pPr>
    </w:p>
    <w:p w:rsidR="000E149C" w:rsidRPr="000E149C" w:rsidRDefault="000E149C" w:rsidP="000E149C">
      <w:pPr>
        <w:spacing w:after="0" w:line="240" w:lineRule="auto"/>
        <w:jc w:val="center"/>
        <w:rPr>
          <w:rFonts w:ascii="Times New Roman" w:eastAsia="Times New Roman" w:hAnsi="Times New Roman" w:cs="Times New Roman"/>
          <w:b/>
          <w:sz w:val="26"/>
          <w:szCs w:val="26"/>
          <w:lang w:eastAsia="ru-RU"/>
        </w:rPr>
      </w:pPr>
      <w:r w:rsidRPr="000E149C">
        <w:rPr>
          <w:rFonts w:ascii="Times New Roman" w:eastAsia="Times New Roman" w:hAnsi="Times New Roman" w:cs="Times New Roman"/>
          <w:b/>
          <w:sz w:val="26"/>
          <w:szCs w:val="26"/>
          <w:lang w:eastAsia="ru-RU"/>
        </w:rPr>
        <w:t>ФИЗИЧЕСКАЯ ПОДГОТОВКА</w:t>
      </w:r>
    </w:p>
    <w:p w:rsidR="000E149C" w:rsidRPr="000E149C" w:rsidRDefault="000E149C" w:rsidP="000E149C">
      <w:pPr>
        <w:keepNext/>
        <w:spacing w:after="0" w:line="240" w:lineRule="auto"/>
        <w:outlineLvl w:val="2"/>
        <w:rPr>
          <w:rFonts w:ascii="Times New Roman" w:eastAsia="Times New Roman" w:hAnsi="Times New Roman" w:cs="Times New Roman"/>
          <w:b/>
          <w:sz w:val="26"/>
          <w:szCs w:val="26"/>
          <w:u w:val="double"/>
          <w:lang w:eastAsia="ru-RU"/>
        </w:rPr>
      </w:pPr>
      <w:r w:rsidRPr="000E149C">
        <w:rPr>
          <w:rFonts w:ascii="Times New Roman" w:eastAsia="Times New Roman" w:hAnsi="Times New Roman" w:cs="Times New Roman"/>
          <w:b/>
          <w:sz w:val="26"/>
          <w:szCs w:val="26"/>
          <w:u w:val="double"/>
          <w:lang w:eastAsia="ru-RU"/>
        </w:rPr>
        <w:t xml:space="preserve">Общая физическая подготовка </w:t>
      </w:r>
    </w:p>
    <w:p w:rsidR="000E149C" w:rsidRPr="000E149C" w:rsidRDefault="000E149C" w:rsidP="000E149C">
      <w:pPr>
        <w:spacing w:after="0" w:line="240" w:lineRule="auto"/>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          Группы начальной подготовки (ГНП)</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Строевые упражнения – основная стойка, построение в колонну и шеренгу по одному самостоятельно и по сигналу тренера-преподавателя на время. Размыкание в колонне и шеренге, на месте и в движении. Повороты на месте. Упражнения на формирование осанки, профилактику плоскостопия. Общеразвивающие  упражнения с предметом (мяч, скакалка, гимнастическая палка) и без предмета.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Разновидности ходьбы (на носках, пятках, внутреннем, внешнем своде стопы, перекатами с пятки на носок, подскоками, в полу-приседе, приседе, широкими шагами, выпадами влево, вправо, с поворотами туловища влево и вправо).</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Бег в различных направлениях, гладкий, с изменением ширины шага, скорости, приставными шагами, спиной вперед, семенящий, с остановкой по сигналу тренера, с заданием тренера, с предметом в руках.</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Прыжки на двух и одной ноге на месте, с продвижением вперед, в длину, с высоты 20см, 30см. Запрыгивание на гимнастический мат высотой не более 30-40см.</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Подвижные игры - «Гонка мячей», «Салки» (Пятнашки»), «Невод», «Метко в цель», «Подвижная цель», «Мяч среднему», «Охотники и утки», «Перестрелка», «Перетягивание через черту», «Вызывай смену», «Ловцы», «Борьба за мяч», «Мяч ловцу», «Катающаяся мишень» и т.д.</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Подвижные игры специальной направленности с элементами футбола. Эстафеты с элементами бега, метания, прыжков, с предметами и без.</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Лыжная подготовка – ступающий и скользящий шаг без палок и с палками. Повороты переступанием. Подъем и спуски под уклон. Передвижение на лыжах </w:t>
      </w:r>
      <w:smartTag w:uri="urn:schemas-microsoft-com:office:smarttags" w:element="metricconverter">
        <w:smartTagPr>
          <w:attr w:name="ProductID" w:val="1 км"/>
        </w:smartTagPr>
        <w:r w:rsidRPr="000E149C">
          <w:rPr>
            <w:rFonts w:ascii="Times New Roman" w:eastAsia="Times New Roman" w:hAnsi="Times New Roman" w:cs="Times New Roman"/>
            <w:sz w:val="24"/>
            <w:szCs w:val="24"/>
            <w:lang w:eastAsia="ru-RU"/>
          </w:rPr>
          <w:t>1 км</w:t>
        </w:r>
      </w:smartTag>
      <w:r w:rsidRPr="000E149C">
        <w:rPr>
          <w:rFonts w:ascii="Times New Roman" w:eastAsia="Times New Roman" w:hAnsi="Times New Roman" w:cs="Times New Roman"/>
          <w:sz w:val="24"/>
          <w:szCs w:val="24"/>
          <w:lang w:eastAsia="ru-RU"/>
        </w:rPr>
        <w:t xml:space="preserve">.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Акробатические и гимнастические упражнения – группировка, перекаты в группировке, лежа на животе и из упора стоя на коленях. Стойка на носках, на одной ноге (на полу и на гимнастической скамейке); ходьба на гимнастической скамейке; перешагивание через мячи; повороты на 90 градусов; ходьба по рейке гимнастической скамейки, шаги с подскоками, приставные шаги, шаг галопом в сторону; комбинации и комплексы общеразвивающих упражнений различной координационной сложности.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Спортивные игры по упрощенным правилам – мини-футбол.</w:t>
      </w:r>
    </w:p>
    <w:p w:rsidR="000E149C" w:rsidRPr="000E149C" w:rsidRDefault="000E149C" w:rsidP="000E149C">
      <w:pPr>
        <w:spacing w:after="0" w:line="240" w:lineRule="auto"/>
        <w:ind w:right="-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Тренировочные группы (ТГ)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Строевые упражнения</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Понятие о строе и командах. Шеренга, колонна, фланг, интервал, дистанция, направляющий, замыкающий. Понятие о предварительной и исполнительной командах. </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Команды для управления строем. Повороты на месте, размыкание уступами.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Общеразвивающие упражнения без предметов.</w:t>
      </w:r>
      <w:r w:rsidRPr="000E149C">
        <w:rPr>
          <w:rFonts w:ascii="Times New Roman" w:eastAsia="Times New Roman" w:hAnsi="Times New Roman" w:cs="Times New Roman"/>
          <w:sz w:val="24"/>
          <w:szCs w:val="24"/>
          <w:lang w:eastAsia="ru-RU"/>
        </w:rPr>
        <w:t xml:space="preserve"> Упражнения для рук и плечевого пояса. Сгибания и разгибания, вращения, махи, отведения и приведения, рывки. Упражнения выполняются на месте и в движении.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Упражнения для мышц шеи: наклоны, вращения и повороты головы в различных направлениях.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Упражнения для туловища. Упражнения на формирование правильной осанки. В различных исходных положениях - наклоны, повороты, вращения туловища. В положении </w:t>
      </w:r>
      <w:r w:rsidRPr="000E149C">
        <w:rPr>
          <w:rFonts w:ascii="Times New Roman" w:eastAsia="Times New Roman" w:hAnsi="Times New Roman" w:cs="Times New Roman"/>
          <w:sz w:val="24"/>
          <w:szCs w:val="24"/>
          <w:lang w:eastAsia="ru-RU"/>
        </w:rPr>
        <w:lastRenderedPageBreak/>
        <w:t xml:space="preserve">лежа - поднимание и опускание ног, круговые движения одной и обеими ногами, поднимание и опускание туловища.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Упражнения для ног: различные маховые движения ногами, приседания на обеих ногах и на одной ноге, выпады, выпады с дополнительными пружинящими движениями.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Упражнения с сопротивлением. Упражнения в парах - повороты и наклоны туловища, сгибание и разгибание рук, перетаскивание, приседания с партнером, переноска партнера на спине и на плечах, элементы борьбы в стойке, игры с элементами сопротивления.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Общеразвивающие упражнения с предметами.</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Упражнения с набивными мячами -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лежа) и в движении. Упражнения в парах и группах с передачами, бросками и ловлей мяча. Упражнения на снарядах (перекладина, брусья, кольца, гимнастическая стенка массового типа) – висы, упоры, размахивания в висе и упоре, подтягивание; лазание по канату.</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Упражнения с гантелями, штангой, мешками с песком: сгибание и разгибание рук, повороты и наклоны туловища, поднимание на носки, приседания.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Упражнения с короткой и длинной скакалкой: прыжки на одной и обеих ногах с вращением скакалки вперед, назад; прыжки с поворотами, прыжки в приседе и полу приседе.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Упражнения с малыми мячами - броски и ловля мячей после подбрасывания вверх, удара о землю, в стену.  Ловля мячей на месте, в прыжке, после кувырка в движении. </w:t>
      </w:r>
    </w:p>
    <w:p w:rsidR="000E149C" w:rsidRDefault="000E149C" w:rsidP="002F46AB">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Акробатические упражнения.</w:t>
      </w:r>
      <w:r w:rsidRPr="000E149C">
        <w:rPr>
          <w:rFonts w:ascii="Times New Roman" w:eastAsia="Times New Roman" w:hAnsi="Times New Roman" w:cs="Times New Roman"/>
          <w:sz w:val="24"/>
          <w:szCs w:val="24"/>
          <w:lang w:eastAsia="ru-RU"/>
        </w:rPr>
        <w:t xml:space="preserve"> 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w:t>
      </w:r>
      <w:r w:rsidR="002F46AB">
        <w:rPr>
          <w:rFonts w:ascii="Times New Roman" w:eastAsia="Times New Roman" w:hAnsi="Times New Roman" w:cs="Times New Roman"/>
          <w:sz w:val="24"/>
          <w:szCs w:val="24"/>
          <w:lang w:eastAsia="ru-RU"/>
        </w:rPr>
        <w:t xml:space="preserve">туте. </w:t>
      </w:r>
    </w:p>
    <w:p w:rsidR="002F46AB" w:rsidRPr="000E149C" w:rsidRDefault="002F46AB" w:rsidP="002F46AB">
      <w:pPr>
        <w:spacing w:after="0" w:line="240" w:lineRule="auto"/>
        <w:jc w:val="both"/>
        <w:rPr>
          <w:rFonts w:ascii="Times New Roman" w:eastAsia="Times New Roman" w:hAnsi="Times New Roman" w:cs="Times New Roman"/>
          <w:sz w:val="24"/>
          <w:szCs w:val="24"/>
          <w:lang w:eastAsia="ru-RU"/>
        </w:rPr>
      </w:pP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Подвижные игры и эстафеты</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Игры с мячом, бегом, прыжками, метанием, сопротивлением, на внимание, координацию движений.</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Легкоатлетические упражнения</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Бег на 30, 60, 100, 400, 500, </w:t>
      </w:r>
      <w:smartTag w:uri="urn:schemas-microsoft-com:office:smarttags" w:element="metricconverter">
        <w:smartTagPr>
          <w:attr w:name="ProductID" w:val="800 м"/>
        </w:smartTagPr>
        <w:r w:rsidRPr="000E149C">
          <w:rPr>
            <w:rFonts w:ascii="Times New Roman" w:eastAsia="Times New Roman" w:hAnsi="Times New Roman" w:cs="Times New Roman"/>
            <w:sz w:val="24"/>
            <w:szCs w:val="24"/>
            <w:lang w:eastAsia="ru-RU"/>
          </w:rPr>
          <w:t>800 м</w:t>
        </w:r>
      </w:smartTag>
      <w:r w:rsidRPr="000E149C">
        <w:rPr>
          <w:rFonts w:ascii="Times New Roman" w:eastAsia="Times New Roman" w:hAnsi="Times New Roman" w:cs="Times New Roman"/>
          <w:sz w:val="24"/>
          <w:szCs w:val="24"/>
          <w:lang w:eastAsia="ru-RU"/>
        </w:rPr>
        <w:t xml:space="preserve">. Кроссы от 1000 до </w:t>
      </w:r>
      <w:smartTag w:uri="urn:schemas-microsoft-com:office:smarttags" w:element="metricconverter">
        <w:smartTagPr>
          <w:attr w:name="ProductID" w:val="3000 м"/>
        </w:smartTagPr>
        <w:r w:rsidRPr="000E149C">
          <w:rPr>
            <w:rFonts w:ascii="Times New Roman" w:eastAsia="Times New Roman" w:hAnsi="Times New Roman" w:cs="Times New Roman"/>
            <w:sz w:val="24"/>
            <w:szCs w:val="24"/>
            <w:lang w:eastAsia="ru-RU"/>
          </w:rPr>
          <w:t>3000 м</w:t>
        </w:r>
      </w:smartTag>
      <w:r w:rsidRPr="000E149C">
        <w:rPr>
          <w:rFonts w:ascii="Times New Roman" w:eastAsia="Times New Roman" w:hAnsi="Times New Roman" w:cs="Times New Roman"/>
          <w:sz w:val="24"/>
          <w:szCs w:val="24"/>
          <w:lang w:eastAsia="ru-RU"/>
        </w:rPr>
        <w:t xml:space="preserve"> (в зависимости от возраста), 6-минутный и 12-минутный бег.</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Прыжки в длину и высоту с места и с разбега. Тройной прыжок с места и с разбега. </w:t>
      </w:r>
      <w:proofErr w:type="spellStart"/>
      <w:r w:rsidRPr="000E149C">
        <w:rPr>
          <w:rFonts w:ascii="Times New Roman" w:eastAsia="Times New Roman" w:hAnsi="Times New Roman" w:cs="Times New Roman"/>
          <w:sz w:val="24"/>
          <w:szCs w:val="24"/>
          <w:lang w:eastAsia="ru-RU"/>
        </w:rPr>
        <w:t>Многоскоки</w:t>
      </w:r>
      <w:proofErr w:type="spellEnd"/>
      <w:r w:rsidRPr="000E149C">
        <w:rPr>
          <w:rFonts w:ascii="Times New Roman" w:eastAsia="Times New Roman" w:hAnsi="Times New Roman" w:cs="Times New Roman"/>
          <w:sz w:val="24"/>
          <w:szCs w:val="24"/>
          <w:lang w:eastAsia="ru-RU"/>
        </w:rPr>
        <w:t>. Трехкратный и пятикратный прыжок с места.</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Метание малого мяча на дальность и в цель. Метание гранаты с места и с разбега. Толкание ядра. </w:t>
      </w:r>
    </w:p>
    <w:p w:rsidR="000E149C" w:rsidRPr="000E149C" w:rsidRDefault="000E149C" w:rsidP="000E149C">
      <w:pPr>
        <w:spacing w:after="0" w:line="240" w:lineRule="auto"/>
        <w:ind w:firstLine="720"/>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Спортивные игры.</w:t>
      </w:r>
      <w:r w:rsidRPr="000E149C">
        <w:rPr>
          <w:rFonts w:ascii="Times New Roman" w:eastAsia="Times New Roman" w:hAnsi="Times New Roman" w:cs="Times New Roman"/>
          <w:sz w:val="24"/>
          <w:szCs w:val="24"/>
          <w:lang w:eastAsia="ru-RU"/>
        </w:rPr>
        <w:t xml:space="preserve"> Гандбол, баскетбол, хоккей с мячом, волейбол, теннис: овладение элементарными техническими и тактическими навыками игры.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 xml:space="preserve"> Ходьба на лыжах и катание на коньках.</w:t>
      </w:r>
      <w:r w:rsidRPr="000E149C">
        <w:rPr>
          <w:rFonts w:ascii="Times New Roman" w:eastAsia="Times New Roman" w:hAnsi="Times New Roman" w:cs="Times New Roman"/>
          <w:sz w:val="24"/>
          <w:szCs w:val="24"/>
          <w:lang w:eastAsia="ru-RU"/>
        </w:rPr>
        <w:t xml:space="preserve"> Передвижение на лыжах основными способами, подъемы, спуски, повороты, торможения. Прогулки и прохождение дистанции от 2 до </w:t>
      </w:r>
      <w:smartTag w:uri="urn:schemas-microsoft-com:office:smarttags" w:element="metricconverter">
        <w:smartTagPr>
          <w:attr w:name="ProductID" w:val="10 км"/>
        </w:smartTagPr>
        <w:r w:rsidRPr="000E149C">
          <w:rPr>
            <w:rFonts w:ascii="Times New Roman" w:eastAsia="Times New Roman" w:hAnsi="Times New Roman" w:cs="Times New Roman"/>
            <w:sz w:val="24"/>
            <w:szCs w:val="24"/>
            <w:lang w:eastAsia="ru-RU"/>
          </w:rPr>
          <w:t>10 км</w:t>
        </w:r>
      </w:smartTag>
      <w:r w:rsidRPr="000E149C">
        <w:rPr>
          <w:rFonts w:ascii="Times New Roman" w:eastAsia="Times New Roman" w:hAnsi="Times New Roman" w:cs="Times New Roman"/>
          <w:sz w:val="24"/>
          <w:szCs w:val="24"/>
          <w:lang w:eastAsia="ru-RU"/>
        </w:rPr>
        <w:t xml:space="preserve"> на время. Основные способы передвижения на коньках, торможения, Бег на скорость. Эстафеты, игры, катание парами, тройками.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Плавание.</w:t>
      </w:r>
      <w:r w:rsidRPr="000E149C">
        <w:rPr>
          <w:rFonts w:ascii="Times New Roman" w:eastAsia="Times New Roman" w:hAnsi="Times New Roman" w:cs="Times New Roman"/>
          <w:sz w:val="24"/>
          <w:szCs w:val="24"/>
          <w:lang w:eastAsia="ru-RU"/>
        </w:rPr>
        <w:t xml:space="preserve"> Освоение одного из способов плавания, старты и повороты. </w:t>
      </w:r>
      <w:proofErr w:type="spellStart"/>
      <w:r w:rsidRPr="000E149C">
        <w:rPr>
          <w:rFonts w:ascii="Times New Roman" w:eastAsia="Times New Roman" w:hAnsi="Times New Roman" w:cs="Times New Roman"/>
          <w:sz w:val="24"/>
          <w:szCs w:val="24"/>
          <w:lang w:eastAsia="ru-RU"/>
        </w:rPr>
        <w:t>Проплывание</w:t>
      </w:r>
      <w:proofErr w:type="spellEnd"/>
      <w:r w:rsidRPr="000E149C">
        <w:rPr>
          <w:rFonts w:ascii="Times New Roman" w:eastAsia="Times New Roman" w:hAnsi="Times New Roman" w:cs="Times New Roman"/>
          <w:sz w:val="24"/>
          <w:szCs w:val="24"/>
          <w:lang w:eastAsia="ru-RU"/>
        </w:rPr>
        <w:t xml:space="preserve"> на время 25, 50, 100 и более метров без учета времени. Эстафеты и игры с мячом. Прыжки в воду. </w:t>
      </w:r>
      <w:r w:rsidRPr="000E149C">
        <w:rPr>
          <w:rFonts w:ascii="Times New Roman" w:eastAsia="Times New Roman" w:hAnsi="Times New Roman" w:cs="Times New Roman"/>
          <w:b/>
          <w:sz w:val="24"/>
          <w:szCs w:val="24"/>
          <w:lang w:eastAsia="ru-RU"/>
        </w:rPr>
        <w:tab/>
      </w:r>
      <w:r w:rsidRPr="000E149C">
        <w:rPr>
          <w:rFonts w:ascii="Times New Roman" w:eastAsia="Times New Roman" w:hAnsi="Times New Roman" w:cs="Times New Roman"/>
          <w:b/>
          <w:sz w:val="24"/>
          <w:szCs w:val="24"/>
          <w:lang w:eastAsia="ru-RU"/>
        </w:rPr>
        <w:tab/>
      </w:r>
    </w:p>
    <w:p w:rsidR="000E149C" w:rsidRPr="000E149C" w:rsidRDefault="000E149C" w:rsidP="000E149C">
      <w:pPr>
        <w:spacing w:after="0" w:line="240" w:lineRule="auto"/>
        <w:ind w:left="1" w:firstLine="708"/>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Специальная физическая подготовка</w:t>
      </w:r>
    </w:p>
    <w:p w:rsidR="000E149C" w:rsidRPr="000E149C" w:rsidRDefault="000E149C" w:rsidP="000E149C">
      <w:pPr>
        <w:spacing w:after="0" w:line="240" w:lineRule="auto"/>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Группы начальной подготовки (ГНП)</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Воспитание физических качеств:</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xml:space="preserve">Развитие гибкости – общеразвивающие упражнения с широкой амплитудой движения. Упражнения с помощью партнера (пассивные наклоны, отведения ног, рук, до предела, </w:t>
      </w:r>
      <w:proofErr w:type="spellStart"/>
      <w:r w:rsidRPr="000E149C">
        <w:rPr>
          <w:rFonts w:ascii="Times New Roman" w:eastAsia="Times New Roman" w:hAnsi="Times New Roman" w:cs="Times New Roman"/>
          <w:sz w:val="24"/>
          <w:szCs w:val="24"/>
          <w:lang w:eastAsia="ru-RU"/>
        </w:rPr>
        <w:t>полушпагат</w:t>
      </w:r>
      <w:proofErr w:type="spellEnd"/>
      <w:r w:rsidRPr="000E149C">
        <w:rPr>
          <w:rFonts w:ascii="Times New Roman" w:eastAsia="Times New Roman" w:hAnsi="Times New Roman" w:cs="Times New Roman"/>
          <w:sz w:val="24"/>
          <w:szCs w:val="24"/>
          <w:lang w:eastAsia="ru-RU"/>
        </w:rPr>
        <w:t xml:space="preserve">, шпагат). Упражнения с гимнастической палкой или сложенной вчетверо скакалкой: наклоны, повороты туловища с различными положениями предметов (вверх, вниз, за голову, за спину); перешагивание и перепрыгивание, </w:t>
      </w:r>
      <w:proofErr w:type="spellStart"/>
      <w:r w:rsidRPr="000E149C">
        <w:rPr>
          <w:rFonts w:ascii="Times New Roman" w:eastAsia="Times New Roman" w:hAnsi="Times New Roman" w:cs="Times New Roman"/>
          <w:sz w:val="24"/>
          <w:szCs w:val="24"/>
          <w:lang w:eastAsia="ru-RU"/>
        </w:rPr>
        <w:t>выкруты</w:t>
      </w:r>
      <w:proofErr w:type="spellEnd"/>
      <w:r w:rsidRPr="000E149C">
        <w:rPr>
          <w:rFonts w:ascii="Times New Roman" w:eastAsia="Times New Roman" w:hAnsi="Times New Roman" w:cs="Times New Roman"/>
          <w:sz w:val="24"/>
          <w:szCs w:val="24"/>
          <w:lang w:eastAsia="ru-RU"/>
        </w:rPr>
        <w:t>» и круги. Упражнения на гимнастической стенке, гимнастической скамейке.</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Развитие быстроты</w:t>
      </w:r>
      <w:r w:rsidRPr="000E149C">
        <w:rPr>
          <w:rFonts w:ascii="Times New Roman" w:eastAsia="Times New Roman" w:hAnsi="Times New Roman" w:cs="Times New Roman"/>
          <w:sz w:val="24"/>
          <w:szCs w:val="24"/>
          <w:lang w:eastAsia="ru-RU"/>
        </w:rPr>
        <w:t xml:space="preserve"> – повторный бег по дистанции 10-15м, со старта и сходу с максимальной скоростью от 10 до 30м. Бег по наклонной плоскости вниз.</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Развитие ловкости</w:t>
      </w:r>
      <w:r w:rsidRPr="000E149C">
        <w:rPr>
          <w:rFonts w:ascii="Times New Roman" w:eastAsia="Times New Roman" w:hAnsi="Times New Roman" w:cs="Times New Roman"/>
          <w:sz w:val="24"/>
          <w:szCs w:val="24"/>
          <w:lang w:eastAsia="ru-RU"/>
        </w:rPr>
        <w:t xml:space="preserve"> – разнонаправленные движения рук и ног, кувырки вперед, в стороны с места. Стойка на лопатках. Упражнения в равновесии. Жонглирование двумя-тремя теннисными мячами руками, жонглирование правой и левой ногой (серединой, внутренней и внешней частями подъема, бедром). Метание мячей в неподвижную цель, метание после кувырков, перекатов.</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Развитие силы</w:t>
      </w:r>
      <w:r w:rsidRPr="000E149C">
        <w:rPr>
          <w:rFonts w:ascii="Times New Roman" w:eastAsia="Times New Roman" w:hAnsi="Times New Roman" w:cs="Times New Roman"/>
          <w:sz w:val="24"/>
          <w:szCs w:val="24"/>
          <w:lang w:eastAsia="ru-RU"/>
        </w:rPr>
        <w:t xml:space="preserve"> - упражнения с преодолением собственного веса, подтягивание из виса, отжимание в упоре, приседание на одной и двух ногах. Лазанье по канату, лестнице. Перетягивание каната. Упражнения с набивными мячами.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Развитие выносливости – равномерный и переменный бег до 500м, дозированный бег по пересеченной местности. Ходьба на лыжах с подъемами и спусками.  Плавание.</w:t>
      </w:r>
    </w:p>
    <w:p w:rsidR="000E149C" w:rsidRPr="000E149C" w:rsidRDefault="000E149C" w:rsidP="000E149C">
      <w:pPr>
        <w:spacing w:after="0" w:line="240" w:lineRule="auto"/>
        <w:ind w:right="-709"/>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группы (ТГ) и группы совершенствования спортивного мастерства (ГССМ)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b/>
          <w:i/>
          <w:sz w:val="24"/>
          <w:szCs w:val="24"/>
          <w:u w:val="single"/>
          <w:lang w:eastAsia="ru-RU"/>
        </w:rPr>
        <w:t>Упражнения для развития быстроты.</w:t>
      </w:r>
      <w:r w:rsidRPr="000E149C">
        <w:rPr>
          <w:rFonts w:ascii="Times New Roman" w:eastAsia="Times New Roman" w:hAnsi="Times New Roman" w:cs="Times New Roman"/>
          <w:sz w:val="24"/>
          <w:szCs w:val="24"/>
          <w:lang w:eastAsia="ru-RU"/>
        </w:rPr>
        <w:t xml:space="preserve"> Упражнения для развития стартовой скорости. По сигналу (преимущественно зрительному) рывки на </w:t>
      </w:r>
      <w:smartTag w:uri="urn:schemas-microsoft-com:office:smarttags" w:element="time">
        <w:smartTagPr>
          <w:attr w:name="Minute" w:val="10"/>
          <w:attr w:name="Hour" w:val="5"/>
        </w:smartTagPr>
        <w:r w:rsidRPr="000E149C">
          <w:rPr>
            <w:rFonts w:ascii="Times New Roman" w:eastAsia="Times New Roman" w:hAnsi="Times New Roman" w:cs="Times New Roman"/>
            <w:sz w:val="24"/>
            <w:szCs w:val="24"/>
            <w:lang w:eastAsia="ru-RU"/>
          </w:rPr>
          <w:t>5-</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w:t>
          </w:r>
        </w:smartTag>
      </w:smartTag>
      <w:r w:rsidRPr="000E149C">
        <w:rPr>
          <w:rFonts w:ascii="Times New Roman" w:eastAsia="Times New Roman" w:hAnsi="Times New Roman" w:cs="Times New Roman"/>
          <w:sz w:val="24"/>
          <w:szCs w:val="24"/>
          <w:lang w:eastAsia="ru-RU"/>
        </w:rPr>
        <w:t xml:space="preserve"> м.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Подвижные игры типа «День и ночь», «Вызов», «Вызов номеров», «Рывок за мячом» и т.д.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Стартовые рывки к мячу с последующим ударом по воротам, в соревнованиях с партнером за овладение мячом.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Упражнения для развития дистанционной скорости. Ускорения под уклон 3-5 градусов. 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w:t>
      </w:r>
      <w:smartTag w:uri="urn:schemas-microsoft-com:office:smarttags" w:element="metricconverter">
        <w:smartTagPr>
          <w:attr w:name="ProductID" w:val="150 м"/>
        </w:smartTagPr>
        <w:r w:rsidRPr="000E149C">
          <w:rPr>
            <w:rFonts w:ascii="Times New Roman" w:eastAsia="Times New Roman" w:hAnsi="Times New Roman" w:cs="Times New Roman"/>
            <w:sz w:val="24"/>
            <w:szCs w:val="24"/>
            <w:lang w:eastAsia="ru-RU"/>
          </w:rPr>
          <w:t>150 м</w:t>
        </w:r>
      </w:smartTag>
      <w:r w:rsidRPr="000E149C">
        <w:rPr>
          <w:rFonts w:ascii="Times New Roman" w:eastAsia="Times New Roman" w:hAnsi="Times New Roman" w:cs="Times New Roman"/>
          <w:sz w:val="24"/>
          <w:szCs w:val="24"/>
          <w:lang w:eastAsia="ru-RU"/>
        </w:rPr>
        <w:t xml:space="preserve"> (15-</w:t>
      </w:r>
      <w:smartTag w:uri="urn:schemas-microsoft-com:office:smarttags" w:element="metricconverter">
        <w:smartTagPr>
          <w:attr w:name="ProductID" w:val="20 м"/>
        </w:smartTagPr>
        <w:r w:rsidRPr="000E149C">
          <w:rPr>
            <w:rFonts w:ascii="Times New Roman" w:eastAsia="Times New Roman" w:hAnsi="Times New Roman" w:cs="Times New Roman"/>
            <w:sz w:val="24"/>
            <w:szCs w:val="24"/>
            <w:lang w:eastAsia="ru-RU"/>
          </w:rPr>
          <w:t>20 м</w:t>
        </w:r>
      </w:smartTag>
      <w:r w:rsidRPr="000E149C">
        <w:rPr>
          <w:rFonts w:ascii="Times New Roman" w:eastAsia="Times New Roman" w:hAnsi="Times New Roman" w:cs="Times New Roman"/>
          <w:sz w:val="24"/>
          <w:szCs w:val="24"/>
          <w:lang w:eastAsia="ru-RU"/>
        </w:rPr>
        <w:t xml:space="preserve"> с максимальной скоростью, </w:t>
      </w:r>
      <w:smartTag w:uri="urn:schemas-microsoft-com:office:smarttags" w:element="time">
        <w:smartTagPr>
          <w:attr w:name="Minute" w:val="15"/>
          <w:attr w:name="Hour" w:val="10"/>
        </w:smartTagPr>
        <w:r w:rsidRPr="000E149C">
          <w:rPr>
            <w:rFonts w:ascii="Times New Roman" w:eastAsia="Times New Roman" w:hAnsi="Times New Roman" w:cs="Times New Roman"/>
            <w:sz w:val="24"/>
            <w:szCs w:val="24"/>
            <w:lang w:eastAsia="ru-RU"/>
          </w:rPr>
          <w:t>10-</w:t>
        </w:r>
        <w:smartTag w:uri="urn:schemas-microsoft-com:office:smarttags" w:element="metricconverter">
          <w:smartTagPr>
            <w:attr w:name="ProductID" w:val="15 м"/>
          </w:smartTagPr>
          <w:r w:rsidRPr="000E149C">
            <w:rPr>
              <w:rFonts w:ascii="Times New Roman" w:eastAsia="Times New Roman" w:hAnsi="Times New Roman" w:cs="Times New Roman"/>
              <w:sz w:val="24"/>
              <w:szCs w:val="24"/>
              <w:lang w:eastAsia="ru-RU"/>
            </w:rPr>
            <w:t>15</w:t>
          </w:r>
        </w:smartTag>
      </w:smartTag>
      <w:r w:rsidRPr="000E149C">
        <w:rPr>
          <w:rFonts w:ascii="Times New Roman" w:eastAsia="Times New Roman" w:hAnsi="Times New Roman" w:cs="Times New Roman"/>
          <w:sz w:val="24"/>
          <w:szCs w:val="24"/>
          <w:lang w:eastAsia="ru-RU"/>
        </w:rPr>
        <w:t xml:space="preserve"> м медленно и т.д.). То же с ведением с мяча. Подвижные игры типа «Салки по кругу», «Бегуны», «Сумей догнать» и т.д.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Упражнения для развития скорости переключения от одного действия к другому. Бег быстрым изменением способа передвижения (например, быстрый переход с обычного бега на бег спиной вперёд и т.п.).</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Бег с изменением направления (до 180 градусов). Бег с изменением скорости: после быстрого бега резко замедлить его или остановиться, затем выполнить новый рывок в том или другом направлении  и т.д. «Челночный бег»: 2х10, 4х5, 4х10, 2х15 и т.п. «Челночный бег», но отрезок вначале пробегается лицом вперед, обратно спиной вперёд и </w:t>
      </w:r>
      <w:proofErr w:type="spellStart"/>
      <w:r w:rsidRPr="000E149C">
        <w:rPr>
          <w:rFonts w:ascii="Times New Roman" w:eastAsia="Times New Roman" w:hAnsi="Times New Roman" w:cs="Times New Roman"/>
          <w:sz w:val="24"/>
          <w:szCs w:val="24"/>
          <w:lang w:eastAsia="ru-RU"/>
        </w:rPr>
        <w:t>т.д</w:t>
      </w:r>
      <w:proofErr w:type="spellEnd"/>
      <w:r w:rsidRPr="000E149C">
        <w:rPr>
          <w:rFonts w:ascii="Times New Roman" w:eastAsia="Times New Roman" w:hAnsi="Times New Roman" w:cs="Times New Roman"/>
          <w:sz w:val="24"/>
          <w:szCs w:val="24"/>
          <w:lang w:eastAsia="ru-RU"/>
        </w:rPr>
        <w:t xml:space="preserve"> (варианты).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ab/>
        <w:t xml:space="preserve">Бег с «тенью» (повторение движений партера, который выполняет бег с максимальной скоростью и с изменением направления). То же, но с ведением мяча.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Выполнение элементов техники в быстром темпе (например, остановка мяча с последующим рывком в сторону и ударом в цель).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u w:val="single"/>
          <w:lang w:eastAsia="ru-RU"/>
        </w:rPr>
        <w:t>Для вратарей</w:t>
      </w:r>
      <w:r w:rsidRPr="000E149C">
        <w:rPr>
          <w:rFonts w:ascii="Times New Roman" w:eastAsia="Times New Roman" w:hAnsi="Times New Roman" w:cs="Times New Roman"/>
          <w:sz w:val="24"/>
          <w:szCs w:val="24"/>
          <w:u w:val="single"/>
          <w:lang w:eastAsia="ru-RU"/>
        </w:rPr>
        <w:t>.</w:t>
      </w:r>
      <w:r w:rsidRPr="000E149C">
        <w:rPr>
          <w:rFonts w:ascii="Times New Roman" w:eastAsia="Times New Roman" w:hAnsi="Times New Roman" w:cs="Times New Roman"/>
          <w:sz w:val="24"/>
          <w:szCs w:val="24"/>
          <w:lang w:eastAsia="ru-RU"/>
        </w:rPr>
        <w:t xml:space="preserve"> Из стойки вратаря рывки (на </w:t>
      </w:r>
      <w:smartTag w:uri="urn:schemas-microsoft-com:office:smarttags" w:element="time">
        <w:smartTagPr>
          <w:attr w:name="Minute" w:val="15"/>
          <w:attr w:name="Hour" w:val="5"/>
        </w:smartTagPr>
        <w:r w:rsidRPr="000E149C">
          <w:rPr>
            <w:rFonts w:ascii="Times New Roman" w:eastAsia="Times New Roman" w:hAnsi="Times New Roman" w:cs="Times New Roman"/>
            <w:sz w:val="24"/>
            <w:szCs w:val="24"/>
            <w:lang w:eastAsia="ru-RU"/>
          </w:rPr>
          <w:t>5-</w:t>
        </w:r>
        <w:smartTag w:uri="urn:schemas-microsoft-com:office:smarttags" w:element="metricconverter">
          <w:smartTagPr>
            <w:attr w:name="ProductID" w:val="15 м"/>
          </w:smartTagPr>
          <w:r w:rsidRPr="000E149C">
            <w:rPr>
              <w:rFonts w:ascii="Times New Roman" w:eastAsia="Times New Roman" w:hAnsi="Times New Roman" w:cs="Times New Roman"/>
              <w:sz w:val="24"/>
              <w:szCs w:val="24"/>
              <w:lang w:eastAsia="ru-RU"/>
            </w:rPr>
            <w:t>15</w:t>
          </w:r>
        </w:smartTag>
      </w:smartTag>
      <w:r w:rsidRPr="000E149C">
        <w:rPr>
          <w:rFonts w:ascii="Times New Roman" w:eastAsia="Times New Roman" w:hAnsi="Times New Roman" w:cs="Times New Roman"/>
          <w:sz w:val="24"/>
          <w:szCs w:val="24"/>
          <w:lang w:eastAsia="ru-RU"/>
        </w:rPr>
        <w:t xml:space="preserve"> м) из ворот: на перехват или отбивание высоко летящего мяча, на прострел мяча. Из положения приседа, широкого выпада, сидя, лежа - рывки на 2-</w:t>
      </w:r>
      <w:smartTag w:uri="urn:schemas-microsoft-com:office:smarttags" w:element="metricconverter">
        <w:smartTagPr>
          <w:attr w:name="ProductID" w:val="3 м"/>
        </w:smartTagPr>
        <w:r w:rsidRPr="000E149C">
          <w:rPr>
            <w:rFonts w:ascii="Times New Roman" w:eastAsia="Times New Roman" w:hAnsi="Times New Roman" w:cs="Times New Roman"/>
            <w:sz w:val="24"/>
            <w:szCs w:val="24"/>
            <w:lang w:eastAsia="ru-RU"/>
          </w:rPr>
          <w:t>3 м</w:t>
        </w:r>
      </w:smartTag>
      <w:r w:rsidRPr="000E149C">
        <w:rPr>
          <w:rFonts w:ascii="Times New Roman" w:eastAsia="Times New Roman" w:hAnsi="Times New Roman" w:cs="Times New Roman"/>
          <w:sz w:val="24"/>
          <w:szCs w:val="24"/>
          <w:lang w:eastAsia="ru-RU"/>
        </w:rPr>
        <w:t xml:space="preserve"> с последующей ловлей или отбиванием мяча. </w:t>
      </w:r>
      <w:r w:rsidRPr="000E149C">
        <w:rPr>
          <w:rFonts w:ascii="Times New Roman" w:eastAsia="Times New Roman" w:hAnsi="Times New Roman" w:cs="Times New Roman"/>
          <w:sz w:val="24"/>
          <w:szCs w:val="24"/>
          <w:lang w:eastAsia="ru-RU"/>
        </w:rPr>
        <w:lastRenderedPageBreak/>
        <w:t>Упражнение в ловле теннисного (малого) мяча. Игра в баскетбол по упрощенным правилам.</w:t>
      </w:r>
    </w:p>
    <w:p w:rsidR="000E149C" w:rsidRPr="000E149C" w:rsidRDefault="000E149C" w:rsidP="000E149C">
      <w:pPr>
        <w:spacing w:after="0" w:line="240" w:lineRule="auto"/>
        <w:jc w:val="both"/>
        <w:rPr>
          <w:rFonts w:ascii="Times New Roman" w:eastAsia="Times New Roman" w:hAnsi="Times New Roman" w:cs="Times New Roman"/>
          <w:b/>
          <w:i/>
          <w:sz w:val="24"/>
          <w:szCs w:val="24"/>
          <w:u w:val="single"/>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b/>
          <w:i/>
          <w:sz w:val="24"/>
          <w:szCs w:val="24"/>
          <w:u w:val="single"/>
          <w:lang w:eastAsia="ru-RU"/>
        </w:rPr>
        <w:t xml:space="preserve">Упражнения для развития скоростно-силовых качеств.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Приседания с отягощением (гантели, набивные мячи, мешочки с песком, диск от штанги, штанга для подростков и юношеских групп весом от 40 до 70% веса спортсмена) с последующим быстрым выпрямлением. Подскоки и прыжки после приседа без отягощения и с отягощением. Прыжки на одной и на обеих ногах с продвижением, с преодолением препятствий. То же с отягощением. Прыжки по ступенькам с максимальной скоростью. Прыжки в глубину. Спрыгивание (высота 40-</w:t>
      </w:r>
      <w:smartTag w:uri="urn:schemas-microsoft-com:office:smarttags" w:element="metricconverter">
        <w:smartTagPr>
          <w:attr w:name="ProductID" w:val="80 см"/>
        </w:smartTagPr>
        <w:r w:rsidRPr="000E149C">
          <w:rPr>
            <w:rFonts w:ascii="Times New Roman" w:eastAsia="Times New Roman" w:hAnsi="Times New Roman" w:cs="Times New Roman"/>
            <w:sz w:val="24"/>
            <w:szCs w:val="24"/>
            <w:lang w:eastAsia="ru-RU"/>
          </w:rPr>
          <w:t>80 см</w:t>
        </w:r>
      </w:smartTag>
      <w:r w:rsidRPr="000E149C">
        <w:rPr>
          <w:rFonts w:ascii="Times New Roman" w:eastAsia="Times New Roman" w:hAnsi="Times New Roman" w:cs="Times New Roman"/>
          <w:sz w:val="24"/>
          <w:szCs w:val="24"/>
          <w:lang w:eastAsia="ru-RU"/>
        </w:rPr>
        <w:t xml:space="preserve">) с последующим прыжком вверх или рывком на </w:t>
      </w:r>
      <w:smartTag w:uri="urn:schemas-microsoft-com:office:smarttags" w:element="time">
        <w:smartTagPr>
          <w:attr w:name="Minute" w:val="10"/>
          <w:attr w:name="Hour" w:val="7"/>
        </w:smartTagPr>
        <w:r w:rsidRPr="000E149C">
          <w:rPr>
            <w:rFonts w:ascii="Times New Roman" w:eastAsia="Times New Roman" w:hAnsi="Times New Roman" w:cs="Times New Roman"/>
            <w:sz w:val="24"/>
            <w:szCs w:val="24"/>
            <w:lang w:eastAsia="ru-RU"/>
          </w:rPr>
          <w:t>7-</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w:t>
          </w:r>
        </w:smartTag>
      </w:smartTag>
      <w:r w:rsidRPr="000E149C">
        <w:rPr>
          <w:rFonts w:ascii="Times New Roman" w:eastAsia="Times New Roman" w:hAnsi="Times New Roman" w:cs="Times New Roman"/>
          <w:sz w:val="24"/>
          <w:szCs w:val="24"/>
          <w:lang w:eastAsia="ru-RU"/>
        </w:rPr>
        <w:t xml:space="preserve"> м. Беговые и прыжковые упражнения, выполняемые в гору, по песку, опилкам, эстафеты с элементами бега, прыжков, переносом тяжестей. Разнообразные прыжки со скакалкой. Прыжки через барьер толчком одной и двумя ногами. Впрыгивание на гимнастические маты (с постепенным увеличением высоты).  Подвижные игры типа «Волк во рву», «Челнок», «Скакуны», «Прыжковая эстафета» и т.д.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Вбрасывание футбольного и набивного мяча на дальность. Броски набивного мяча на дальность за счет энергичного маха ногой вперед. Удар по мячу ногой и головой на силу в тренировочную стенку, батут и ворота; удары на дальность. </w:t>
      </w:r>
    </w:p>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Толчки плечом партнера. Борьба за мяч.</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b/>
          <w:i/>
          <w:sz w:val="24"/>
          <w:szCs w:val="24"/>
          <w:lang w:eastAsia="ru-RU"/>
        </w:rPr>
        <w:t>Для вратарей</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Из упора стоя у стены одновременное и попеременное сгибание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движение кистями и пальцами). Броски футбольного и набивного мячей одной рукой на дальность. Упражнения в ловле и бросках набивного мячей, бросаемых двумя-тремя партнерами с разных сторон.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Серия прыжков (по 4-8) в стойке вратаря толчком обеих ног в стороны, то же приставными шагами, с отягощением.</w:t>
      </w:r>
    </w:p>
    <w:p w:rsidR="000E149C" w:rsidRPr="000E149C" w:rsidRDefault="000E149C" w:rsidP="000E149C">
      <w:pPr>
        <w:spacing w:after="0" w:line="240" w:lineRule="auto"/>
        <w:rPr>
          <w:rFonts w:ascii="Times New Roman" w:eastAsia="Times New Roman" w:hAnsi="Times New Roman" w:cs="Times New Roman"/>
          <w:b/>
          <w:i/>
          <w:sz w:val="24"/>
          <w:szCs w:val="24"/>
          <w:u w:val="single"/>
          <w:lang w:eastAsia="ru-RU"/>
        </w:rPr>
      </w:pPr>
      <w:r w:rsidRPr="000E149C">
        <w:rPr>
          <w:rFonts w:ascii="Times New Roman" w:eastAsia="Times New Roman" w:hAnsi="Times New Roman" w:cs="Times New Roman"/>
          <w:b/>
          <w:i/>
          <w:sz w:val="24"/>
          <w:szCs w:val="24"/>
          <w:lang w:eastAsia="ru-RU"/>
        </w:rPr>
        <w:tab/>
      </w:r>
      <w:r w:rsidRPr="000E149C">
        <w:rPr>
          <w:rFonts w:ascii="Times New Roman" w:eastAsia="Times New Roman" w:hAnsi="Times New Roman" w:cs="Times New Roman"/>
          <w:b/>
          <w:i/>
          <w:sz w:val="24"/>
          <w:szCs w:val="24"/>
          <w:u w:val="single"/>
          <w:lang w:eastAsia="ru-RU"/>
        </w:rPr>
        <w:t>Упражнения для развития специальной выносливости.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Повторное выполнение беговых и прыжковых упражнений. То же, но с ведением мяча. Переменный бег (несколько повторений в серии). Кроссы с переменной скоростью.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ab/>
        <w:t xml:space="preserve">Многократно повторяемые специальные технико-тактические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Игровые упражнения с мячом большой интенсивности, тренировочные игры с увеличенной продолжительностью. Игры с уменьшенным по численности составом.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b/>
          <w:i/>
          <w:sz w:val="24"/>
          <w:szCs w:val="24"/>
          <w:lang w:eastAsia="ru-RU"/>
        </w:rPr>
        <w:t>Для вратарей</w:t>
      </w:r>
      <w:r w:rsidRPr="000E149C">
        <w:rPr>
          <w:rFonts w:ascii="Times New Roman" w:eastAsia="Times New Roman" w:hAnsi="Times New Roman" w:cs="Times New Roman"/>
          <w:b/>
          <w:sz w:val="24"/>
          <w:szCs w:val="24"/>
          <w:u w:val="single"/>
          <w:lang w:eastAsia="ru-RU"/>
        </w:rPr>
        <w:t>.</w:t>
      </w:r>
      <w:r w:rsidRPr="000E149C">
        <w:rPr>
          <w:rFonts w:ascii="Times New Roman" w:eastAsia="Times New Roman" w:hAnsi="Times New Roman" w:cs="Times New Roman"/>
          <w:sz w:val="24"/>
          <w:szCs w:val="24"/>
          <w:lang w:eastAsia="ru-RU"/>
        </w:rPr>
        <w:t xml:space="preserve"> Повторное, непрерывное выполнение в течение </w:t>
      </w:r>
      <w:smartTag w:uri="urn:schemas-microsoft-com:office:smarttags" w:element="time">
        <w:smartTagPr>
          <w:attr w:name="Minute" w:val="12"/>
          <w:attr w:name="Hour" w:val="5"/>
        </w:smartTagPr>
        <w:r w:rsidRPr="000E149C">
          <w:rPr>
            <w:rFonts w:ascii="Times New Roman" w:eastAsia="Times New Roman" w:hAnsi="Times New Roman" w:cs="Times New Roman"/>
            <w:sz w:val="24"/>
            <w:szCs w:val="24"/>
            <w:lang w:eastAsia="ru-RU"/>
          </w:rPr>
          <w:t>5-12</w:t>
        </w:r>
      </w:smartTag>
      <w:r w:rsidRPr="000E149C">
        <w:rPr>
          <w:rFonts w:ascii="Times New Roman" w:eastAsia="Times New Roman" w:hAnsi="Times New Roman" w:cs="Times New Roman"/>
          <w:sz w:val="24"/>
          <w:szCs w:val="24"/>
          <w:lang w:eastAsia="ru-RU"/>
        </w:rPr>
        <w:t xml:space="preserve"> мин ловлей с отбиванием мяча; ловля мяча с падением при выполнении ударов по воротам с минимальными интервалами тремя-пятью игроками.</w:t>
      </w:r>
    </w:p>
    <w:p w:rsidR="000E149C" w:rsidRPr="000E149C" w:rsidRDefault="000E149C" w:rsidP="000E149C">
      <w:pPr>
        <w:spacing w:after="0" w:line="240" w:lineRule="auto"/>
        <w:rPr>
          <w:rFonts w:ascii="Times New Roman" w:eastAsia="Times New Roman" w:hAnsi="Times New Roman" w:cs="Times New Roman"/>
          <w:b/>
          <w:i/>
          <w:sz w:val="24"/>
          <w:szCs w:val="24"/>
          <w:u w:val="single"/>
          <w:lang w:eastAsia="ru-RU"/>
        </w:rPr>
      </w:pPr>
      <w:r w:rsidRPr="000E149C">
        <w:rPr>
          <w:rFonts w:ascii="Times New Roman" w:eastAsia="Times New Roman" w:hAnsi="Times New Roman" w:cs="Times New Roman"/>
          <w:b/>
          <w:i/>
          <w:sz w:val="24"/>
          <w:szCs w:val="24"/>
          <w:u w:val="single"/>
          <w:lang w:eastAsia="ru-RU"/>
        </w:rPr>
        <w:t xml:space="preserve">Упражнения для развития ловкости.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Прыжки с разбега толчком одной и обеими ногами, доставая высоко подвешенный мяч головой, ногой, руками; то же, выполняя в прыжке поворот на 90-180о. Прыжки вверх с поворотом и имитацией удара головой или ногами. Прыжки с места и с разбега с ударом головой по мячам, подвешенным на разной высоте. Кувырки вперед и назад, в сторону через правое и левое плечо. Держание мяча в воздухе (жонглирование), чередуя удары различными частями стопы, бедром, головой; ведение мяча головой. Парные и групповыми упражнения с ведением мяча, обводкой стоек, обманными движениями. Эстафеты с </w:t>
      </w:r>
      <w:r w:rsidRPr="000E149C">
        <w:rPr>
          <w:rFonts w:ascii="Times New Roman" w:eastAsia="Times New Roman" w:hAnsi="Times New Roman" w:cs="Times New Roman"/>
          <w:sz w:val="24"/>
          <w:szCs w:val="24"/>
          <w:lang w:eastAsia="ru-RU"/>
        </w:rPr>
        <w:lastRenderedPageBreak/>
        <w:t xml:space="preserve">элементами акробатики. Подвижные игры типа «Живая цель», «Салки мячом», «Ловля парами» и др.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b/>
          <w:i/>
          <w:sz w:val="24"/>
          <w:szCs w:val="24"/>
          <w:lang w:eastAsia="ru-RU"/>
        </w:rPr>
        <w:t>Для вратарей.</w:t>
      </w:r>
      <w:r w:rsidRPr="000E149C">
        <w:rPr>
          <w:rFonts w:ascii="Times New Roman" w:eastAsia="Times New Roman" w:hAnsi="Times New Roman" w:cs="Times New Roman"/>
          <w:sz w:val="24"/>
          <w:szCs w:val="24"/>
          <w:lang w:eastAsia="ru-RU"/>
        </w:rPr>
        <w:t xml:space="preserve"> Прыжки с короткого разбега, доставая высоко подвешенный мяч руками, кулаком; то же с поворотом до 180о. Упражнения в различных прыжках с короткой скакалкой. Прыжки с поворотами, используя подкидной трамплин. Перевороты в сторону с места и с разбега. Стойка на руках. Из стойки на руках кувырок вперед. Кувырок назад через стойку на руках. Переворот вперед с разбега. Упражнения на батуте: прыжки на обеих ногах, сальто вперед и назад согнувшись, сальто назад прогнувшись. </w:t>
      </w:r>
    </w:p>
    <w:p w:rsidR="000E149C" w:rsidRPr="000E149C" w:rsidRDefault="000E149C" w:rsidP="000E149C">
      <w:pPr>
        <w:spacing w:after="0" w:line="240" w:lineRule="auto"/>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t>2.4.3. Техническая и тактическая подготовка</w:t>
      </w:r>
    </w:p>
    <w:p w:rsidR="000E149C" w:rsidRPr="000E149C" w:rsidRDefault="000E149C" w:rsidP="000E149C">
      <w:pPr>
        <w:keepNext/>
        <w:spacing w:after="0" w:line="240" w:lineRule="auto"/>
        <w:ind w:left="502"/>
        <w:outlineLvl w:val="2"/>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Группы  начальной подготовки (8-10 лет)</w:t>
      </w:r>
    </w:p>
    <w:p w:rsidR="000E149C" w:rsidRPr="000E149C" w:rsidRDefault="000E149C" w:rsidP="000E149C">
      <w:pPr>
        <w:keepNext/>
        <w:spacing w:after="0" w:line="240" w:lineRule="auto"/>
        <w:ind w:firstLine="708"/>
        <w:outlineLvl w:val="2"/>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Техническая подготовка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Вбрасывание мяча руками на дальность и в коридор шириной 2м, удары по мячу (неподвижному, движущемуся) правой, левой ногой. Удары по воротам.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Техника передвижения.</w:t>
      </w:r>
      <w:r w:rsidRPr="000E149C">
        <w:rPr>
          <w:rFonts w:ascii="Times New Roman" w:eastAsia="Times New Roman" w:hAnsi="Times New Roman" w:cs="Times New Roman"/>
          <w:sz w:val="24"/>
          <w:szCs w:val="24"/>
          <w:lang w:eastAsia="ru-RU"/>
        </w:rPr>
        <w:t xml:space="preserve"> Бег обычный, спиной вперед, </w:t>
      </w:r>
      <w:proofErr w:type="spellStart"/>
      <w:r w:rsidRPr="000E149C">
        <w:rPr>
          <w:rFonts w:ascii="Times New Roman" w:eastAsia="Times New Roman" w:hAnsi="Times New Roman" w:cs="Times New Roman"/>
          <w:sz w:val="24"/>
          <w:szCs w:val="24"/>
          <w:lang w:eastAsia="ru-RU"/>
        </w:rPr>
        <w:t>скрестный</w:t>
      </w:r>
      <w:proofErr w:type="spellEnd"/>
      <w:r w:rsidRPr="000E149C">
        <w:rPr>
          <w:rFonts w:ascii="Times New Roman" w:eastAsia="Times New Roman" w:hAnsi="Times New Roman" w:cs="Times New Roman"/>
          <w:sz w:val="24"/>
          <w:szCs w:val="24"/>
          <w:lang w:eastAsia="ru-RU"/>
        </w:rPr>
        <w:t xml:space="preserve"> и приставной. Бег по прямой, дугам, с изменением направления и скорости.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Прыжки: вверх, вверх-вперед, вверх-назад, вверх-вправо, вверх-влево, толчком двумя ногами с места,  толчком одной и двумя ногами с разбега.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i/>
          <w:sz w:val="24"/>
          <w:szCs w:val="24"/>
          <w:lang w:eastAsia="ru-RU"/>
        </w:rPr>
        <w:t>Для вратарей</w:t>
      </w:r>
      <w:r w:rsidRPr="000E149C">
        <w:rPr>
          <w:rFonts w:ascii="Times New Roman" w:eastAsia="Times New Roman" w:hAnsi="Times New Roman" w:cs="Times New Roman"/>
          <w:sz w:val="24"/>
          <w:szCs w:val="24"/>
          <w:lang w:eastAsia="ru-RU"/>
        </w:rPr>
        <w:t xml:space="preserve"> - прыжки в сторону с падением «перекатом».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Повороты переступанием, прыжком, на опорной ноге; в стороны, назад; на месте и в движении.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Остановки выпадом и прыжком (на одну ногу, на две ноги) во время движения.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Удары по мячу ногой.</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 xml:space="preserve"> Удары внутренней стороной стопы, внутренней и средней частью подъема на месте и  в движении по  катящимся с различными направлениями мячам. Удары внутренней стороной стопы и средней частью подъема по прыгающему и летящему мячу. Удары внешней частью подъема.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Выполнение ударов после остановки, рывков, ведения, обманных движений, посылая мяч низом и верхом на короткое и среднее расстояние.</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Удары на точность: в определенную цель на поле, в ворота, в ноги партнеру, на ход двигающемуся партнеру.</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Удары по мячу головой.</w:t>
      </w:r>
      <w:r w:rsidRPr="000E149C">
        <w:rPr>
          <w:rFonts w:ascii="Times New Roman" w:eastAsia="Times New Roman" w:hAnsi="Times New Roman" w:cs="Times New Roman"/>
          <w:sz w:val="24"/>
          <w:szCs w:val="24"/>
          <w:lang w:eastAsia="ru-RU"/>
        </w:rPr>
        <w:t xml:space="preserve"> Удары серединой лба без прыжка и в прыжке, на месте и в движении по летящему навстречу мячу.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Удары на точность: в определенную цель на поле, в ворота, партнеру.</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Остановка мяча.</w:t>
      </w:r>
      <w:r w:rsidRPr="000E149C">
        <w:rPr>
          <w:rFonts w:ascii="Times New Roman" w:eastAsia="Times New Roman" w:hAnsi="Times New Roman" w:cs="Times New Roman"/>
          <w:sz w:val="24"/>
          <w:szCs w:val="24"/>
          <w:lang w:eastAsia="ru-RU"/>
        </w:rPr>
        <w:t xml:space="preserve"> Остановка мяча ногой: подошвой и внутренней стороной стопы катящегося и опускающегося мяча - на месте, в движении вперед и назад. Остановка внутренней стороной стопы, бедром и грудью летящего навстречу мяча.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Остановки с переводом в стороны, подготавливая мяч для последующих действий и закрывая его туловищем от соперника.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Ведение мяча.</w:t>
      </w:r>
      <w:r w:rsidRPr="000E149C">
        <w:rPr>
          <w:rFonts w:ascii="Times New Roman" w:eastAsia="Times New Roman" w:hAnsi="Times New Roman" w:cs="Times New Roman"/>
          <w:sz w:val="24"/>
          <w:szCs w:val="24"/>
          <w:lang w:eastAsia="ru-RU"/>
        </w:rPr>
        <w:t xml:space="preserve"> Ведение ногой внутренней частью подъема, внешней частью подъема, средней частью подъема. Ведение левой, правой ногой  по прямой, с изменением направления движения, между стоек и движущихся партнеров; изменением скорости движения, выполняя ускорения и рывки, не теряя контроль над мячом.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 xml:space="preserve">Обманные движения (финты). </w:t>
      </w:r>
      <w:r w:rsidRPr="000E149C">
        <w:rPr>
          <w:rFonts w:ascii="Times New Roman" w:eastAsia="Times New Roman" w:hAnsi="Times New Roman" w:cs="Times New Roman"/>
          <w:sz w:val="24"/>
          <w:szCs w:val="24"/>
          <w:lang w:eastAsia="ru-RU"/>
        </w:rPr>
        <w:tab/>
        <w:t xml:space="preserve">Финты «уходом» выпадом (при атаке противника спереди умение показать туловищем движение в одну сторону и уйти с мячом в другую). Финт «остановкой» мяча ногой (после замедления бега и ложной попытки остановки мяча выполняется рывок с мячом). Обманное движение «ударом» по мячу ногой (имитируя удар, уход от соперника вправо или влево).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Отбор мяча</w:t>
      </w:r>
      <w:r w:rsidRPr="000E149C">
        <w:rPr>
          <w:rFonts w:ascii="Times New Roman" w:eastAsia="Times New Roman" w:hAnsi="Times New Roman" w:cs="Times New Roman"/>
          <w:sz w:val="24"/>
          <w:szCs w:val="24"/>
          <w:lang w:eastAsia="ru-RU"/>
        </w:rPr>
        <w:t xml:space="preserve">. Отбор мяча при единоборстве с соперником, при атаке соперника спереди или сбоку, применяя выбивание мяча «ударом ногой», «остановкой ногой» в выпаде.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r>
      <w:r w:rsidRPr="000E149C">
        <w:rPr>
          <w:rFonts w:ascii="Times New Roman" w:eastAsia="Times New Roman" w:hAnsi="Times New Roman" w:cs="Times New Roman"/>
          <w:i/>
          <w:sz w:val="24"/>
          <w:szCs w:val="24"/>
          <w:lang w:eastAsia="ru-RU"/>
        </w:rPr>
        <w:t>Вбрасывание мяча из-за боковой линии.</w:t>
      </w:r>
      <w:r w:rsidRPr="000E149C">
        <w:rPr>
          <w:rFonts w:ascii="Times New Roman" w:eastAsia="Times New Roman" w:hAnsi="Times New Roman" w:cs="Times New Roman"/>
          <w:sz w:val="24"/>
          <w:szCs w:val="24"/>
          <w:lang w:eastAsia="ru-RU"/>
        </w:rPr>
        <w:t xml:space="preserve"> Вбрасывание с места из положения стойка ноги врозь на ширине плеч и в положении шага. Вбрасывание мяча на точность: в ноги или на ход партнеру.</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Техника игры вратаря.</w:t>
      </w:r>
      <w:r w:rsidRPr="000E149C">
        <w:rPr>
          <w:rFonts w:ascii="Times New Roman" w:eastAsia="Times New Roman" w:hAnsi="Times New Roman" w:cs="Times New Roman"/>
          <w:sz w:val="24"/>
          <w:szCs w:val="24"/>
          <w:lang w:eastAsia="ru-RU"/>
        </w:rPr>
        <w:t xml:space="preserve"> Основная стойка вратаря. Передвижения в воротах без мяча в сторону </w:t>
      </w:r>
      <w:proofErr w:type="spellStart"/>
      <w:r w:rsidRPr="000E149C">
        <w:rPr>
          <w:rFonts w:ascii="Times New Roman" w:eastAsia="Times New Roman" w:hAnsi="Times New Roman" w:cs="Times New Roman"/>
          <w:sz w:val="24"/>
          <w:szCs w:val="24"/>
          <w:lang w:eastAsia="ru-RU"/>
        </w:rPr>
        <w:t>скрестным</w:t>
      </w:r>
      <w:proofErr w:type="spellEnd"/>
      <w:r w:rsidRPr="000E149C">
        <w:rPr>
          <w:rFonts w:ascii="Times New Roman" w:eastAsia="Times New Roman" w:hAnsi="Times New Roman" w:cs="Times New Roman"/>
          <w:sz w:val="24"/>
          <w:szCs w:val="24"/>
          <w:lang w:eastAsia="ru-RU"/>
        </w:rPr>
        <w:t>, приставным шагом и прыжками.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Ловля двумя руками снизу, сверху, сбоку летящего навстречу и несколько в сторону от вратаря мяча на высоте груди и живот без прыжка и в прыжке. Ловля катящегося и низко летящего навстречу и несколько в сторону мяча без падения и с падением. Ловля высоко летящего навстречу и в сторону мяча без прыжка и в прыжке на месте и в движении.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Ловля летящего в сторону на уровне живота, груди мяча с падением перекатом. Быстрый подъём с мячом на ноги после падения.</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Отбивание мяча одной или двумя руками ладонью и кулаком без падения и в падении на месте и в движении.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Бросок мяча одной рукой из-за плеча на точность.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Выбивание мяча ногой: с земли (по неподвижному мячу) и с рук (с воздуха по выпущенному из рук и подброшенному перед собой мячу) на точность. </w:t>
      </w:r>
    </w:p>
    <w:p w:rsidR="000E149C" w:rsidRPr="000E149C" w:rsidRDefault="000E149C" w:rsidP="000E149C">
      <w:pPr>
        <w:keepNext/>
        <w:spacing w:after="0" w:line="240" w:lineRule="auto"/>
        <w:ind w:firstLine="708"/>
        <w:outlineLvl w:val="3"/>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Тактическая подготовка</w:t>
      </w:r>
    </w:p>
    <w:p w:rsidR="000E149C" w:rsidRPr="000E149C" w:rsidRDefault="000E149C" w:rsidP="000E149C">
      <w:pPr>
        <w:keepNext/>
        <w:spacing w:after="0" w:line="240" w:lineRule="auto"/>
        <w:ind w:firstLine="708"/>
        <w:outlineLvl w:val="2"/>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нападения</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ab/>
      </w:r>
      <w:r w:rsidRPr="000E149C">
        <w:rPr>
          <w:rFonts w:ascii="Times New Roman" w:eastAsia="Times New Roman" w:hAnsi="Times New Roman" w:cs="Times New Roman"/>
          <w:i/>
          <w:sz w:val="24"/>
          <w:szCs w:val="24"/>
          <w:lang w:eastAsia="ru-RU"/>
        </w:rPr>
        <w:t>Индивидуальные действия без мяча.</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 xml:space="preserve"> Правильное  расположение на футбольном поле. Умение ориентироваться, реагировать соответствующим образом на действие партеров и соперника. Выбор момента и способа передвижения для «открывания» на свободное место с целью получения мяча.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ab/>
      </w:r>
      <w:r w:rsidRPr="000E149C">
        <w:rPr>
          <w:rFonts w:ascii="Times New Roman" w:eastAsia="Times New Roman" w:hAnsi="Times New Roman" w:cs="Times New Roman"/>
          <w:i/>
          <w:sz w:val="24"/>
          <w:szCs w:val="24"/>
          <w:lang w:eastAsia="ru-RU"/>
        </w:rPr>
        <w:t>Индивидуальные действия с мячом</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 xml:space="preserve">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в зависимости от игровой ситуации.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sz w:val="24"/>
          <w:szCs w:val="24"/>
          <w:lang w:eastAsia="ru-RU"/>
        </w:rPr>
        <w:t xml:space="preserve"> Взаимодействия двух и более игроков. Уметь точно и своевременно выполнить передачу в ноги партнеру, на свободное место, на удар; короткую или среднюю передачи, низом или верхом. Комбинация «игра в стенку».</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Выполнять простейшие комбинации при стандартных положениях: в начале игры, угловом, штрафном и свободном ударах, вбрасывание мяча (не менее одной по каждой группе). </w:t>
      </w:r>
    </w:p>
    <w:p w:rsidR="000E149C" w:rsidRPr="000E149C" w:rsidRDefault="000E149C" w:rsidP="000E149C">
      <w:pPr>
        <w:keepNext/>
        <w:spacing w:after="0" w:line="240" w:lineRule="auto"/>
        <w:ind w:firstLine="708"/>
        <w:outlineLvl w:val="2"/>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защиты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sz w:val="24"/>
          <w:szCs w:val="24"/>
          <w:lang w:eastAsia="ru-RU"/>
        </w:rPr>
        <w:t>. Правильно выбрать позицию по отношению опекаемого игрока и противодействовать получению им мяча, т.е. осуществлять «закрывание».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sz w:val="24"/>
          <w:szCs w:val="24"/>
          <w:lang w:eastAsia="ru-RU"/>
        </w:rPr>
        <w:t xml:space="preserve">. Противодействие комбинации «стенка». Взаимодействие игроков при розыгрыше противником «стандартных» комбинаций.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u w:val="double"/>
          <w:lang w:eastAsia="ru-RU"/>
        </w:rPr>
        <w:t>Тактика вратаря</w:t>
      </w:r>
      <w:r w:rsidRPr="000E149C">
        <w:rPr>
          <w:rFonts w:ascii="Times New Roman" w:eastAsia="Times New Roman" w:hAnsi="Times New Roman" w:cs="Times New Roman"/>
          <w:b/>
          <w:sz w:val="24"/>
          <w:szCs w:val="24"/>
          <w:u w:val="single"/>
          <w:lang w:eastAsia="ru-RU"/>
        </w:rPr>
        <w:t>.</w:t>
      </w:r>
      <w:r w:rsidRPr="000E149C">
        <w:rPr>
          <w:rFonts w:ascii="Times New Roman" w:eastAsia="Times New Roman" w:hAnsi="Times New Roman" w:cs="Times New Roman"/>
          <w:sz w:val="24"/>
          <w:szCs w:val="24"/>
          <w:lang w:eastAsia="ru-RU"/>
        </w:rPr>
        <w:t xml:space="preserve"> Уметь выбрать правильную позицию в воротах при различных ударах в зависимости от «угла удара», разыгрывать удар от своих ворот, вести мяч в игру (после ловли) открывшемуся партеру, занимать правильную позицию при угловом, штрафном и свободном ударах вблизи своих ворот.</w:t>
      </w:r>
    </w:p>
    <w:p w:rsidR="000E149C" w:rsidRPr="000E149C" w:rsidRDefault="000E149C" w:rsidP="000E149C">
      <w:pPr>
        <w:spacing w:after="0" w:line="240" w:lineRule="auto"/>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группы (10-12 лет)</w:t>
      </w:r>
      <w:r w:rsidRPr="000E149C">
        <w:rPr>
          <w:rFonts w:ascii="Times New Roman" w:eastAsia="Times New Roman" w:hAnsi="Times New Roman" w:cs="Times New Roman"/>
          <w:b/>
          <w:sz w:val="24"/>
          <w:szCs w:val="24"/>
          <w:lang w:eastAsia="ru-RU"/>
        </w:rPr>
        <w:tab/>
      </w:r>
    </w:p>
    <w:p w:rsidR="000E149C" w:rsidRPr="000E149C" w:rsidRDefault="000E149C" w:rsidP="000E149C">
      <w:pPr>
        <w:keepNext/>
        <w:spacing w:after="0" w:line="240" w:lineRule="auto"/>
        <w:ind w:firstLine="708"/>
        <w:outlineLvl w:val="4"/>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 xml:space="preserve">Техническая подготовка </w:t>
      </w:r>
    </w:p>
    <w:p w:rsidR="000E149C" w:rsidRPr="000E149C" w:rsidRDefault="000E149C" w:rsidP="000E149C">
      <w:pPr>
        <w:spacing w:after="0" w:line="240" w:lineRule="auto"/>
        <w:jc w:val="both"/>
        <w:rPr>
          <w:rFonts w:ascii="Times New Roman" w:eastAsia="Times New Roman" w:hAnsi="Times New Roman" w:cs="Times New Roman"/>
          <w:sz w:val="12"/>
          <w:szCs w:val="12"/>
          <w:lang w:eastAsia="ru-RU"/>
        </w:rPr>
      </w:pP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Техника передвижения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Различные сочетания приемов бега с прыжками, поворотами и резкими остановками.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r>
      <w:r w:rsidRPr="000E149C">
        <w:rPr>
          <w:rFonts w:ascii="Times New Roman" w:eastAsia="Times New Roman" w:hAnsi="Times New Roman" w:cs="Times New Roman"/>
          <w:i/>
          <w:sz w:val="24"/>
          <w:szCs w:val="24"/>
          <w:lang w:eastAsia="ru-RU"/>
        </w:rPr>
        <w:t>Удары по мячу ногой.</w:t>
      </w:r>
      <w:r w:rsidRPr="000E149C">
        <w:rPr>
          <w:rFonts w:ascii="Times New Roman" w:eastAsia="Times New Roman" w:hAnsi="Times New Roman" w:cs="Times New Roman"/>
          <w:sz w:val="24"/>
          <w:szCs w:val="24"/>
          <w:lang w:eastAsia="ru-RU"/>
        </w:rPr>
        <w:t xml:space="preserve"> Удары внутренней, средней, внешней частями, подъема, внутренней стопы по неподвижному, катящемуся, прыгающему и летящему мячу. Резаные удары по неподвижному и катящемуся мячу. Удары носком и пяткой. Удары с полулета. Удары правой и левой ногой.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Выполнение ударов на точность и силу после остановки, ведения и рывков на короткое, среднее и дальнее расстояние (с различным направлением и траекторией полета). Удары по мячу ногой в единоборстве, с пассивным и активным сопротивлением.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Удары по мячу головой</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Удары средней и боковой частью лба без прыжка и в прыжке по летящему с различной скоростью и траекторией мячу. Удары на точность вниз и верхом, вперед и в стороны, на короткое и среднее расстояние. Удары головой в единоборстве с пассивным и активным сопротивлением.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Остановка мяча.</w:t>
      </w:r>
      <w:r w:rsidRPr="000E149C">
        <w:rPr>
          <w:rFonts w:ascii="Times New Roman" w:eastAsia="Times New Roman" w:hAnsi="Times New Roman" w:cs="Times New Roman"/>
          <w:sz w:val="24"/>
          <w:szCs w:val="24"/>
          <w:lang w:eastAsia="ru-RU"/>
        </w:rPr>
        <w:t xml:space="preserve"> Остановка подошвой и внутренней стороной стопы катящегося и опускающегося мяча с переводом в стороны и назад (в зависимости от расположения игроков противника и создавшейся игровой обстановки). Остановка грудью летящего мяча с переводом. Остановка опускающегося мяча бедром и лбом.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Остановка изученными способами мячей, катящихся или с различной скоростью и траекторией, с разных расстояний и направлений, на высокой скорости с последующим ударом или рывком.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Ведение мяча.</w:t>
      </w:r>
      <w:r w:rsidRPr="000E149C">
        <w:rPr>
          <w:rFonts w:ascii="Times New Roman" w:eastAsia="Times New Roman" w:hAnsi="Times New Roman" w:cs="Times New Roman"/>
          <w:sz w:val="24"/>
          <w:szCs w:val="24"/>
          <w:lang w:eastAsia="ru-RU"/>
        </w:rPr>
        <w:t xml:space="preserve"> Ведение внешней и средней частями подъёма, носком  внутренней стороной стопы.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Ведение всеми изученными способами с увеличением скорости, с выполнением рывков и одновременно контролируя мяч, с обводкой движущихся и противодействующих соперников, затрудняя для них подступы к мячу, закрывая мяч телом. </w:t>
      </w:r>
    </w:p>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Обманные движения (финты).</w:t>
      </w:r>
      <w:r w:rsidRPr="000E149C">
        <w:rPr>
          <w:rFonts w:ascii="Times New Roman" w:eastAsia="Times New Roman" w:hAnsi="Times New Roman" w:cs="Times New Roman"/>
          <w:sz w:val="24"/>
          <w:szCs w:val="24"/>
          <w:lang w:eastAsia="ru-RU"/>
        </w:rPr>
        <w:t xml:space="preserve"> Обманные движения, финт «уходом», «уход» выпадом, «уход» с переносом ноги через мяч. Финты «ударом» по мячу ногой с «убиранием» мяча, «пропусканием» мяча. Финт «ударом» по мячу головой. Финт «остановкой» мяча ногой </w:t>
      </w:r>
      <w:proofErr w:type="spellStart"/>
      <w:r w:rsidRPr="000E149C">
        <w:rPr>
          <w:rFonts w:ascii="Times New Roman" w:eastAsia="Times New Roman" w:hAnsi="Times New Roman" w:cs="Times New Roman"/>
          <w:sz w:val="24"/>
          <w:szCs w:val="24"/>
          <w:lang w:eastAsia="ru-RU"/>
        </w:rPr>
        <w:t>наступанием</w:t>
      </w:r>
      <w:proofErr w:type="spellEnd"/>
      <w:r w:rsidRPr="000E149C">
        <w:rPr>
          <w:rFonts w:ascii="Times New Roman" w:eastAsia="Times New Roman" w:hAnsi="Times New Roman" w:cs="Times New Roman"/>
          <w:sz w:val="24"/>
          <w:szCs w:val="24"/>
          <w:lang w:eastAsia="ru-RU"/>
        </w:rPr>
        <w:t xml:space="preserve"> и без </w:t>
      </w:r>
      <w:proofErr w:type="spellStart"/>
      <w:r w:rsidRPr="000E149C">
        <w:rPr>
          <w:rFonts w:ascii="Times New Roman" w:eastAsia="Times New Roman" w:hAnsi="Times New Roman" w:cs="Times New Roman"/>
          <w:sz w:val="24"/>
          <w:szCs w:val="24"/>
          <w:lang w:eastAsia="ru-RU"/>
        </w:rPr>
        <w:t>наступания</w:t>
      </w:r>
      <w:proofErr w:type="spellEnd"/>
      <w:r w:rsidRPr="000E149C">
        <w:rPr>
          <w:rFonts w:ascii="Times New Roman" w:eastAsia="Times New Roman" w:hAnsi="Times New Roman" w:cs="Times New Roman"/>
          <w:sz w:val="24"/>
          <w:szCs w:val="24"/>
          <w:lang w:eastAsia="ru-RU"/>
        </w:rPr>
        <w:t xml:space="preserve"> на мяч подошвой.</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Обманное движение «остановкой» мяча после передачи мяча партнером с пропусканием мяча и поворотом на 180 градусов.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Выполнение обманных движений в единоборстве с пассивным и активным сопротивлением.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Отбор мяча.</w:t>
      </w:r>
      <w:r w:rsidRPr="000E149C">
        <w:rPr>
          <w:rFonts w:ascii="Times New Roman" w:eastAsia="Times New Roman" w:hAnsi="Times New Roman" w:cs="Times New Roman"/>
          <w:sz w:val="24"/>
          <w:szCs w:val="24"/>
          <w:lang w:eastAsia="ru-RU"/>
        </w:rPr>
        <w:t xml:space="preserve"> Отбор мяча при единоборстве с соперником ударом ногой и остановкой ногой в выпаде (в </w:t>
      </w:r>
      <w:proofErr w:type="spellStart"/>
      <w:r w:rsidRPr="000E149C">
        <w:rPr>
          <w:rFonts w:ascii="Times New Roman" w:eastAsia="Times New Roman" w:hAnsi="Times New Roman" w:cs="Times New Roman"/>
          <w:sz w:val="24"/>
          <w:szCs w:val="24"/>
          <w:lang w:eastAsia="ru-RU"/>
        </w:rPr>
        <w:t>полушпагате</w:t>
      </w:r>
      <w:proofErr w:type="spellEnd"/>
      <w:r w:rsidRPr="000E149C">
        <w:rPr>
          <w:rFonts w:ascii="Times New Roman" w:eastAsia="Times New Roman" w:hAnsi="Times New Roman" w:cs="Times New Roman"/>
          <w:sz w:val="24"/>
          <w:szCs w:val="24"/>
          <w:lang w:eastAsia="ru-RU"/>
        </w:rPr>
        <w:t xml:space="preserve"> и шпагате) и в подкате.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Вбрасывание мяча.</w:t>
      </w:r>
      <w:r w:rsidRPr="000E149C">
        <w:rPr>
          <w:rFonts w:ascii="Times New Roman" w:eastAsia="Times New Roman" w:hAnsi="Times New Roman" w:cs="Times New Roman"/>
          <w:sz w:val="24"/>
          <w:szCs w:val="24"/>
          <w:lang w:eastAsia="ru-RU"/>
        </w:rPr>
        <w:t xml:space="preserve"> Вбрасывание из различных исходных положений с места и с разбега. Вбрасывание мяча на точность и дальность.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u w:val="double"/>
          <w:lang w:eastAsia="ru-RU"/>
        </w:rPr>
        <w:t>Техника игры вратаря.</w:t>
      </w:r>
      <w:r w:rsidRPr="000E149C">
        <w:rPr>
          <w:rFonts w:ascii="Times New Roman" w:eastAsia="Times New Roman" w:hAnsi="Times New Roman" w:cs="Times New Roman"/>
          <w:sz w:val="24"/>
          <w:szCs w:val="24"/>
          <w:lang w:eastAsia="ru-RU"/>
        </w:rPr>
        <w:t xml:space="preserve"> Ловля двумя руками снизу, сверху, сбоку катящихся и летящих с различной скоростью и траекторией полета мячей. Ловля на месте, в движении, в прыжке, без падения и с падением. Ловля мяча на выходе.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Отбивание одной рукой (двумя руками) ладонью мячей, катящихся и летящих с различными траекторией и направлением  без падения и с падением. Отбивание мяча кулаком на месте, в движении, без прыжка и в прыжке.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Перевод мяча одной рукой  (кулаком, ладонью) сверху, снизу на точность и дальность.  Выбивание мяча с земли и с рук на точность и дальность.</w:t>
      </w:r>
    </w:p>
    <w:p w:rsidR="000E149C" w:rsidRPr="000E149C" w:rsidRDefault="000E149C" w:rsidP="000E149C">
      <w:pPr>
        <w:spacing w:after="0" w:line="240" w:lineRule="auto"/>
        <w:ind w:firstLine="708"/>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 xml:space="preserve">Тактическая подготовка </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нападения</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Оценивание целесообразности той или иной позиции, своевременное занятие наиболее выгодной позиции для получения мяча. Эффективное использование изученных технических приемов, способы и разновидности тактических задач в зависимости от игровой ситуации.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Взаимодействие с партнерами при равном соотношении и численном превосходстве соперника, используя короткие и средние передачи. Комбинации в парах: «стенка», «скрещивание», комбинация «пропуск мяча». Умение начинать и развивать атаку из стандартных положений.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Командные действия.</w:t>
      </w:r>
      <w:r w:rsidRPr="000E149C">
        <w:rPr>
          <w:rFonts w:ascii="Times New Roman" w:eastAsia="Times New Roman" w:hAnsi="Times New Roman" w:cs="Times New Roman"/>
          <w:sz w:val="24"/>
          <w:szCs w:val="24"/>
          <w:lang w:eastAsia="ru-RU"/>
        </w:rPr>
        <w:t xml:space="preserve"> Выполнение основных обязанностей в атаке на своем игровом месте, согласно избранной тактической системе в составе команды. Расположение и взаимодействие игроков при атаке флангом и через центр.</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защиты.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Противодействие маневрированию, т.е. осуществление «закрывания» и создание препятствий сопернику в получении мяча. Совершенствование в «перехвате». Применение отбора мяча изученным способом в зависимости от игровой обстановки. Противодействие передаче, ведению и удару по воротам.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Взаимодействия в обороне при разном соотношении сил и при численном преимуществе соперника, осуществляя правильный выбор позиции и страховку партнера. Организация противодействия комбинациям «стенка», «скрещивание», «пропуск мяча». Взаимодействия в обороне при выполнении противником стандартных «комбинаций». Организация и построение «стенки». Комбинация с учетом вратаря.</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Командные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Выполнение основных обязательных действий в обороне на своем игровом месте, согласно избранной тактической системе в составе команды. Организация обороны по принципу персональной и комбинированной защиты. Выбор позиции и взаимодействия игроков при атаке противника флангом и через центр.</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sz w:val="24"/>
          <w:szCs w:val="24"/>
          <w:u w:val="double"/>
          <w:lang w:eastAsia="ru-RU"/>
        </w:rPr>
        <w:t>Тактика вратаря</w:t>
      </w:r>
      <w:r w:rsidRPr="000E149C">
        <w:rPr>
          <w:rFonts w:ascii="Times New Roman" w:eastAsia="Times New Roman" w:hAnsi="Times New Roman" w:cs="Times New Roman"/>
          <w:b/>
          <w:i/>
          <w:sz w:val="26"/>
          <w:szCs w:val="26"/>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Организация построения «стенки» при пробитии штрафного и свободного ударов вблизи своих ворот: игра на выходах из ворот при ловле катящихся по земле и летящих на различной высоте мячей; указания партнерам по обороне, как занять правильную позицию; выполнение с защитниками комбинации при введении мяча в игру от ворот; введение мяча в игру, адресуя его свободному от опеки партнеру.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b/>
          <w:i/>
          <w:sz w:val="26"/>
          <w:szCs w:val="26"/>
          <w:lang w:eastAsia="ru-RU"/>
        </w:rPr>
        <w:t>Тренировочные игры.</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Обязательное применение в играх изученного программного материала (для данного года обучения) по технической и тактической подготовке.</w:t>
      </w:r>
    </w:p>
    <w:p w:rsidR="000E149C" w:rsidRPr="000E149C" w:rsidRDefault="000E149C" w:rsidP="000E149C">
      <w:pPr>
        <w:keepNext/>
        <w:spacing w:after="0" w:line="240" w:lineRule="auto"/>
        <w:outlineLvl w:val="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группы (13-14 лет)</w:t>
      </w:r>
    </w:p>
    <w:p w:rsidR="000E149C" w:rsidRPr="000E149C" w:rsidRDefault="000E149C" w:rsidP="000E149C">
      <w:pPr>
        <w:spacing w:after="0" w:line="240" w:lineRule="auto"/>
        <w:ind w:firstLine="708"/>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Техническая подготовка.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Техника передвижения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Различные сочетания приемов техники передвижения с техникой владения мячом.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Удары по мячу ногой</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Прямые удары ногой различными способами по катящимся и летящим мячам с различными траекторией и направлением. Резаные удары. Удары в движении, в прыжке, с поворотом, «через себя» без падения и с падением. Удары на точность, силу, дальность, с оценкой тактической обстановки перед выполнением удара, маскируя момент и направление предполагаемого удара.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Удары по мячу головой</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Удары серединой лба и боковой частью лба без прыжка и в прыжке с поворотом. Удары головой по мячу в падении. Удары на точность, силу, дальность с оценкой тактической обстановки перед выполнением удара.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Остановки мяча</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Остановка с поворотом до 180 градусов  внутренней и средней частью подъема, внешней стороной стопы опускающегося мяча, грудью летящего мяча. Остановка подъемом опускающегося мяча. Остановка мяча на высокой скорости движения, с переводом мяч на удобную позицию для последующих действий. Остановка мяча головой.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Ведение мяча</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всех способов ведения мяча, увеличивая скорость движения, выполняя рывки и обводку, контролируя мяч и отпуская его от себя на </w:t>
      </w:r>
      <w:smartTag w:uri="urn:schemas-microsoft-com:office:smarttags" w:element="time">
        <w:smartTagPr>
          <w:attr w:name="Minute" w:val="10"/>
          <w:attr w:name="Hour" w:val="8"/>
        </w:smartTagPr>
        <w:r w:rsidRPr="000E149C">
          <w:rPr>
            <w:rFonts w:ascii="Times New Roman" w:eastAsia="Times New Roman" w:hAnsi="Times New Roman" w:cs="Times New Roman"/>
            <w:sz w:val="24"/>
            <w:szCs w:val="24"/>
            <w:lang w:eastAsia="ru-RU"/>
          </w:rPr>
          <w:t>8-</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w:t>
          </w:r>
        </w:smartTag>
      </w:smartTag>
      <w:r w:rsidRPr="000E149C">
        <w:rPr>
          <w:rFonts w:ascii="Times New Roman" w:eastAsia="Times New Roman" w:hAnsi="Times New Roman" w:cs="Times New Roman"/>
          <w:sz w:val="24"/>
          <w:szCs w:val="24"/>
          <w:lang w:eastAsia="ru-RU"/>
        </w:rPr>
        <w:t xml:space="preserve"> 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Обманные движения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финтов «уходом», «ударом», «остановкой» в условиях игровых упражнений с активным единоборством в учебных играх.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r>
      <w:r w:rsidRPr="000E149C">
        <w:rPr>
          <w:rFonts w:ascii="Times New Roman" w:eastAsia="Times New Roman" w:hAnsi="Times New Roman" w:cs="Times New Roman"/>
          <w:i/>
          <w:sz w:val="24"/>
          <w:szCs w:val="24"/>
          <w:lang w:eastAsia="ru-RU"/>
        </w:rPr>
        <w:t>Отбор мяча</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в отборе изученными приемами в выпаде и подкате, при атаке соперника спереди, сбоку, сзади, в условиях игровых упражнений и в учебных играх. Отбор «толчком плеча».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Вбрасывание мяча</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Вбрасывание мяча изученными способами на дальность и точность.</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Техника игры вратаря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Ловля, отбивание, переводы мяча на месте и в движении, без падения и с падением; без фазы полета и с фазой полета. Совершенствование ловли и отбивания при игре на выходе.</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Действие вратаря против вышедшего с мячом противника; ловля мяча без падения и с падением в ноги.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Совершенствование бросков мяча одной рукой и двумя руками  и выбивание мяча ногой с земли и с рук на дальность и точность.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Применение техники полевого игрока при обороне ворот. </w:t>
      </w:r>
    </w:p>
    <w:p w:rsidR="000E149C" w:rsidRPr="000E149C" w:rsidRDefault="000E149C" w:rsidP="000E149C">
      <w:pPr>
        <w:spacing w:after="0" w:line="240" w:lineRule="auto"/>
        <w:ind w:firstLine="708"/>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Тактическая подготовка.</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Тактика нападения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Маневрирование на поле: «открывание» для приема мяча, отвлекание соперника, создание численного преимущества на отдельном участке поля за счет скоростного маневрирования по фронту и подключения из глубины обороны. Умение выбрать из нескольких возможных решений данной игровой ситуации наиболее правильное и рационально использовать изученные технические приемы.</w:t>
      </w:r>
    </w:p>
    <w:p w:rsidR="000E149C" w:rsidRPr="000E149C" w:rsidRDefault="000E149C" w:rsidP="000E149C">
      <w:pPr>
        <w:spacing w:after="0" w:line="240" w:lineRule="auto"/>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b/>
          <w:i/>
          <w:sz w:val="26"/>
          <w:szCs w:val="26"/>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Взаимодействия с партнерами при организации атаки с использованием различных передач: на ход, в ноги, коротких, средних, длинных, продольных, поперечных, диагональных, низом, верхом. Игра в одно касание. Смена флангов атаки путем точной длинной передачи мяча на свободных от игроков соперника фланг. Правильное взаимодействие на последней стадии развития атаки вблизи ворот противника. Совершенствование игровых и стандартных ситуаций</w:t>
      </w:r>
      <w:r w:rsidRPr="000E149C">
        <w:rPr>
          <w:rFonts w:ascii="Times New Roman" w:eastAsia="Times New Roman" w:hAnsi="Times New Roman" w:cs="Times New Roman"/>
          <w:sz w:val="26"/>
          <w:szCs w:val="26"/>
          <w:lang w:eastAsia="ru-RU"/>
        </w:rPr>
        <w:t xml:space="preserve">.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i/>
          <w:sz w:val="24"/>
          <w:szCs w:val="24"/>
          <w:lang w:eastAsia="ru-RU"/>
        </w:rPr>
        <w:t>Командные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Организация быстрого и постепенного нападения по избранной тактической системе. Взаимодействие с партнерами при разном числе нападающих, а также внутри линии и между линиями.</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защиты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Совершенствование «закрывания» «перехвата» и отбора мяча.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Совершенствование правильного выбора позиции и страховки при организации противодействия атакующим комбинациям. Создание численного превосходства в обороне. Взаимодействие при создании искусственного положения «вне игры».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i/>
          <w:sz w:val="24"/>
          <w:szCs w:val="24"/>
          <w:lang w:eastAsia="ru-RU"/>
        </w:rPr>
        <w:t>Командные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Организация обороны против быстрого и постепенного нападения и с использованием персональной, зонной, комбинированной защиты. Быстрое перестроение от обороны к началу и развитию атаки.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sz w:val="24"/>
          <w:szCs w:val="24"/>
          <w:u w:val="double"/>
          <w:lang w:eastAsia="ru-RU"/>
        </w:rPr>
        <w:t>Тактика вратаря</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Выбор места (в штрафной площади) при ловле мяча на выходе и на перехвате; правильное определение момента для выхода из ворот и отбора мяча в ногах; руководство игрой партнеров по обороне. Организация атаки при вводе мяча в игру.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ab/>
      </w:r>
      <w:r w:rsidRPr="000E149C">
        <w:rPr>
          <w:rFonts w:ascii="Times New Roman" w:eastAsia="Times New Roman" w:hAnsi="Times New Roman" w:cs="Times New Roman"/>
          <w:b/>
          <w:sz w:val="24"/>
          <w:szCs w:val="24"/>
          <w:lang w:eastAsia="ru-RU"/>
        </w:rPr>
        <w:t>Учебно-тренировочные игры</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Совершенствование индивидуальных, групповых и командных тактических действий при игре по избранной тактической системе. </w:t>
      </w:r>
    </w:p>
    <w:p w:rsidR="000E149C" w:rsidRPr="000E149C" w:rsidRDefault="000E149C" w:rsidP="000E149C">
      <w:pPr>
        <w:keepNext/>
        <w:spacing w:after="0" w:line="240" w:lineRule="auto"/>
        <w:outlineLvl w:val="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Тренировочные группы (15-16 лет)</w:t>
      </w:r>
    </w:p>
    <w:p w:rsidR="000E149C" w:rsidRPr="000E149C" w:rsidRDefault="000E149C" w:rsidP="000E149C">
      <w:pPr>
        <w:spacing w:after="0" w:line="240" w:lineRule="auto"/>
        <w:ind w:firstLine="708"/>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 xml:space="preserve">Техническая подготовка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Техника передвижения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различных приемов техники передвижения в сочетании с техникой владения мячом.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r>
      <w:r w:rsidRPr="000E149C">
        <w:rPr>
          <w:rFonts w:ascii="Times New Roman" w:eastAsia="Times New Roman" w:hAnsi="Times New Roman" w:cs="Times New Roman"/>
          <w:i/>
          <w:sz w:val="24"/>
          <w:szCs w:val="24"/>
          <w:lang w:eastAsia="ru-RU"/>
        </w:rPr>
        <w:t>Удары по мячу ногой</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точности ударов (в цель, в ворота, движущемуся партнеру). Умение соразмерять силу удара, придавать мячу различную траекторию полета, точно выполнять длинные передачи, выполнять удары из трудных положений (боком, спиной к направлению удара, в прыжке, с падением).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Совершенствование умения точно, быстро и неожиданно для вратаря производить удары по воротам.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Удары по мячу головой</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техники ударов серединой и боковой частью лба,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Остановка мяча.</w:t>
      </w:r>
      <w:r w:rsidRPr="000E149C">
        <w:rPr>
          <w:rFonts w:ascii="Times New Roman" w:eastAsia="Times New Roman" w:hAnsi="Times New Roman" w:cs="Times New Roman"/>
          <w:sz w:val="24"/>
          <w:szCs w:val="24"/>
          <w:lang w:eastAsia="ru-RU"/>
        </w:rPr>
        <w:t xml:space="preserve"> Совершенствование остановки мяча различными способами, выполняя приемы с наименьшей затратой времени, на высокой скорости движения, переводом мяча в удобное положение для дальнейших действий.</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Ведение мяча</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ведения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Обманные движения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финтов с учетом игрового места в составе команды, развития у занимающихся двигательных качеств, обращая особое внимание на совершенствование «коронных» финтов (для каждого игрока) в условиях игровых упражнений, товарищеских и календарных игр.</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Отбор мяча</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умения определять (предугадывать) замысел противника, владеющего мячом, момент для отбора мяча и безошибочно применять избранный способ овладения мячом.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Вбрасывание мяча</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точности и дальности вбрасывания мяча, изменяя расстояние до цели, вбрасывание мяча партнеру для приема ногами и головой. </w:t>
      </w:r>
    </w:p>
    <w:p w:rsidR="000E149C" w:rsidRPr="000E149C" w:rsidRDefault="000E149C" w:rsidP="000E149C">
      <w:pPr>
        <w:spacing w:after="0" w:line="240" w:lineRule="auto"/>
        <w:jc w:val="both"/>
        <w:rPr>
          <w:rFonts w:ascii="Times New Roman" w:eastAsia="Times New Roman" w:hAnsi="Times New Roman" w:cs="Times New Roman"/>
          <w:sz w:val="12"/>
          <w:szCs w:val="12"/>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u w:val="double"/>
          <w:lang w:eastAsia="ru-RU"/>
        </w:rPr>
        <w:t>Техника игры вратаря.</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 xml:space="preserve">Совершенствование техники ловли, переводов и отбивания различных мячей, находясь в воротах и на выходе из ворот, обращая внимание на быстроту реакции, на амортизирующее (уступающее) движение кистями и предплечьями при ловле мяча, на мягкое приземление при ловле мяча и в падении. Совершенствование бросков руками и выбивание мяча ногами на точность и дальность. </w:t>
      </w:r>
    </w:p>
    <w:p w:rsidR="000E149C" w:rsidRPr="000E149C" w:rsidRDefault="000E149C" w:rsidP="000E149C">
      <w:pPr>
        <w:spacing w:after="0" w:line="240" w:lineRule="auto"/>
        <w:ind w:firstLine="708"/>
        <w:rPr>
          <w:rFonts w:ascii="Times New Roman" w:eastAsia="Times New Roman" w:hAnsi="Times New Roman" w:cs="Times New Roman"/>
          <w:b/>
          <w:sz w:val="24"/>
          <w:szCs w:val="24"/>
          <w:u w:val="double"/>
          <w:lang w:eastAsia="ru-RU"/>
        </w:rPr>
      </w:pPr>
      <w:r w:rsidRPr="000E149C">
        <w:rPr>
          <w:rFonts w:ascii="Times New Roman" w:eastAsia="Times New Roman" w:hAnsi="Times New Roman" w:cs="Times New Roman"/>
          <w:b/>
          <w:sz w:val="24"/>
          <w:szCs w:val="24"/>
          <w:u w:val="double"/>
          <w:lang w:eastAsia="ru-RU"/>
        </w:rPr>
        <w:t>Тактическая подготовка.</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нападения</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sz w:val="24"/>
          <w:szCs w:val="24"/>
          <w:lang w:eastAsia="ru-RU"/>
        </w:rPr>
        <w:t xml:space="preserve"> Совершенствование тактических способностей и умений: неожиданное и своевременное «открывание»; целесообразное ведение и обводка, рациональные передачи, эффективные удары. Умение действовать без мяча и с мячом в атаке на разных игровых местах.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быстроты организации атак, выполняя продольные и диагональные, средние и длинные передачи; тактические комбинации со сменой игровых мест в ходе развития атаки; создание численного перевеса в атаке за счет подключения полузащитников и крайних защитников; остроты действия в завершающей фазе атаки.</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Командные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Умение взаимодействовать внутри линий и между линиями при организации командных действий в атаке по разным тактическим системам. </w:t>
      </w:r>
    </w:p>
    <w:p w:rsidR="000E149C" w:rsidRPr="000E149C" w:rsidRDefault="000E149C" w:rsidP="000E149C">
      <w:pPr>
        <w:spacing w:after="0" w:line="240" w:lineRule="auto"/>
        <w:ind w:firstLine="708"/>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Тактика защиты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Индивидуальные действия.</w:t>
      </w:r>
      <w:r w:rsidRPr="000E149C">
        <w:rPr>
          <w:rFonts w:ascii="Times New Roman" w:eastAsia="Times New Roman" w:hAnsi="Times New Roman" w:cs="Times New Roman"/>
          <w:sz w:val="24"/>
          <w:szCs w:val="24"/>
          <w:lang w:eastAsia="ru-RU"/>
        </w:rPr>
        <w:t xml:space="preserve"> Совершенствование тактических способностей и умений: своевременное «закрывание», эффективное противодействие ведению, обводке, передаче, удару.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r>
      <w:r w:rsidRPr="000E149C">
        <w:rPr>
          <w:rFonts w:ascii="Times New Roman" w:eastAsia="Times New Roman" w:hAnsi="Times New Roman" w:cs="Times New Roman"/>
          <w:i/>
          <w:sz w:val="24"/>
          <w:szCs w:val="24"/>
          <w:lang w:eastAsia="ru-RU"/>
        </w:rPr>
        <w:t>Групповые действия</w:t>
      </w:r>
      <w:r w:rsidRPr="000E149C">
        <w:rPr>
          <w:rFonts w:ascii="Times New Roman" w:eastAsia="Times New Roman" w:hAnsi="Times New Roman" w:cs="Times New Roman"/>
          <w:b/>
          <w:i/>
          <w:sz w:val="24"/>
          <w:szCs w:val="24"/>
          <w:lang w:eastAsia="ru-RU"/>
        </w:rPr>
        <w:t>.</w:t>
      </w:r>
      <w:r w:rsidRPr="000E149C">
        <w:rPr>
          <w:rFonts w:ascii="Times New Roman" w:eastAsia="Times New Roman" w:hAnsi="Times New Roman" w:cs="Times New Roman"/>
          <w:sz w:val="24"/>
          <w:szCs w:val="24"/>
          <w:lang w:eastAsia="ru-RU"/>
        </w:rPr>
        <w:t xml:space="preserve"> Совершенствование слаженности действий и </w:t>
      </w:r>
      <w:proofErr w:type="spellStart"/>
      <w:r w:rsidRPr="000E149C">
        <w:rPr>
          <w:rFonts w:ascii="Times New Roman" w:eastAsia="Times New Roman" w:hAnsi="Times New Roman" w:cs="Times New Roman"/>
          <w:sz w:val="24"/>
          <w:szCs w:val="24"/>
          <w:lang w:eastAsia="ru-RU"/>
        </w:rPr>
        <w:t>взаимостраховки</w:t>
      </w:r>
      <w:proofErr w:type="spellEnd"/>
      <w:r w:rsidRPr="000E149C">
        <w:rPr>
          <w:rFonts w:ascii="Times New Roman" w:eastAsia="Times New Roman" w:hAnsi="Times New Roman" w:cs="Times New Roman"/>
          <w:sz w:val="24"/>
          <w:szCs w:val="24"/>
          <w:lang w:eastAsia="ru-RU"/>
        </w:rPr>
        <w:t xml:space="preserve"> при атаке численно превосходящего соперника, усиление обороны за счет увеличения числа обороняющихся игроков.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i/>
          <w:sz w:val="24"/>
          <w:szCs w:val="24"/>
          <w:lang w:eastAsia="ru-RU"/>
        </w:rPr>
        <w:t>Командные действия.</w:t>
      </w:r>
      <w:r w:rsidRPr="000E149C">
        <w:rPr>
          <w:rFonts w:ascii="Times New Roman" w:eastAsia="Times New Roman" w:hAnsi="Times New Roman" w:cs="Times New Roman"/>
          <w:sz w:val="24"/>
          <w:szCs w:val="24"/>
          <w:lang w:eastAsia="ru-RU"/>
        </w:rPr>
        <w:t xml:space="preserve"> Умение взаимодействовать внутри линий и между линиями при организации командных действий в обороне по различным тактическим системам. Совершенствование игры по принципу комбинированной обороны.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r>
      <w:r w:rsidRPr="000E149C">
        <w:rPr>
          <w:rFonts w:ascii="Times New Roman" w:eastAsia="Times New Roman" w:hAnsi="Times New Roman" w:cs="Times New Roman"/>
          <w:sz w:val="24"/>
          <w:szCs w:val="24"/>
          <w:u w:val="double"/>
          <w:lang w:eastAsia="ru-RU"/>
        </w:rPr>
        <w:t>Тактика вратаря</w:t>
      </w:r>
      <w:r w:rsidRPr="000E149C">
        <w:rPr>
          <w:rFonts w:ascii="Times New Roman" w:eastAsia="Times New Roman" w:hAnsi="Times New Roman" w:cs="Times New Roman"/>
          <w:sz w:val="24"/>
          <w:szCs w:val="24"/>
          <w:lang w:eastAsia="ru-RU"/>
        </w:rPr>
        <w:t>. Совершенствование умения определять направление возможного удара, занимая в соответствии с этим наиболее рациональные технические приемы. Совершенствование игры на выходах, быстрой организации атаки, руководства игрой партнеров по обороне.</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Т</w:t>
      </w:r>
      <w:r w:rsidRPr="000E149C">
        <w:rPr>
          <w:rFonts w:ascii="Times New Roman" w:eastAsia="Times New Roman" w:hAnsi="Times New Roman" w:cs="Times New Roman"/>
          <w:sz w:val="24"/>
          <w:szCs w:val="24"/>
          <w:u w:val="double"/>
          <w:lang w:eastAsia="ru-RU"/>
        </w:rPr>
        <w:t>ренировочные игры.</w:t>
      </w:r>
      <w:r w:rsidRPr="000E149C">
        <w:rPr>
          <w:rFonts w:ascii="Times New Roman" w:eastAsia="Times New Roman" w:hAnsi="Times New Roman" w:cs="Times New Roman"/>
          <w:sz w:val="24"/>
          <w:szCs w:val="24"/>
          <w:lang w:eastAsia="ru-RU"/>
        </w:rPr>
        <w:t xml:space="preserve"> Переключение в тактических действиях с одной системы игры в нападении и защите на другую с применением групповых действий.</w:t>
      </w:r>
    </w:p>
    <w:p w:rsidR="002F46AB" w:rsidRDefault="002F46AB" w:rsidP="000E149C">
      <w:pPr>
        <w:spacing w:after="0" w:line="240" w:lineRule="auto"/>
        <w:ind w:firstLine="708"/>
        <w:rPr>
          <w:rFonts w:ascii="Times New Roman" w:eastAsia="Times New Roman" w:hAnsi="Times New Roman" w:cs="Times New Roman"/>
          <w:b/>
          <w:sz w:val="24"/>
          <w:szCs w:val="28"/>
          <w:lang w:eastAsia="ru-RU"/>
        </w:rPr>
      </w:pPr>
    </w:p>
    <w:p w:rsidR="000E149C" w:rsidRPr="000E149C" w:rsidRDefault="000E149C" w:rsidP="000E149C">
      <w:pPr>
        <w:spacing w:after="0" w:line="240" w:lineRule="auto"/>
        <w:ind w:firstLine="708"/>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t>2.4.4. Психологическая подготовка.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Психологической подготовкой называют процесс, в ходе которого происходит формирование личностных и профессиональных качеств футболистов.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Именно поэтому психологическая подготовка спортсменов – неотъемлемая часть многолетней спортивной подготовки, задачами которой является формирование психической устойчивости, целеустремленности, самостоятельности в постановке и реализации целей, принятии решений, воспитании воли.</w:t>
      </w:r>
      <w:r w:rsidRPr="000E149C">
        <w:rPr>
          <w:rFonts w:ascii="Times New Roman" w:eastAsia="Times New Roman" w:hAnsi="Times New Roman" w:cs="Times New Roman"/>
          <w:sz w:val="24"/>
          <w:szCs w:val="24"/>
          <w:lang w:eastAsia="ru-RU"/>
        </w:rPr>
        <w:tab/>
      </w:r>
    </w:p>
    <w:p w:rsidR="000E149C" w:rsidRPr="000E149C" w:rsidRDefault="000E149C" w:rsidP="000E149C">
      <w:pPr>
        <w:spacing w:after="0" w:line="240" w:lineRule="auto"/>
        <w:ind w:firstLine="705"/>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процессе многолетней спортивной подготовки решение задач психологической подготовки сводится к следующему:</w:t>
      </w:r>
    </w:p>
    <w:p w:rsidR="000E149C" w:rsidRPr="000E149C" w:rsidRDefault="000E149C" w:rsidP="00173A98">
      <w:pPr>
        <w:numPr>
          <w:ilvl w:val="0"/>
          <w:numId w:val="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Воспитание высоких моральных качеств. Формирование у спортсменов чувства коллектива, разносторонних интересов, положительных черт личности.</w:t>
      </w:r>
    </w:p>
    <w:p w:rsidR="000E149C" w:rsidRPr="000E149C" w:rsidRDefault="000E149C" w:rsidP="00173A98">
      <w:pPr>
        <w:numPr>
          <w:ilvl w:val="0"/>
          <w:numId w:val="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Воспитание волевых качеств. Основные волевые качества: целеустремленность и настойчивость, выдержка и самообладание, решительность и смелость, инициативность и дисциплинированность.</w:t>
      </w:r>
    </w:p>
    <w:p w:rsidR="000E149C" w:rsidRPr="000E149C" w:rsidRDefault="000E149C" w:rsidP="00173A98">
      <w:pPr>
        <w:numPr>
          <w:ilvl w:val="0"/>
          <w:numId w:val="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Установление и воспитание совместимости спортсменов в процессе их деятельности в составе команды и отдельных звеньев. Важность этой задачи вытекает из специфики футбола как командного вида спорта.</w:t>
      </w:r>
    </w:p>
    <w:p w:rsidR="000E149C" w:rsidRPr="000E149C" w:rsidRDefault="000E149C" w:rsidP="00173A98">
      <w:pPr>
        <w:numPr>
          <w:ilvl w:val="0"/>
          <w:numId w:val="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Адаптация к условиям напряженных соревнований. В конечном счете, спортсмен должен научиться эффективно применять в игре и на соревнованиях все то, чему он научился в процессе тренировочных занятий. Это достигается системой заданий в тренировочных играх, умелым подбором команд для контрольных игр, руководством футболистами в процессе соревнований.</w:t>
      </w:r>
    </w:p>
    <w:p w:rsidR="000E149C" w:rsidRPr="000E149C" w:rsidRDefault="000E149C" w:rsidP="00173A98">
      <w:pPr>
        <w:numPr>
          <w:ilvl w:val="0"/>
          <w:numId w:val="9"/>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Настройка на игру и методика руководства командой в игре. Правильное использование установок на игру, разборов проведенных игр, замен во время игры и т.д. во многом содействует решению задач психологической подготовки.</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 xml:space="preserve">На этапе начальной подготовки и учебно-тренировочном (1–2-й годы обучения) важнейшей задачей психологической подготовки является формирование спортивного интереса, перспективной цели, дисциплины, адекватной самооценки, образного мышления, </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непроизвольного внимания, психосенсорных процессов.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Основной задачей психологической подготовки на тренировочном этапе (3–4 (5-й) годы обучения), этапе совершенствования спортивного мастерства является формирование спортивной мотивации, уверенности в достижении цели, настойчивости, самостоятельности, эмоциональной устойчивости.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Основные средства психологической подготовки спортсмена – вербальные (словесные) и комплексные.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xml:space="preserve">К </w:t>
      </w:r>
      <w:r w:rsidRPr="000E149C">
        <w:rPr>
          <w:rFonts w:ascii="Times New Roman" w:eastAsia="Times New Roman" w:hAnsi="Times New Roman" w:cs="Times New Roman"/>
          <w:i/>
          <w:iCs/>
          <w:sz w:val="24"/>
          <w:szCs w:val="24"/>
          <w:lang w:eastAsia="ru-RU"/>
        </w:rPr>
        <w:t xml:space="preserve">вербальным (словесным) </w:t>
      </w:r>
      <w:r w:rsidRPr="000E149C">
        <w:rPr>
          <w:rFonts w:ascii="Times New Roman" w:eastAsia="Times New Roman" w:hAnsi="Times New Roman" w:cs="Times New Roman"/>
          <w:sz w:val="24"/>
          <w:szCs w:val="24"/>
          <w:lang w:eastAsia="ru-RU"/>
        </w:rPr>
        <w:t xml:space="preserve">относятся лекции, беседы, доклады, идеомоторная, аутогенная и психорегулирующая тренировка.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 </w:t>
      </w:r>
      <w:r w:rsidRPr="000E149C">
        <w:rPr>
          <w:rFonts w:ascii="Times New Roman" w:eastAsia="Times New Roman" w:hAnsi="Times New Roman" w:cs="Times New Roman"/>
          <w:i/>
          <w:iCs/>
          <w:sz w:val="24"/>
          <w:szCs w:val="24"/>
          <w:lang w:eastAsia="ru-RU"/>
        </w:rPr>
        <w:t xml:space="preserve">комплексным </w:t>
      </w:r>
      <w:r w:rsidRPr="000E149C">
        <w:rPr>
          <w:rFonts w:ascii="Times New Roman" w:eastAsia="Times New Roman" w:hAnsi="Times New Roman" w:cs="Times New Roman"/>
          <w:sz w:val="24"/>
          <w:szCs w:val="24"/>
          <w:lang w:eastAsia="ru-RU"/>
        </w:rPr>
        <w:t>– спортивные и психолого-педагогические упражнения.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Методы психологической подготовки спортсменов делятся на сопряженные и специальные.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iCs/>
          <w:sz w:val="24"/>
          <w:szCs w:val="24"/>
          <w:lang w:eastAsia="ru-RU"/>
        </w:rPr>
        <w:t xml:space="preserve">Сопряженные методы </w:t>
      </w:r>
      <w:r w:rsidRPr="000E149C">
        <w:rPr>
          <w:rFonts w:ascii="Times New Roman" w:eastAsia="Times New Roman" w:hAnsi="Times New Roman" w:cs="Times New Roman"/>
          <w:sz w:val="24"/>
          <w:szCs w:val="24"/>
          <w:lang w:eastAsia="ru-RU"/>
        </w:rPr>
        <w:t>включают общие психолого-педагогические методы, методы моделирования и программирования соревновательной и тренировочной деятельности.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iCs/>
          <w:sz w:val="24"/>
          <w:szCs w:val="24"/>
          <w:lang w:eastAsia="ru-RU"/>
        </w:rPr>
        <w:t xml:space="preserve">Специальными методами </w:t>
      </w:r>
      <w:r w:rsidRPr="000E149C">
        <w:rPr>
          <w:rFonts w:ascii="Times New Roman" w:eastAsia="Times New Roman" w:hAnsi="Times New Roman" w:cs="Times New Roman"/>
          <w:sz w:val="24"/>
          <w:szCs w:val="24"/>
          <w:lang w:eastAsia="ru-RU"/>
        </w:rPr>
        <w:t>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Многолетняя спортивная подготовка неразрывно связана с решением задач воспитания. Правильное использование методов воспитания заключается в организации сознательных и целесообразных действий юных спортсменов.</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Правильный выбор и успешное применение методов воспитания в спорте, зависят:</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от знаний и умений воспитателя, от его педагогических способностей и методических навыков, от отношения к спортсменам;</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от убеждений возраста, опыта, характера, темперамента и положения юного спортсмена в коллективе;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от спортивного коллектива, общественного мнения в нем, развития критики и самокритики, традиций и коллективных форм поведения.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Выделяют несколько основных направлений в многолетней психологической подготовке: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воспитание личностных (любовь к спорту и футболу, патриотизм) и волевых качеств (смелость, решительность, умение играть с любым соперником и в трудных условиях, выдержка и т.п.). Так постепенно формируется характер игрока, который в значительной степени будет определять результативность его соревновательной деятельности;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развитие психофизиологических процессов, определяющих внимание, восприятие игровых ситуаций, быстроту реагирования и т.д.</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формирование из группы игроков сплоченной команды, способной решать поставленные перед ней задачи.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Важными моментами психологической подготовки является воспитание способности управлять эмоциями и умений готовиться к соревновательной игре. Очень трудно сдерживаться и не отвечать грубостью на грубость. Особенно в ситуациях, когда соперники провоцируют игроков.</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6"/>
          <w:szCs w:val="26"/>
          <w:lang w:eastAsia="ru-RU"/>
        </w:rPr>
        <w:t xml:space="preserve">         </w:t>
      </w:r>
      <w:r w:rsidRPr="000E149C">
        <w:rPr>
          <w:rFonts w:ascii="Times New Roman" w:eastAsia="Times New Roman" w:hAnsi="Times New Roman" w:cs="Times New Roman"/>
          <w:sz w:val="24"/>
          <w:szCs w:val="24"/>
          <w:lang w:eastAsia="ru-RU"/>
        </w:rPr>
        <w:t>Капитан команды управляет ею во время игры, подсказывая партнерам лучшие варианты игровых действий. Но партнеры будут слушать его, если он будет лидером в игре – лидером по объему и качеству тактико-технических действий и лидером по «духу» игры. Он ведет команду вперед до последних секунд игры.</w:t>
      </w:r>
    </w:p>
    <w:p w:rsidR="000E149C" w:rsidRPr="000E149C" w:rsidRDefault="000E149C" w:rsidP="000E149C">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психологической подготовке нет перерывов, она идет круглый год. В переходном периоде, когда тренировок нет, образ жизни футболистов все равно должен основываться на требованиях футбола.</w:t>
      </w:r>
    </w:p>
    <w:p w:rsidR="000E149C" w:rsidRPr="000E149C" w:rsidRDefault="000E149C" w:rsidP="000E149C">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Психологи установили, что выдающиеся спортсмены характеризуются следующими качествами:</w:t>
      </w:r>
    </w:p>
    <w:p w:rsidR="000E149C" w:rsidRPr="000E149C" w:rsidRDefault="000E149C" w:rsidP="00173A9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уверенностью;</w:t>
      </w:r>
    </w:p>
    <w:p w:rsidR="000E149C" w:rsidRPr="000E149C" w:rsidRDefault="000E149C" w:rsidP="00173A9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способностью ставить перед собой цель, знать, как ее достигнуть и в конце концов добиваться этого;</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стремлением к совершенству и уверенностью в том, что совершенству нет предела;</w:t>
      </w:r>
    </w:p>
    <w:p w:rsidR="000E149C" w:rsidRPr="000E149C" w:rsidRDefault="000E149C" w:rsidP="00173A98">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способностью сохранять спокойствие в критических ситуациях;</w:t>
      </w:r>
    </w:p>
    <w:p w:rsidR="000E149C" w:rsidRPr="000E149C" w:rsidRDefault="000E149C" w:rsidP="00173A98">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умением сотрудничать с тренером и с партнерами;</w:t>
      </w:r>
    </w:p>
    <w:p w:rsidR="000E149C" w:rsidRPr="000E149C" w:rsidRDefault="000E149C" w:rsidP="00173A98">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истинным профессионализмом;</w:t>
      </w:r>
    </w:p>
    <w:p w:rsidR="000E149C" w:rsidRPr="000E149C" w:rsidRDefault="000E149C" w:rsidP="00173A98">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быть генератором создания «командного духа»;</w:t>
      </w:r>
    </w:p>
    <w:p w:rsidR="000E149C" w:rsidRPr="000E149C" w:rsidRDefault="000E149C" w:rsidP="00173A98">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способностью концентрироваться на игре и не обращать внимания на отрицательные внешние воздействия;</w:t>
      </w:r>
    </w:p>
    <w:p w:rsidR="000E149C" w:rsidRPr="000E149C" w:rsidRDefault="000E149C" w:rsidP="00173A98">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готовностью выполнить большие нагрузки;</w:t>
      </w:r>
    </w:p>
    <w:p w:rsidR="000E149C" w:rsidRPr="000E149C" w:rsidRDefault="000E149C" w:rsidP="00173A98">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умением быстро анализировать и преодолевать неудачи, бороться с трудностями;</w:t>
      </w:r>
    </w:p>
    <w:p w:rsidR="000E149C" w:rsidRPr="000E149C" w:rsidRDefault="000E149C" w:rsidP="00173A98">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стремлением жить в положительных эмоциях и создавать для этого свой «ритуал». Этот ритуал передается от игрока к игроку и включает в себя установку на то, что можно делать в команде и что нежелательно.</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На практике психологическая подготовка и воспитательная работа реализуются футболистами и тренерами в серии последовательных заданий:</w:t>
      </w:r>
    </w:p>
    <w:p w:rsidR="000E149C" w:rsidRPr="000E149C" w:rsidRDefault="000E149C" w:rsidP="00173A98">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научить юных футболистов ставить реальные цели, и не только кратковременные (на одну тренировку), но и на перспективу;</w:t>
      </w:r>
    </w:p>
    <w:p w:rsidR="000E149C" w:rsidRPr="000E149C" w:rsidRDefault="000E149C" w:rsidP="00173A98">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научить объективно оценивать свои возможности в их достижении, и если что-то не получается, то не искать виноватых среди партнеров, а уметь находить свои недостатки и бороться с самим  собой для их устранения;</w:t>
      </w:r>
    </w:p>
    <w:p w:rsidR="000E149C" w:rsidRPr="000E149C" w:rsidRDefault="000E149C" w:rsidP="00173A98">
      <w:pPr>
        <w:numPr>
          <w:ilvl w:val="0"/>
          <w:numId w:val="13"/>
        </w:numPr>
        <w:autoSpaceDE w:val="0"/>
        <w:autoSpaceDN w:val="0"/>
        <w:adjustRightInd w:val="0"/>
        <w:spacing w:after="0" w:line="240" w:lineRule="auto"/>
        <w:jc w:val="both"/>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научить концентрироваться на наиболее важных игровых действиях. (Прав выдающийся в прошлом спортсмен и тренер Э.С. Озолин, утверждавший, что концентрация – основа обучения в любом виде спорта, и особенно обучения технике, но не вообще, а наиболее важным ее элементам. Для этого нужно учить концентрироваться на них, не обращая особого внимания на остальные).</w:t>
      </w:r>
    </w:p>
    <w:p w:rsidR="000E149C" w:rsidRPr="000E149C" w:rsidRDefault="000E149C" w:rsidP="000E149C">
      <w:pPr>
        <w:autoSpaceDE w:val="0"/>
        <w:autoSpaceDN w:val="0"/>
        <w:adjustRightInd w:val="0"/>
        <w:spacing w:after="0" w:line="240" w:lineRule="auto"/>
        <w:ind w:firstLine="360"/>
        <w:jc w:val="both"/>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Важным разделом психологической подготовки является создание специальных умений, повышение устойчивости к помехам. Психологический запас прочности, позволяющий активно действовать в неожиданных ситуациях игр, формируется на основе</w:t>
      </w:r>
    </w:p>
    <w:p w:rsidR="000E149C" w:rsidRPr="000E149C" w:rsidRDefault="000E149C" w:rsidP="000E149C">
      <w:pPr>
        <w:autoSpaceDE w:val="0"/>
        <w:autoSpaceDN w:val="0"/>
        <w:adjustRightInd w:val="0"/>
        <w:spacing w:after="0" w:line="240" w:lineRule="auto"/>
        <w:jc w:val="both"/>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повышения специализированных свойств игрока, таких как «чувство мяча», «чувство партнера», «чувство дистанции», «чувство момента». Все эти свойства создают в совокупности «чувство игры».</w:t>
      </w:r>
    </w:p>
    <w:p w:rsidR="000E149C" w:rsidRPr="000E149C" w:rsidRDefault="000E149C" w:rsidP="000E149C">
      <w:pPr>
        <w:autoSpaceDE w:val="0"/>
        <w:autoSpaceDN w:val="0"/>
        <w:adjustRightInd w:val="0"/>
        <w:spacing w:after="0" w:line="240" w:lineRule="auto"/>
        <w:ind w:firstLine="708"/>
        <w:jc w:val="both"/>
        <w:rPr>
          <w:rFonts w:ascii="Times New Roman" w:eastAsia="Wingdings2" w:hAnsi="Times New Roman" w:cs="Times New Roman"/>
          <w:sz w:val="24"/>
          <w:szCs w:val="24"/>
          <w:lang w:eastAsia="ru-RU"/>
        </w:rPr>
      </w:pPr>
      <w:r w:rsidRPr="000E149C">
        <w:rPr>
          <w:rFonts w:ascii="Times New Roman" w:eastAsia="Wingdings2" w:hAnsi="Times New Roman" w:cs="Times New Roman"/>
          <w:sz w:val="24"/>
          <w:szCs w:val="24"/>
          <w:lang w:eastAsia="ru-RU"/>
        </w:rPr>
        <w:t>Многократное моделирование этих «чувств» в тренировочных занятиях положительно сказывается не только на их соревновательной надежности, но и на уровне проявлений свойств внимания, памяти и мышления.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Wingdings2" w:hAnsi="Times New Roman" w:cs="Times New Roman"/>
          <w:sz w:val="24"/>
          <w:szCs w:val="24"/>
          <w:lang w:eastAsia="ru-RU"/>
        </w:rPr>
        <w:t>Учитывая, что в современном футболе одним из основных упражнений является «1 против 1», становится понятной причина превосходства бразильцев в контроле мяча. Она – в превосходстве «чувства» мяча и «чувства» дистанции. Бразильский игрок, владеющий мячом, начинает финт по его сохранению на такой короткой дистанции, которая психологически удобна для него и неудобна для соперника. И если начальная скорость обманного финта велика, то у соперника нет никаких шансов для отбора мяча.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В круглогодичном цикле подготовки </w:t>
      </w:r>
      <w:r w:rsidRPr="000E149C">
        <w:rPr>
          <w:rFonts w:ascii="Times New Roman" w:eastAsia="Times New Roman" w:hAnsi="Times New Roman" w:cs="Times New Roman"/>
          <w:b/>
          <w:sz w:val="24"/>
          <w:szCs w:val="24"/>
          <w:lang w:eastAsia="ru-RU"/>
        </w:rPr>
        <w:t>должен быть</w:t>
      </w:r>
      <w:r w:rsidRPr="000E149C">
        <w:rPr>
          <w:rFonts w:ascii="Times New Roman" w:eastAsia="Times New Roman" w:hAnsi="Times New Roman" w:cs="Times New Roman"/>
          <w:sz w:val="24"/>
          <w:szCs w:val="24"/>
          <w:lang w:eastAsia="ru-RU"/>
        </w:rPr>
        <w:t xml:space="preserve"> акцент при распределении объектов психолого-педагогических воздействий:</w:t>
      </w:r>
    </w:p>
    <w:p w:rsidR="000E149C" w:rsidRPr="000E149C" w:rsidRDefault="000E149C" w:rsidP="00173A98">
      <w:pPr>
        <w:numPr>
          <w:ilvl w:val="0"/>
          <w:numId w:val="1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в подготовительном периоде</w:t>
      </w:r>
      <w:r w:rsidRPr="000E149C">
        <w:rPr>
          <w:rFonts w:ascii="Times New Roman" w:eastAsia="Times New Roman" w:hAnsi="Times New Roman" w:cs="Times New Roman"/>
          <w:sz w:val="24"/>
          <w:szCs w:val="24"/>
          <w:lang w:eastAsia="ru-RU"/>
        </w:rPr>
        <w:t xml:space="preserve"> подготовке 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w:t>
      </w:r>
    </w:p>
    <w:p w:rsidR="000E149C" w:rsidRPr="000E149C" w:rsidRDefault="000E149C" w:rsidP="00173A98">
      <w:pPr>
        <w:numPr>
          <w:ilvl w:val="0"/>
          <w:numId w:val="1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участия в соревнованиях, содержанием общей психологической подготовки к соревнованиям, развитием волевых качеств и специализированного восприятия, оптимизацией межличностных отношений и сенсомоторным совершенствованием общей психологической подготовленности.</w:t>
      </w:r>
    </w:p>
    <w:p w:rsidR="000E149C" w:rsidRPr="000E149C" w:rsidRDefault="000E149C" w:rsidP="00173A98">
      <w:pPr>
        <w:numPr>
          <w:ilvl w:val="0"/>
          <w:numId w:val="1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в соревновательном периоде</w:t>
      </w:r>
      <w:r w:rsidRPr="000E149C">
        <w:rPr>
          <w:rFonts w:ascii="Times New Roman" w:eastAsia="Times New Roman" w:hAnsi="Times New Roman" w:cs="Times New Roman"/>
          <w:sz w:val="24"/>
          <w:szCs w:val="24"/>
          <w:lang w:eastAsia="ru-RU"/>
        </w:rPr>
        <w:t xml:space="preserve"> подготовки упор делается на совершенствование эмоциональной устойчивости, свойств внимания, достижение специальной </w:t>
      </w:r>
      <w:r w:rsidRPr="000E149C">
        <w:rPr>
          <w:rFonts w:ascii="Times New Roman" w:eastAsia="Times New Roman" w:hAnsi="Times New Roman" w:cs="Times New Roman"/>
          <w:sz w:val="24"/>
          <w:szCs w:val="24"/>
          <w:lang w:eastAsia="ru-RU"/>
        </w:rPr>
        <w:lastRenderedPageBreak/>
        <w:t>психической готовности к выступлению и мобилизационной готовности к состязаниям;</w:t>
      </w:r>
    </w:p>
    <w:p w:rsidR="000E149C" w:rsidRPr="000E149C" w:rsidRDefault="000E149C" w:rsidP="00173A98">
      <w:pPr>
        <w:numPr>
          <w:ilvl w:val="0"/>
          <w:numId w:val="14"/>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в переходном периоде</w:t>
      </w:r>
      <w:r w:rsidRPr="000E149C">
        <w:rPr>
          <w:rFonts w:ascii="Times New Roman" w:eastAsia="Times New Roman" w:hAnsi="Times New Roman" w:cs="Times New Roman"/>
          <w:sz w:val="24"/>
          <w:szCs w:val="24"/>
          <w:lang w:eastAsia="ru-RU"/>
        </w:rPr>
        <w:t xml:space="preserve"> преимущественно используются средства и методы нервно-психического восстановления организма.</w:t>
      </w:r>
    </w:p>
    <w:p w:rsidR="000E149C" w:rsidRPr="000E149C" w:rsidRDefault="000E149C" w:rsidP="000E149C">
      <w:pPr>
        <w:spacing w:after="0" w:line="240" w:lineRule="auto"/>
        <w:ind w:left="360" w:firstLine="34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Основные направления психологической подготовки на этапах:</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Группы начальной подготовки. </w:t>
      </w:r>
      <w:r w:rsidRPr="000E149C">
        <w:rPr>
          <w:rFonts w:ascii="Times New Roman" w:eastAsia="Times New Roman" w:hAnsi="Times New Roman" w:cs="Times New Roman"/>
          <w:sz w:val="24"/>
          <w:szCs w:val="24"/>
          <w:lang w:eastAsia="ru-RU"/>
        </w:rPr>
        <w:t>Требования регулярного посещения занятий. Четкое выполнение требований тренера-преподавателя. Воспитание опрятности. Коллективное выполнение общественно-полезного труда. Преодоление трудностей во время изучения сложных упражнений и технических приемов. Игра при зрителях. Воспитание трудолюбия. Воспитание честности. Подчинение поступков разуму. Привитие бережного  отношения к общественной собственности.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Тренировочные группы  (1, 2,  год обучения). </w:t>
      </w:r>
      <w:r w:rsidRPr="000E149C">
        <w:rPr>
          <w:rFonts w:ascii="Times New Roman" w:eastAsia="Times New Roman" w:hAnsi="Times New Roman" w:cs="Times New Roman"/>
          <w:sz w:val="24"/>
          <w:szCs w:val="24"/>
          <w:lang w:eastAsia="ru-RU"/>
        </w:rPr>
        <w:t xml:space="preserve">Воспитание самодисциплины, самоусовершенствования и самовнушения. Ведение дневника самоконтроля. Воспитание устойчивого внимания. Умения ставить </w:t>
      </w:r>
      <w:proofErr w:type="spellStart"/>
      <w:r w:rsidRPr="000E149C">
        <w:rPr>
          <w:rFonts w:ascii="Times New Roman" w:eastAsia="Times New Roman" w:hAnsi="Times New Roman" w:cs="Times New Roman"/>
          <w:sz w:val="24"/>
          <w:szCs w:val="24"/>
          <w:lang w:eastAsia="ru-RU"/>
        </w:rPr>
        <w:t>самоприказы</w:t>
      </w:r>
      <w:proofErr w:type="spellEnd"/>
      <w:r w:rsidRPr="000E149C">
        <w:rPr>
          <w:rFonts w:ascii="Times New Roman" w:eastAsia="Times New Roman" w:hAnsi="Times New Roman" w:cs="Times New Roman"/>
          <w:sz w:val="24"/>
          <w:szCs w:val="24"/>
          <w:lang w:eastAsia="ru-RU"/>
        </w:rPr>
        <w:t xml:space="preserve"> и их выполнять. Умение отстаивать свое мнение; критически относится к своим действиям; преодолевать усталость, страх оказаться в опасном положении; проводить игры с более сложным соперником (или более техничными, или более физически подготовленными).</w:t>
      </w:r>
    </w:p>
    <w:p w:rsidR="000E149C" w:rsidRPr="000E149C" w:rsidRDefault="000E149C" w:rsidP="000E149C">
      <w:pPr>
        <w:spacing w:after="0" w:line="240" w:lineRule="auto"/>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Тренировочные группы (4, 5 год обучения)</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Тренировочные группы  (3,4, 5 год обучения). </w:t>
      </w:r>
      <w:r w:rsidRPr="000E149C">
        <w:rPr>
          <w:rFonts w:ascii="Times New Roman" w:eastAsia="Times New Roman" w:hAnsi="Times New Roman" w:cs="Times New Roman"/>
          <w:sz w:val="24"/>
          <w:szCs w:val="24"/>
          <w:lang w:eastAsia="ru-RU"/>
        </w:rPr>
        <w:t>Тренировка на фоне усталости. Воспитание выдержки. Преодоление сбивающих факторов: необъективность судейства, грубость партнеров или соперников, боль и т.п. Реализация тактического плана в игре. Воспитание «умения терпеть».</w:t>
      </w:r>
    </w:p>
    <w:p w:rsidR="002F46AB" w:rsidRDefault="002F46AB" w:rsidP="000E149C">
      <w:pPr>
        <w:spacing w:after="0" w:line="240" w:lineRule="auto"/>
        <w:ind w:firstLine="708"/>
        <w:rPr>
          <w:rFonts w:ascii="Times New Roman" w:eastAsia="Times New Roman" w:hAnsi="Times New Roman" w:cs="Times New Roman"/>
          <w:b/>
          <w:sz w:val="24"/>
          <w:szCs w:val="24"/>
          <w:lang w:eastAsia="ru-RU"/>
        </w:rPr>
      </w:pPr>
    </w:p>
    <w:p w:rsidR="000E149C" w:rsidRPr="000E149C" w:rsidRDefault="000E149C" w:rsidP="000E149C">
      <w:pPr>
        <w:spacing w:after="0" w:line="240" w:lineRule="auto"/>
        <w:ind w:firstLine="708"/>
        <w:rPr>
          <w:rFonts w:ascii="Times New Roman" w:eastAsia="Times New Roman" w:hAnsi="Times New Roman" w:cs="Times New Roman"/>
          <w:b/>
          <w:sz w:val="24"/>
          <w:szCs w:val="28"/>
          <w:lang w:eastAsia="ru-RU"/>
        </w:rPr>
      </w:pPr>
      <w:r w:rsidRPr="000E149C">
        <w:rPr>
          <w:rFonts w:ascii="Times New Roman" w:eastAsia="Times New Roman" w:hAnsi="Times New Roman" w:cs="Times New Roman"/>
          <w:b/>
          <w:sz w:val="24"/>
          <w:szCs w:val="28"/>
          <w:lang w:eastAsia="ru-RU"/>
        </w:rPr>
        <w:t>2.4.5. Инструкторская и судейская практика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футбольных школах должна проводиться подготовка обучающихся к работе в качестве инструктора – помощника тренера, а также к судейству соревнований. Эта работа осуществляется на практических текущих занятиях, игровых тренировках, контрольных играх и соревнованиях (других команд).</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процессе овладения способностями инструктора необходимо последовательно осваивать следующие навыки и умения.</w:t>
      </w:r>
    </w:p>
    <w:p w:rsidR="000E149C" w:rsidRPr="000E149C" w:rsidRDefault="000E149C" w:rsidP="00173A9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Построить группу и подать основные команды в движении.</w:t>
      </w:r>
    </w:p>
    <w:p w:rsidR="000E149C" w:rsidRPr="000E149C" w:rsidRDefault="000E149C" w:rsidP="00173A9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Составить конспект  и провести разминку в группе.</w:t>
      </w:r>
    </w:p>
    <w:p w:rsidR="000E149C" w:rsidRPr="000E149C" w:rsidRDefault="000E149C" w:rsidP="00173A9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Определить и исправить ошибки в выполнении упражнений.</w:t>
      </w:r>
    </w:p>
    <w:p w:rsidR="000E149C" w:rsidRPr="000E149C" w:rsidRDefault="000E149C" w:rsidP="00173A9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Провести тренировочное занятие в младших группах под наблюдением тренера.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 т.д.</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получения звания судьи по спорту занимающиеся должны освоить следующие навыки и умения:</w:t>
      </w:r>
    </w:p>
    <w:p w:rsidR="000E149C" w:rsidRPr="000E149C" w:rsidRDefault="000E149C" w:rsidP="00173A98">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Составить положение о проведении первенства школы по футболу.</w:t>
      </w:r>
    </w:p>
    <w:p w:rsidR="000E149C" w:rsidRPr="000E149C" w:rsidRDefault="000E149C" w:rsidP="00173A98">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Участвовать в судействе учебных игр совместно с тренером.</w:t>
      </w:r>
    </w:p>
    <w:p w:rsidR="000E149C" w:rsidRPr="000E149C" w:rsidRDefault="000E149C" w:rsidP="00173A98">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Провести судейство учебных игр в поле (самостоятельно).</w:t>
      </w:r>
    </w:p>
    <w:p w:rsidR="000E149C" w:rsidRPr="000E149C" w:rsidRDefault="000E149C" w:rsidP="00173A98">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lang w:eastAsia="ru-RU"/>
        </w:rPr>
        <w:t>Участвовать в судействе официальных соревнований.</w:t>
      </w:r>
    </w:p>
    <w:p w:rsidR="000E149C" w:rsidRPr="000E149C" w:rsidRDefault="000E149C" w:rsidP="00173A98">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lang w:eastAsia="ru-RU"/>
        </w:rPr>
        <w:t>Судить игры в качестве судьи в поле.</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группах начальной подготовки с обучающимися проводится коллективный разбор тренировочных занятий и соревнований, изучаются правила соревнований. Отдельные, наиболее простые по содержанию тренировочные занятия обучающиеся выполняют </w:t>
      </w:r>
      <w:r w:rsidRPr="000E149C">
        <w:rPr>
          <w:rFonts w:ascii="Times New Roman" w:eastAsia="Times New Roman" w:hAnsi="Times New Roman" w:cs="Times New Roman"/>
          <w:sz w:val="24"/>
          <w:szCs w:val="24"/>
          <w:lang w:eastAsia="ru-RU"/>
        </w:rPr>
        <w:lastRenderedPageBreak/>
        <w:t>самостоятельно. Они привлекаются к подготовке мест  соревнований и помогают в судействе соревнований по сдаче контрольных нормативов.</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тренировочных группах обучающиеся участвуют в проведении тренировочных занятий в качестве помощника тренера, участвуют вместе с ним в составлении планов подготовки, привлекаются к судейству контрольных соревнований.</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группах совершенствования спортивного мастерства, обучающиеся часть тренировок выполняют самостоятельно, проводят отдельные занятия с младшими группами в качестве помощника тренера и инструктора, участвуют в судействе контрольных и официальных соревнований, выполняют необходимые требования для получения званий инструктора и судьи по спорту.</w:t>
      </w:r>
    </w:p>
    <w:p w:rsidR="000E149C" w:rsidRPr="000E149C" w:rsidRDefault="000E149C" w:rsidP="000E149C">
      <w:pPr>
        <w:spacing w:after="0" w:line="240" w:lineRule="auto"/>
        <w:jc w:val="center"/>
        <w:rPr>
          <w:rFonts w:ascii="Times New Roman" w:eastAsia="Times New Roman" w:hAnsi="Times New Roman" w:cs="Times New Roman"/>
          <w:b/>
          <w:sz w:val="24"/>
          <w:szCs w:val="24"/>
          <w:u w:val="single"/>
          <w:lang w:eastAsia="ru-RU"/>
        </w:rPr>
      </w:pPr>
      <w:r w:rsidRPr="000E149C">
        <w:rPr>
          <w:rFonts w:ascii="Times New Roman" w:eastAsia="Times New Roman" w:hAnsi="Times New Roman" w:cs="Times New Roman"/>
          <w:b/>
          <w:sz w:val="24"/>
          <w:szCs w:val="24"/>
          <w:u w:val="single"/>
          <w:lang w:eastAsia="ru-RU"/>
        </w:rPr>
        <w:t xml:space="preserve"> Примерная темы начального обучения  </w:t>
      </w:r>
    </w:p>
    <w:p w:rsidR="000E149C" w:rsidRPr="000E149C" w:rsidRDefault="000E149C" w:rsidP="000E149C">
      <w:pPr>
        <w:spacing w:after="0" w:line="240" w:lineRule="auto"/>
        <w:jc w:val="center"/>
        <w:rPr>
          <w:rFonts w:ascii="Times New Roman" w:eastAsia="Times New Roman" w:hAnsi="Times New Roman" w:cs="Times New Roman"/>
          <w:b/>
          <w:sz w:val="20"/>
          <w:szCs w:val="24"/>
          <w:u w:val="single"/>
          <w:lang w:eastAsia="ru-RU"/>
        </w:rPr>
      </w:pPr>
      <w:r w:rsidRPr="000E149C">
        <w:rPr>
          <w:rFonts w:ascii="Times New Roman" w:eastAsia="Times New Roman" w:hAnsi="Times New Roman" w:cs="Times New Roman"/>
          <w:sz w:val="20"/>
          <w:szCs w:val="24"/>
          <w:lang w:eastAsia="ru-RU"/>
        </w:rPr>
        <w:t>Таблица 47.</w:t>
      </w:r>
    </w:p>
    <w:p w:rsidR="000E149C" w:rsidRPr="000E149C" w:rsidRDefault="000E149C" w:rsidP="000E149C">
      <w:pPr>
        <w:spacing w:after="0" w:line="240" w:lineRule="auto"/>
        <w:rPr>
          <w:rFonts w:ascii="Times New Roman" w:eastAsia="Times New Roman" w:hAnsi="Times New Roman" w:cs="Times New Roman"/>
          <w:b/>
          <w:bCs/>
          <w:sz w:val="24"/>
          <w:szCs w:val="24"/>
          <w:u w:val="single"/>
          <w:lang w:eastAsia="ru-RU"/>
        </w:rPr>
      </w:pPr>
      <w:r w:rsidRPr="000E149C">
        <w:rPr>
          <w:rFonts w:ascii="Times New Roman" w:eastAsia="Times New Roman" w:hAnsi="Times New Roman" w:cs="Times New Roman"/>
          <w:b/>
          <w:bCs/>
          <w:sz w:val="24"/>
          <w:szCs w:val="24"/>
          <w:lang w:eastAsia="ru-RU"/>
        </w:rPr>
        <w:t xml:space="preserve">Теоретические основы судейства. </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732"/>
        <w:gridCol w:w="6946"/>
      </w:tblGrid>
      <w:tr w:rsidR="000E149C" w:rsidRPr="000E149C" w:rsidTr="000E149C">
        <w:tc>
          <w:tcPr>
            <w:tcW w:w="2732"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Тема</w:t>
            </w:r>
          </w:p>
        </w:tc>
        <w:tc>
          <w:tcPr>
            <w:tcW w:w="6946"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Краткое содержание</w:t>
            </w:r>
          </w:p>
        </w:tc>
      </w:tr>
      <w:tr w:rsidR="000E149C" w:rsidRPr="000E149C" w:rsidTr="000E149C">
        <w:tc>
          <w:tcPr>
            <w:tcW w:w="2732"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История футбола и футбольного арбитража</w:t>
            </w:r>
          </w:p>
        </w:tc>
        <w:tc>
          <w:tcPr>
            <w:tcW w:w="6946"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Основные тенденции в развитии футбола. Особенности зарождения и развития футбола в РСО-Алания и России. История судейства в футболе.</w:t>
            </w:r>
          </w:p>
        </w:tc>
      </w:tr>
      <w:tr w:rsidR="000E149C" w:rsidRPr="000E149C" w:rsidTr="000E149C">
        <w:trPr>
          <w:trHeight w:val="770"/>
        </w:trPr>
        <w:tc>
          <w:tcPr>
            <w:tcW w:w="2732"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Теоретические основы судейского мастерства. Правила игры</w:t>
            </w:r>
          </w:p>
        </w:tc>
        <w:tc>
          <w:tcPr>
            <w:tcW w:w="6946" w:type="dxa"/>
            <w:shd w:val="clear" w:color="auto" w:fill="FFFFFF"/>
          </w:tcPr>
          <w:p w:rsidR="000E149C" w:rsidRPr="000E149C" w:rsidRDefault="000E149C" w:rsidP="000E149C">
            <w:pPr>
              <w:spacing w:after="0" w:line="240" w:lineRule="auto"/>
              <w:ind w:left="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Изучение Правил игры.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Требования к единой трактовке правил.</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
        </w:tc>
      </w:tr>
      <w:tr w:rsidR="000E149C" w:rsidRPr="000E149C" w:rsidTr="000E149C">
        <w:tc>
          <w:tcPr>
            <w:tcW w:w="2732"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Практические навыки судейского мастерства</w:t>
            </w:r>
          </w:p>
        </w:tc>
        <w:tc>
          <w:tcPr>
            <w:tcW w:w="6946"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изучение жестов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правила владения свистком</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перемещения на поле</w:t>
            </w:r>
          </w:p>
        </w:tc>
      </w:tr>
      <w:tr w:rsidR="000E149C" w:rsidRPr="000E149C" w:rsidTr="000E149C">
        <w:tc>
          <w:tcPr>
            <w:tcW w:w="2732"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Искусство коммуникации как один из важнейших элементов контроля и управления игрой</w:t>
            </w:r>
          </w:p>
        </w:tc>
        <w:tc>
          <w:tcPr>
            <w:tcW w:w="6946" w:type="dxa"/>
            <w:shd w:val="clear" w:color="auto" w:fill="FFFFFF"/>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Коммуникация и ее составляющие: </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устное общение; </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действие;</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разговор, манера разговора, тон голоса, темп речи;</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запрет и распоряжение ;</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сочувствие и понимание;</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«разговор свистком»;</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доверие к судье до игры, в игре и после ее окончания;</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«удобный» и «неудобный» судья;</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сохранение доверия;</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тесты проверки судьи игроками (психологический, «профессиональный», «административный»;</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«язык» тела;</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внешность (внешний вид);</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поза (положение тела);</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жесты;</w:t>
            </w:r>
          </w:p>
          <w:p w:rsidR="000E149C" w:rsidRPr="000E149C" w:rsidRDefault="000E149C" w:rsidP="00173A98">
            <w:pPr>
              <w:numPr>
                <w:ilvl w:val="0"/>
                <w:numId w:val="22"/>
              </w:num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мимика и выражение лица.</w:t>
            </w:r>
          </w:p>
        </w:tc>
      </w:tr>
      <w:tr w:rsidR="000E149C" w:rsidRPr="000E149C" w:rsidTr="000E149C">
        <w:tc>
          <w:tcPr>
            <w:tcW w:w="2732" w:type="dxa"/>
            <w:shd w:val="clear" w:color="auto" w:fill="FFFFFF"/>
          </w:tcPr>
          <w:p w:rsidR="000E149C" w:rsidRPr="000E149C" w:rsidRDefault="000E149C" w:rsidP="000E149C">
            <w:pPr>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Теория и практика единоборств в свете современных тенденций в футболе</w:t>
            </w:r>
          </w:p>
        </w:tc>
        <w:tc>
          <w:tcPr>
            <w:tcW w:w="6946" w:type="dxa"/>
            <w:shd w:val="clear" w:color="auto" w:fill="FFFFFF"/>
          </w:tcPr>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теория и практика единоборств в современном спорте;</w:t>
            </w:r>
          </w:p>
          <w:p w:rsidR="000E149C" w:rsidRPr="000E149C" w:rsidRDefault="000E149C" w:rsidP="00173A98">
            <w:pPr>
              <w:numPr>
                <w:ilvl w:val="0"/>
                <w:numId w:val="25"/>
              </w:numPr>
              <w:spacing w:after="0" w:line="240" w:lineRule="auto"/>
              <w:ind w:left="317" w:hanging="21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взаимосвязь характера нарушения и характера наказания за нарушение Правил.</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опасная атака соперника (критерии);</w:t>
            </w:r>
          </w:p>
          <w:p w:rsidR="000E149C" w:rsidRPr="000E149C" w:rsidRDefault="000E149C" w:rsidP="00173A98">
            <w:pPr>
              <w:numPr>
                <w:ilvl w:val="0"/>
                <w:numId w:val="25"/>
              </w:numPr>
              <w:spacing w:after="0" w:line="240" w:lineRule="auto"/>
              <w:ind w:left="317" w:hanging="21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принципы, критерии и подходы к оценке  правильных и неправильных единоборств;                     </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технический фол;</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квалификация умысла (критерии); </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sz w:val="24"/>
                <w:szCs w:val="24"/>
                <w:lang w:eastAsia="ru-RU"/>
              </w:rPr>
              <w:lastRenderedPageBreak/>
              <w:t>грубость и агрессивность;</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структура и содержание неправильного технического приема</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мнение судьи как решающий фактор принятия решения;</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симуляция (критерии);</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мелкий («невидимый») фол;</w:t>
            </w:r>
          </w:p>
          <w:p w:rsidR="000E149C" w:rsidRPr="000E149C" w:rsidRDefault="000E149C" w:rsidP="00173A98">
            <w:pPr>
              <w:numPr>
                <w:ilvl w:val="0"/>
                <w:numId w:val="25"/>
              </w:num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захваты и задержки;</w:t>
            </w:r>
          </w:p>
          <w:p w:rsidR="000E149C" w:rsidRPr="000E149C" w:rsidRDefault="000E149C" w:rsidP="000E149C">
            <w:pPr>
              <w:tabs>
                <w:tab w:val="left" w:pos="2840"/>
              </w:tabs>
              <w:spacing w:after="0" w:line="240" w:lineRule="auto"/>
              <w:ind w:right="77" w:firstLine="462"/>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Последовательность в принятии решений – залог успешного управления игрой и основа поддержания авторитета судейской бригады:</w:t>
            </w:r>
          </w:p>
          <w:p w:rsidR="000E149C" w:rsidRPr="000E149C" w:rsidRDefault="000E149C" w:rsidP="00173A98">
            <w:pPr>
              <w:numPr>
                <w:ilvl w:val="0"/>
                <w:numId w:val="23"/>
              </w:numPr>
              <w:tabs>
                <w:tab w:val="num" w:pos="459"/>
              </w:tabs>
              <w:spacing w:after="0" w:line="240" w:lineRule="auto"/>
              <w:ind w:left="556" w:hanging="38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проблема «избирательности» судейских решений в квалификации нарушений с использованием «мелкого» фола, задержки, захвата;                   </w:t>
            </w:r>
          </w:p>
          <w:p w:rsidR="000E149C" w:rsidRPr="000E149C" w:rsidRDefault="000E149C" w:rsidP="00173A98">
            <w:pPr>
              <w:numPr>
                <w:ilvl w:val="0"/>
                <w:numId w:val="24"/>
              </w:numPr>
              <w:tabs>
                <w:tab w:val="num" w:pos="459"/>
              </w:tabs>
              <w:spacing w:after="0" w:line="240" w:lineRule="auto"/>
              <w:ind w:left="556" w:hanging="38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профилактика нарушений;</w:t>
            </w:r>
          </w:p>
          <w:p w:rsidR="000E149C" w:rsidRPr="000E149C" w:rsidRDefault="000E149C" w:rsidP="00173A98">
            <w:pPr>
              <w:numPr>
                <w:ilvl w:val="0"/>
                <w:numId w:val="24"/>
              </w:numPr>
              <w:tabs>
                <w:tab w:val="num" w:pos="459"/>
              </w:tabs>
              <w:spacing w:after="0" w:line="240" w:lineRule="auto"/>
              <w:ind w:left="556" w:hanging="38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предвидение и упреждение нарушений при введении мяча в игру со стандартных положений (последовательность действий судьи в предупреждении и упреждении нарушений; механизм взаимодействия судьи с ассистентами в этих ситуациях);</w:t>
            </w:r>
          </w:p>
          <w:p w:rsidR="000E149C" w:rsidRPr="000E149C" w:rsidRDefault="000E149C" w:rsidP="00173A98">
            <w:pPr>
              <w:numPr>
                <w:ilvl w:val="0"/>
                <w:numId w:val="24"/>
              </w:numPr>
              <w:tabs>
                <w:tab w:val="num" w:pos="459"/>
              </w:tabs>
              <w:spacing w:after="0" w:line="240" w:lineRule="auto"/>
              <w:ind w:left="556" w:hanging="38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штрафной за нарушение Правил игры;</w:t>
            </w:r>
          </w:p>
          <w:p w:rsidR="000E149C" w:rsidRPr="000E149C" w:rsidRDefault="000E149C" w:rsidP="00173A98">
            <w:pPr>
              <w:numPr>
                <w:ilvl w:val="0"/>
                <w:numId w:val="24"/>
              </w:numPr>
              <w:tabs>
                <w:tab w:val="num" w:pos="459"/>
              </w:tabs>
              <w:spacing w:after="0" w:line="240" w:lineRule="auto"/>
              <w:ind w:left="556" w:hanging="38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изменения в Правилах игры;</w:t>
            </w:r>
          </w:p>
          <w:p w:rsidR="000E149C" w:rsidRPr="000E149C" w:rsidRDefault="000E149C" w:rsidP="00173A98">
            <w:pPr>
              <w:numPr>
                <w:ilvl w:val="0"/>
                <w:numId w:val="24"/>
              </w:numPr>
              <w:tabs>
                <w:tab w:val="num" w:pos="459"/>
              </w:tabs>
              <w:spacing w:after="0" w:line="240" w:lineRule="auto"/>
              <w:ind w:left="556" w:hanging="38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изменения в Правилах игры (по материалам заседания Международного Совета)</w:t>
            </w:r>
          </w:p>
        </w:tc>
      </w:tr>
      <w:tr w:rsidR="000E149C" w:rsidRPr="000E149C" w:rsidTr="000E149C">
        <w:tc>
          <w:tcPr>
            <w:tcW w:w="2732" w:type="dxa"/>
            <w:tcBorders>
              <w:top w:val="single" w:sz="4" w:space="0" w:color="auto"/>
              <w:left w:val="single" w:sz="4" w:space="0" w:color="auto"/>
              <w:bottom w:val="single" w:sz="4" w:space="0" w:color="auto"/>
              <w:right w:val="single" w:sz="4" w:space="0" w:color="auto"/>
            </w:tcBorders>
            <w:shd w:val="clear" w:color="auto" w:fill="FFFFFF"/>
          </w:tcPr>
          <w:p w:rsidR="000E149C" w:rsidRPr="000E149C" w:rsidRDefault="000E149C" w:rsidP="000E149C">
            <w:pPr>
              <w:spacing w:after="0" w:line="240" w:lineRule="auto"/>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lastRenderedPageBreak/>
              <w:t>Тестирование</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0E149C" w:rsidRPr="000E149C" w:rsidRDefault="000E149C" w:rsidP="000E149C">
            <w:pPr>
              <w:spacing w:after="0" w:line="240" w:lineRule="auto"/>
              <w:ind w:left="317" w:hanging="21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тестирование по знанию Правил</w:t>
            </w:r>
          </w:p>
        </w:tc>
      </w:tr>
    </w:tbl>
    <w:p w:rsidR="000E149C" w:rsidRPr="000E149C" w:rsidRDefault="000E149C" w:rsidP="000E149C">
      <w:pPr>
        <w:spacing w:after="0" w:line="240" w:lineRule="auto"/>
        <w:jc w:val="both"/>
        <w:rPr>
          <w:rFonts w:ascii="Times New Roman" w:eastAsia="Times New Roman" w:hAnsi="Times New Roman" w:cs="Times New Roman"/>
          <w:sz w:val="26"/>
          <w:szCs w:val="26"/>
          <w:u w:val="double"/>
          <w:lang w:eastAsia="ru-RU"/>
        </w:rPr>
      </w:pPr>
      <w:r w:rsidRPr="000E149C">
        <w:rPr>
          <w:rFonts w:ascii="Times New Roman" w:eastAsia="Times New Roman" w:hAnsi="Times New Roman" w:cs="Times New Roman"/>
          <w:sz w:val="26"/>
          <w:szCs w:val="26"/>
          <w:u w:val="double"/>
          <w:lang w:eastAsia="ru-RU"/>
        </w:rPr>
        <w:t>Организация инструкторской и судейской практики:</w:t>
      </w:r>
    </w:p>
    <w:p w:rsidR="000E149C" w:rsidRPr="000E149C" w:rsidRDefault="000E149C" w:rsidP="000E149C">
      <w:pPr>
        <w:spacing w:after="0" w:line="240" w:lineRule="auto"/>
        <w:ind w:firstLine="708"/>
        <w:jc w:val="both"/>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Тренировочные группы (13-14 лет)</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Организация деятельности с подачей основных строевых команд - для построения, расчета, поворота и перестроения на месте и в движении, размыкании. Принятие рапорта.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Судейство игр, в процессе занятия. </w:t>
      </w:r>
    </w:p>
    <w:p w:rsidR="000E149C" w:rsidRPr="000E149C" w:rsidRDefault="000E149C" w:rsidP="000E149C">
      <w:pPr>
        <w:spacing w:after="0" w:line="240" w:lineRule="auto"/>
        <w:ind w:firstLine="708"/>
        <w:jc w:val="both"/>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Тренировочные группы (15-16 лет)</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качестве помощника тренера умение показать и объяснить выполнение отдельных общеразвивающих упражнений, технических приемов, простейших тактических комбинаций.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Составление комплекса упражнений утренней зарядки, подбор упражнений для разминки и их проведение самостоятельно.</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Практика судейства на соревнованиях внутри школы, района, города.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b/>
          <w:bCs/>
          <w:sz w:val="28"/>
          <w:szCs w:val="28"/>
          <w:lang w:eastAsia="ru-RU"/>
        </w:rPr>
      </w:pPr>
      <w:r w:rsidRPr="000E149C">
        <w:rPr>
          <w:rFonts w:ascii="Times New Roman" w:eastAsia="Times New Roman" w:hAnsi="Times New Roman" w:cs="Times New Roman"/>
          <w:b/>
          <w:sz w:val="28"/>
          <w:szCs w:val="28"/>
          <w:lang w:eastAsia="ru-RU"/>
        </w:rPr>
        <w:t>2.5.</w:t>
      </w:r>
      <w:r w:rsidRPr="000E149C">
        <w:rPr>
          <w:rFonts w:ascii="Times New Roman" w:eastAsia="Times New Roman" w:hAnsi="Times New Roman" w:cs="Times New Roman"/>
          <w:b/>
          <w:bCs/>
          <w:sz w:val="28"/>
          <w:szCs w:val="28"/>
          <w:lang w:eastAsia="ru-RU"/>
        </w:rPr>
        <w:t xml:space="preserve"> Организация медико-биологического обеспечения (МБО)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Неотъемлемой частью современной теории спорта является контроль, который включает в себя медико-биологическую и  педагогическую направленность. Для получения объективной информации необходимо использовать следующие виды контроля:</w:t>
      </w:r>
    </w:p>
    <w:p w:rsidR="000E149C" w:rsidRPr="000E149C" w:rsidRDefault="000E149C" w:rsidP="00173A98">
      <w:pPr>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этапный:</w:t>
      </w:r>
    </w:p>
    <w:p w:rsidR="000E149C" w:rsidRPr="000E149C" w:rsidRDefault="000E149C" w:rsidP="00173A98">
      <w:pPr>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текущий;</w:t>
      </w:r>
    </w:p>
    <w:p w:rsidR="000E149C" w:rsidRPr="000E149C" w:rsidRDefault="000E149C" w:rsidP="00173A98">
      <w:pPr>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оперативный.</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Этапный</w:t>
      </w:r>
      <w:r w:rsidRPr="000E149C">
        <w:rPr>
          <w:rFonts w:ascii="Times New Roman" w:eastAsia="Times New Roman" w:hAnsi="Times New Roman" w:cs="Times New Roman"/>
          <w:sz w:val="24"/>
          <w:szCs w:val="24"/>
          <w:lang w:eastAsia="ru-RU"/>
        </w:rPr>
        <w:t xml:space="preserve"> контроль определяет изменения состояния занимающихся под влиянием относительно длительного периода тренировочных воздействий. С его помощью определяется стратегия на последующий период занятий.</w:t>
      </w:r>
    </w:p>
    <w:p w:rsidR="000E149C" w:rsidRPr="000E149C" w:rsidRDefault="000E149C" w:rsidP="000E149C">
      <w:pPr>
        <w:shd w:val="clear" w:color="auto" w:fill="FFFFFF"/>
        <w:spacing w:after="0" w:line="240" w:lineRule="auto"/>
        <w:ind w:left="14" w:right="110" w:firstLine="694"/>
        <w:jc w:val="both"/>
        <w:rPr>
          <w:rFonts w:ascii="Times New Roman" w:eastAsia="Times New Roman" w:hAnsi="Times New Roman" w:cs="Times New Roman"/>
          <w:i/>
          <w:color w:val="000000"/>
          <w:sz w:val="24"/>
          <w:szCs w:val="24"/>
          <w:lang w:eastAsia="ru-RU"/>
        </w:rPr>
      </w:pPr>
      <w:r w:rsidRPr="000E149C">
        <w:rPr>
          <w:rFonts w:ascii="Times New Roman" w:eastAsia="Times New Roman" w:hAnsi="Times New Roman" w:cs="Times New Roman"/>
          <w:i/>
          <w:color w:val="000000"/>
          <w:sz w:val="24"/>
          <w:szCs w:val="24"/>
          <w:lang w:eastAsia="ru-RU"/>
        </w:rPr>
        <w:t>Текущий контроль</w:t>
      </w:r>
      <w:r w:rsidRPr="000E149C">
        <w:rPr>
          <w:rFonts w:ascii="Times New Roman" w:eastAsia="Times New Roman" w:hAnsi="Times New Roman" w:cs="Times New Roman"/>
          <w:color w:val="000000"/>
          <w:sz w:val="24"/>
          <w:szCs w:val="24"/>
          <w:lang w:eastAsia="ru-RU"/>
        </w:rPr>
        <w:t xml:space="preserve"> - срочный тренировочный эффект после нескольких тренировочных занятий,  это оценка результатов контрольных соревнований, динамики </w:t>
      </w:r>
      <w:r w:rsidRPr="000E149C">
        <w:rPr>
          <w:rFonts w:ascii="Times New Roman" w:eastAsia="Times New Roman" w:hAnsi="Times New Roman" w:cs="Times New Roman"/>
          <w:color w:val="000000"/>
          <w:sz w:val="24"/>
          <w:szCs w:val="24"/>
          <w:lang w:eastAsia="ru-RU"/>
        </w:rPr>
        <w:lastRenderedPageBreak/>
        <w:t xml:space="preserve">нагрузок и их соотношений, </w:t>
      </w:r>
      <w:r w:rsidRPr="000E149C">
        <w:rPr>
          <w:rFonts w:ascii="Times New Roman" w:eastAsia="Times New Roman" w:hAnsi="Times New Roman" w:cs="Times New Roman"/>
          <w:color w:val="000000"/>
          <w:spacing w:val="-8"/>
          <w:sz w:val="24"/>
          <w:szCs w:val="24"/>
          <w:lang w:eastAsia="ru-RU"/>
        </w:rPr>
        <w:t xml:space="preserve">анализ изменений уровня подготовленности спортсменов, уровня развития техники и тактики </w:t>
      </w:r>
      <w:r w:rsidRPr="000E149C">
        <w:rPr>
          <w:rFonts w:ascii="Times New Roman" w:eastAsia="Times New Roman" w:hAnsi="Times New Roman" w:cs="Times New Roman"/>
          <w:i/>
          <w:color w:val="000000"/>
          <w:sz w:val="24"/>
          <w:szCs w:val="24"/>
          <w:lang w:eastAsia="ru-RU"/>
        </w:rPr>
        <w:t>(выполнение элемента за неделю и т.д. Объем тренировочных нагрузок за неделю и т.д.)</w:t>
      </w:r>
    </w:p>
    <w:p w:rsidR="000E149C" w:rsidRPr="000E149C" w:rsidRDefault="000E149C" w:rsidP="000E149C">
      <w:pPr>
        <w:shd w:val="clear" w:color="auto" w:fill="FFFFFF"/>
        <w:spacing w:after="0" w:line="240" w:lineRule="auto"/>
        <w:ind w:left="14" w:right="110" w:firstLine="694"/>
        <w:jc w:val="both"/>
        <w:rPr>
          <w:rFonts w:ascii="Times New Roman" w:eastAsia="Times New Roman" w:hAnsi="Times New Roman" w:cs="Times New Roman"/>
          <w:color w:val="000000"/>
          <w:sz w:val="24"/>
          <w:szCs w:val="24"/>
          <w:lang w:eastAsia="ru-RU"/>
        </w:rPr>
      </w:pPr>
      <w:r w:rsidRPr="000E149C">
        <w:rPr>
          <w:rFonts w:ascii="Times New Roman" w:eastAsia="Times New Roman" w:hAnsi="Times New Roman" w:cs="Times New Roman"/>
          <w:i/>
          <w:color w:val="000000"/>
          <w:sz w:val="24"/>
          <w:szCs w:val="24"/>
          <w:lang w:eastAsia="ru-RU"/>
        </w:rPr>
        <w:t xml:space="preserve">Оперативный контроль </w:t>
      </w:r>
      <w:r w:rsidRPr="000E149C">
        <w:rPr>
          <w:rFonts w:ascii="Times New Roman" w:eastAsia="Times New Roman" w:hAnsi="Times New Roman" w:cs="Times New Roman"/>
          <w:color w:val="000000"/>
          <w:sz w:val="24"/>
          <w:szCs w:val="24"/>
          <w:lang w:eastAsia="ru-RU"/>
        </w:rPr>
        <w:t>позволяет оценить состояние занимающихся в процессе тренировочных занятий и осуществить коррекцию тренировочных воздействий.</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Основными задачами МБО школ являются:</w:t>
      </w:r>
    </w:p>
    <w:p w:rsidR="000E149C" w:rsidRPr="000E149C" w:rsidRDefault="000E149C" w:rsidP="00173A98">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контроль состояния здоровья юных футболистов;</w:t>
      </w:r>
    </w:p>
    <w:p w:rsidR="000E149C" w:rsidRPr="000E149C" w:rsidRDefault="000E149C" w:rsidP="00173A98">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оказание экстренной медицинской помощи при возникновении ситуаций, угрожающих жизни;</w:t>
      </w:r>
    </w:p>
    <w:p w:rsidR="000E149C" w:rsidRPr="000E149C" w:rsidRDefault="000E149C" w:rsidP="00173A98">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предупреждение травм и их рецидивов, профилактика травматизма, лечение травм опорно-двигательного аппарата и восстановление после них с помощью средств и методов, разрешенных в педиатрической практике;</w:t>
      </w:r>
    </w:p>
    <w:p w:rsidR="000E149C" w:rsidRPr="000E149C" w:rsidRDefault="000E149C" w:rsidP="00173A98">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диспансеризация обучающихся в соответствии с утвержденными методическими рекомендациями;</w:t>
      </w:r>
    </w:p>
    <w:p w:rsidR="000E149C" w:rsidRPr="000E149C" w:rsidRDefault="000E149C" w:rsidP="00173A98">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медицинское сопровождение тренировочного процесса и соревновательной деятельности;</w:t>
      </w:r>
    </w:p>
    <w:p w:rsidR="000E149C" w:rsidRPr="000E149C" w:rsidRDefault="000E149C" w:rsidP="00173A98">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борьба с применением допинга в футболе.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МБО осуществляют силами медицинского персонала школ и привлекаемых в нужных случаях специалистов. Необходимо 2 раза в год обеспечить углубленное медицинское обследование всех учащихся спортивной школы.</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Обязательный минимум, позволяющий качественно оказывать медицинскую помощь, включает в себя оборудование для оказания экстренной медицинской помощи: аппарат ЭКГ, портативный аппарат для искусственной вентиляции легких, термометр, тонометр, стетоскоп, компрессионный ингалятор, кровоостанавливающий жгут, пневматические шины, костыли, носилки, дефибриллятор, жесткий шейный корсет, ротовой воздуховод, набор для внутривенных инъекций, стерильный шовный набор, стойку, систему для переливания, канюли различных диаметров, солевые растворы не менее </w:t>
      </w:r>
      <w:smartTag w:uri="urn:schemas-microsoft-com:office:smarttags" w:element="metricconverter">
        <w:smartTagPr>
          <w:attr w:name="ProductID" w:val="4 литров"/>
        </w:smartTagPr>
        <w:r w:rsidRPr="000E149C">
          <w:rPr>
            <w:rFonts w:ascii="Times New Roman" w:eastAsia="Times New Roman" w:hAnsi="Times New Roman" w:cs="Times New Roman"/>
            <w:sz w:val="24"/>
            <w:szCs w:val="24"/>
            <w:lang w:eastAsia="ru-RU"/>
          </w:rPr>
          <w:t>4 литров</w:t>
        </w:r>
      </w:smartTag>
      <w:r w:rsidRPr="000E149C">
        <w:rPr>
          <w:rFonts w:ascii="Times New Roman" w:eastAsia="Times New Roman" w:hAnsi="Times New Roman" w:cs="Times New Roman"/>
          <w:sz w:val="24"/>
          <w:szCs w:val="24"/>
          <w:lang w:eastAsia="ru-RU"/>
        </w:rPr>
        <w:t>, ВИЧ-укладку.</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стандартное оснащение должны также входить: ростомер, весы, сантиметровая  лента, </w:t>
      </w:r>
      <w:proofErr w:type="spellStart"/>
      <w:r w:rsidRPr="000E149C">
        <w:rPr>
          <w:rFonts w:ascii="Times New Roman" w:eastAsia="Times New Roman" w:hAnsi="Times New Roman" w:cs="Times New Roman"/>
          <w:sz w:val="24"/>
          <w:szCs w:val="24"/>
          <w:lang w:eastAsia="ru-RU"/>
        </w:rPr>
        <w:t>калиперометр</w:t>
      </w:r>
      <w:proofErr w:type="spellEnd"/>
      <w:r w:rsidRPr="000E149C">
        <w:rPr>
          <w:rFonts w:ascii="Times New Roman" w:eastAsia="Times New Roman" w:hAnsi="Times New Roman" w:cs="Times New Roman"/>
          <w:sz w:val="24"/>
          <w:szCs w:val="24"/>
          <w:lang w:eastAsia="ru-RU"/>
        </w:rPr>
        <w:t>, холодильник, автоклав для дезинфекции инструментов.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целях предупреждения нарушений здоровья у обучающихся спортивной школы по футболу рекомендуется предусматривать:</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диспансерное обследование в Республиканском центре медицинской профилактики МЗ РТ) не менее 1 раз в течение учебного года;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регулярные врачебно-педагогические наблюдения за реакцией и переносимостью тренировок юными футболистами, адаптацией организма спортсменов на объем и интенсивность физических нагрузок в соответствии с биологическим возрастом;</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дополнительные медицинские осмотры перед участием в спортивных соревнованиях, а также после перенесенных травм и заболеваний юных футболистов;</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 контроль использования обучающимися фармакологических средств.</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Официально принятые требования к правильно заполненной справке-допуску:</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 справка выдается или только на тренировки, или только на соревнование с указанием даты его проведения;</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справка действительна только для предоставления в ДЮСШ по указанному виду спорта;</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справка действительна только в течение указанного в ней срока;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4) справка должна содержать 2 (две) печати: круглую личную печать врача и треугольную печать учреждения (справка-допуск к соревнованиям, проходящим за </w:t>
      </w:r>
      <w:r w:rsidRPr="000E149C">
        <w:rPr>
          <w:rFonts w:ascii="Times New Roman" w:eastAsia="Times New Roman" w:hAnsi="Times New Roman" w:cs="Times New Roman"/>
          <w:sz w:val="24"/>
          <w:szCs w:val="24"/>
          <w:lang w:eastAsia="ru-RU"/>
        </w:rPr>
        <w:lastRenderedPageBreak/>
        <w:t>пределами места проживания футболиста, дополнительно заверяется круглой печатью учреждения);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Особое внимание следует уделить борьбе с применением некоторых препаратов, искусственно стимулирующих функциональные системы организма.</w:t>
      </w:r>
    </w:p>
    <w:p w:rsidR="000E149C" w:rsidRPr="000E149C" w:rsidRDefault="000E149C" w:rsidP="000E149C">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Юные футболисты должны знать, что допинг разрушает организм спортсменов, приводит к хроническим заболеваниям.</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Борьбу с допингом ведут спортивные федерации, в том числе Российский футбольный союз.</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Рано или поздно принимающий допинг футболист будет пойман и дисквалифицирован, кроме того, ему может грозить уголовное преследование.</w:t>
      </w:r>
    </w:p>
    <w:p w:rsidR="000E149C" w:rsidRPr="000E149C" w:rsidRDefault="000E149C" w:rsidP="000E149C">
      <w:pPr>
        <w:autoSpaceDE w:val="0"/>
        <w:autoSpaceDN w:val="0"/>
        <w:adjustRightInd w:val="0"/>
        <w:spacing w:after="0" w:line="240" w:lineRule="auto"/>
        <w:ind w:left="-426" w:right="-709" w:firstLine="708"/>
        <w:jc w:val="both"/>
        <w:rPr>
          <w:rFonts w:ascii="Times New Roman" w:eastAsia="Times New Roman" w:hAnsi="Times New Roman" w:cs="Times New Roman"/>
          <w:b/>
          <w:bCs/>
          <w:sz w:val="28"/>
          <w:szCs w:val="28"/>
          <w:lang w:eastAsia="ru-RU"/>
        </w:rPr>
      </w:pPr>
      <w:r w:rsidRPr="000E149C">
        <w:rPr>
          <w:rFonts w:ascii="Times New Roman" w:eastAsia="Times New Roman" w:hAnsi="Times New Roman" w:cs="Times New Roman"/>
          <w:b/>
          <w:sz w:val="28"/>
          <w:szCs w:val="28"/>
          <w:lang w:eastAsia="ru-RU"/>
        </w:rPr>
        <w:t xml:space="preserve">2.6.  </w:t>
      </w:r>
      <w:r w:rsidRPr="000E149C">
        <w:rPr>
          <w:rFonts w:ascii="Times New Roman" w:eastAsia="Times New Roman" w:hAnsi="Times New Roman" w:cs="Times New Roman"/>
          <w:b/>
          <w:bCs/>
          <w:sz w:val="28"/>
          <w:szCs w:val="28"/>
          <w:lang w:eastAsia="ru-RU"/>
        </w:rPr>
        <w:t>Восстановительные мероприятия в многолетней подготовке футболистов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Содержание тренировочной работы в ДЮСШ по футболу должно быть направлено на освоение техники и тактики игровых действий. Установлено, что для эффективного обучения футболу необходимо, чтобы физическое состояние юных игроков было оптимальным и их нервно-мышечный аппарат не находился в состоянии утомления. Особенно это касается состояния игроков </w:t>
      </w:r>
      <w:smartTag w:uri="urn:schemas-microsoft-com:office:smarttags" w:element="time">
        <w:smartTagPr>
          <w:attr w:name="Minute" w:val="12"/>
          <w:attr w:name="Hour" w:val="6"/>
        </w:smartTagPr>
        <w:r w:rsidRPr="000E149C">
          <w:rPr>
            <w:rFonts w:ascii="Times New Roman" w:eastAsia="Times New Roman" w:hAnsi="Times New Roman" w:cs="Times New Roman"/>
            <w:sz w:val="24"/>
            <w:szCs w:val="24"/>
            <w:lang w:eastAsia="ru-RU"/>
          </w:rPr>
          <w:t>6–12</w:t>
        </w:r>
      </w:smartTag>
      <w:r w:rsidRPr="000E149C">
        <w:rPr>
          <w:rFonts w:ascii="Times New Roman" w:eastAsia="Times New Roman" w:hAnsi="Times New Roman" w:cs="Times New Roman"/>
          <w:sz w:val="24"/>
          <w:szCs w:val="24"/>
          <w:lang w:eastAsia="ru-RU"/>
        </w:rPr>
        <w:t xml:space="preserve"> лет, у которых каждое занятие – это учебный урок. Чрезмерные тренировочные нагрузки на этапе начальной подготовки приводят к хроническому переутомлению нервно-мышечного аппарата. Правильная регуляция активности различных мышц в таких условиях невозможна, из-за чего биомеханическая структура приема нарушается.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Многолетняя спортивная подготовка связана с постоянным ростом тренировочных и соревновательных нагрузок.  Выполнение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условиях применения больших нагрузок, важное значение  в тренировочном процессе приобретает системность и направленность различных восстановительных средств.</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0E149C" w:rsidRPr="000E149C" w:rsidRDefault="000E149C" w:rsidP="000E149C">
      <w:pPr>
        <w:spacing w:after="0" w:line="240" w:lineRule="auto"/>
        <w:ind w:firstLine="709"/>
        <w:jc w:val="both"/>
        <w:rPr>
          <w:rFonts w:ascii="Times New Roman" w:eastAsia="Times New Roman" w:hAnsi="Times New Roman" w:cs="Times New Roman"/>
          <w:b/>
          <w:i/>
          <w:sz w:val="24"/>
          <w:szCs w:val="24"/>
          <w:u w:val="thick"/>
          <w:lang w:eastAsia="ru-RU"/>
        </w:rPr>
      </w:pPr>
      <w:r w:rsidRPr="000E149C">
        <w:rPr>
          <w:rFonts w:ascii="Times New Roman" w:eastAsia="Times New Roman" w:hAnsi="Times New Roman" w:cs="Times New Roman"/>
          <w:b/>
          <w:i/>
          <w:sz w:val="24"/>
          <w:szCs w:val="24"/>
          <w:u w:val="thick"/>
          <w:lang w:eastAsia="ru-RU"/>
        </w:rPr>
        <w:t>Педагогические средства  восстановления: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рациональное распределение нагрузок по этапам подготовки;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рациональное построение тренировочного занятия;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постепенное возрастание тренировочных нагрузок по объему и интенсивности;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разнообразие средств и  методов тренировки;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переключение с одного вида спортивной деятельности на другой;</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чередование тренировочных нагрузок различного объема и интенсивности;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изменение пауз отдыха, их продолжительности;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оптимальное соотношение нагрузок и отдыха на отдельном тренировочном занятии и в отдельном  недельном цикле;</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оптимальное соотношение нагрузок и отдыха на этапах годичного цикла;</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оптимальное соотношение тренировочных и соревновательных нагрузок;</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упражнения для активного отдыха и расслабления;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дни профилактического отдыха.</w:t>
      </w:r>
    </w:p>
    <w:p w:rsidR="000E149C" w:rsidRPr="000E149C" w:rsidRDefault="000E149C" w:rsidP="000E149C">
      <w:pPr>
        <w:spacing w:after="0" w:line="240" w:lineRule="auto"/>
        <w:ind w:firstLine="708"/>
        <w:jc w:val="both"/>
        <w:rPr>
          <w:rFonts w:ascii="Times New Roman" w:eastAsia="Times New Roman" w:hAnsi="Times New Roman" w:cs="Times New Roman"/>
          <w:b/>
          <w:i/>
          <w:sz w:val="24"/>
          <w:szCs w:val="24"/>
          <w:u w:val="single"/>
          <w:lang w:eastAsia="ru-RU"/>
        </w:rPr>
      </w:pPr>
      <w:r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b/>
          <w:i/>
          <w:sz w:val="24"/>
          <w:szCs w:val="24"/>
          <w:u w:val="single"/>
          <w:lang w:eastAsia="ru-RU"/>
        </w:rPr>
        <w:t>Психологические средства восстановления: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создание положительного эмоционального фона тренировки;</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переключение внимания, мыслей, отвлекающие мероприятия;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внушение;</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психорегулирующая тренировка.</w:t>
      </w:r>
    </w:p>
    <w:p w:rsidR="000E149C" w:rsidRPr="000E149C" w:rsidRDefault="000E149C" w:rsidP="000E149C">
      <w:pPr>
        <w:spacing w:after="0" w:line="240" w:lineRule="auto"/>
        <w:ind w:firstLine="708"/>
        <w:jc w:val="both"/>
        <w:rPr>
          <w:rFonts w:ascii="Times New Roman" w:eastAsia="Times New Roman" w:hAnsi="Times New Roman" w:cs="Times New Roman"/>
          <w:b/>
          <w:i/>
          <w:sz w:val="24"/>
          <w:szCs w:val="24"/>
          <w:u w:val="thick"/>
          <w:lang w:eastAsia="ru-RU"/>
        </w:rPr>
      </w:pPr>
      <w:r w:rsidRPr="000E149C">
        <w:rPr>
          <w:rFonts w:ascii="Times New Roman" w:eastAsia="Times New Roman" w:hAnsi="Times New Roman" w:cs="Times New Roman"/>
          <w:b/>
          <w:i/>
          <w:sz w:val="24"/>
          <w:szCs w:val="24"/>
          <w:u w:val="thick"/>
          <w:lang w:eastAsia="ru-RU"/>
        </w:rPr>
        <w:t xml:space="preserve"> Медико-биологические средства восстановления:</w:t>
      </w:r>
    </w:p>
    <w:p w:rsidR="000E149C" w:rsidRPr="000E149C" w:rsidRDefault="000E149C" w:rsidP="000E149C">
      <w:pPr>
        <w:spacing w:after="0" w:line="240" w:lineRule="auto"/>
        <w:ind w:firstLine="709"/>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Рациональное питание: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Рациональным называется такое питание, которое обеспечивает восстановление затраченной энергии на тренировках и играх. Кроме этого, оно должно быть сбалансированным по соотношению углеводов (50–60%), белков (15–20%) и жиров (20–30%), в дневном рационе питания должны быть представлены все основные витамины и микроэлементы. Качество и вид приготовленной пищи должны удовлетворять вкусам игроков, а при ее приготовлении должны использоваться мясные, рыбные и молочные продукты, фрукты и овощи, продукты из зерна. Есть надо не менее 4 раз в день.</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Рационально построенная программа тренировок и игр в совокупности с рациональным питанием обеспечивают такую динамику физического состояния юных игроков, при которой специальные средства восстановления излишни.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Такой же подход должен быть и по восстановительным мероприятиям футболистов </w:t>
      </w:r>
      <w:smartTag w:uri="urn:schemas-microsoft-com:office:smarttags" w:element="time">
        <w:smartTagPr>
          <w:attr w:name="Minute" w:val="18"/>
          <w:attr w:name="Hour" w:val="12"/>
        </w:smartTagPr>
        <w:r w:rsidRPr="000E149C">
          <w:rPr>
            <w:rFonts w:ascii="Times New Roman" w:eastAsia="Times New Roman" w:hAnsi="Times New Roman" w:cs="Times New Roman"/>
            <w:sz w:val="24"/>
            <w:szCs w:val="24"/>
            <w:lang w:eastAsia="ru-RU"/>
          </w:rPr>
          <w:t>12–18</w:t>
        </w:r>
      </w:smartTag>
      <w:r w:rsidRPr="000E149C">
        <w:rPr>
          <w:rFonts w:ascii="Times New Roman" w:eastAsia="Times New Roman" w:hAnsi="Times New Roman" w:cs="Times New Roman"/>
          <w:sz w:val="24"/>
          <w:szCs w:val="24"/>
          <w:lang w:eastAsia="ru-RU"/>
        </w:rPr>
        <w:t xml:space="preserve"> лет. Но у игроков этого возраста значительно более высокие нагрузки. Во-первых, потому что у них больше соревновательных игр и каждая игра проводится на стандартном поле. За время игры футболисты проходят и пробегают </w:t>
      </w:r>
      <w:smartTag w:uri="urn:schemas-microsoft-com:office:smarttags" w:element="time">
        <w:smartTagPr>
          <w:attr w:name="Minute" w:val="12"/>
          <w:attr w:name="Hour" w:val="8"/>
        </w:smartTagPr>
        <w:r w:rsidRPr="000E149C">
          <w:rPr>
            <w:rFonts w:ascii="Times New Roman" w:eastAsia="Times New Roman" w:hAnsi="Times New Roman" w:cs="Times New Roman"/>
            <w:sz w:val="24"/>
            <w:szCs w:val="24"/>
            <w:lang w:eastAsia="ru-RU"/>
          </w:rPr>
          <w:t>8–12</w:t>
        </w:r>
      </w:smartTag>
      <w:r w:rsidRPr="000E149C">
        <w:rPr>
          <w:rFonts w:ascii="Times New Roman" w:eastAsia="Times New Roman" w:hAnsi="Times New Roman" w:cs="Times New Roman"/>
          <w:sz w:val="24"/>
          <w:szCs w:val="24"/>
          <w:lang w:eastAsia="ru-RU"/>
        </w:rPr>
        <w:t xml:space="preserve"> км, и суммарные </w:t>
      </w:r>
      <w:proofErr w:type="spellStart"/>
      <w:r w:rsidRPr="000E149C">
        <w:rPr>
          <w:rFonts w:ascii="Times New Roman" w:eastAsia="Times New Roman" w:hAnsi="Times New Roman" w:cs="Times New Roman"/>
          <w:sz w:val="24"/>
          <w:szCs w:val="24"/>
          <w:lang w:eastAsia="ru-RU"/>
        </w:rPr>
        <w:t>энерготраты</w:t>
      </w:r>
      <w:proofErr w:type="spellEnd"/>
      <w:r w:rsidRPr="000E149C">
        <w:rPr>
          <w:rFonts w:ascii="Times New Roman" w:eastAsia="Times New Roman" w:hAnsi="Times New Roman" w:cs="Times New Roman"/>
          <w:sz w:val="24"/>
          <w:szCs w:val="24"/>
          <w:lang w:eastAsia="ru-RU"/>
        </w:rPr>
        <w:t xml:space="preserve"> превышают 800 ккал за игру. Восстановление функциональных систем длится 48–72 ч, и организму нужно помочь ускорить его. Для этого должны выполняться все требования по планированию динамики нагрузок в </w:t>
      </w:r>
      <w:proofErr w:type="spellStart"/>
      <w:r w:rsidRPr="000E149C">
        <w:rPr>
          <w:rFonts w:ascii="Times New Roman" w:eastAsia="Times New Roman" w:hAnsi="Times New Roman" w:cs="Times New Roman"/>
          <w:sz w:val="24"/>
          <w:szCs w:val="24"/>
          <w:lang w:eastAsia="ru-RU"/>
        </w:rPr>
        <w:t>межигровых</w:t>
      </w:r>
      <w:proofErr w:type="spellEnd"/>
      <w:r w:rsidRPr="000E149C">
        <w:rPr>
          <w:rFonts w:ascii="Times New Roman" w:eastAsia="Times New Roman" w:hAnsi="Times New Roman" w:cs="Times New Roman"/>
          <w:sz w:val="24"/>
          <w:szCs w:val="24"/>
          <w:lang w:eastAsia="ru-RU"/>
        </w:rPr>
        <w:t xml:space="preserve"> циклах и по рационам питания.</w:t>
      </w:r>
    </w:p>
    <w:p w:rsidR="000E149C" w:rsidRPr="000E149C" w:rsidRDefault="000E149C" w:rsidP="000E149C">
      <w:pPr>
        <w:spacing w:after="0" w:line="240" w:lineRule="auto"/>
        <w:ind w:firstLine="709"/>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Физиотерапевтические средства:</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Гидротерапия: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 душ: теплый (успокаивающий) при  температуре 36-38 градусов и продолжительностью </w:t>
      </w:r>
      <w:smartTag w:uri="urn:schemas-microsoft-com:office:smarttags" w:element="time">
        <w:smartTagPr>
          <w:attr w:name="Minute" w:val="15"/>
          <w:attr w:name="Hour" w:val="12"/>
        </w:smartTagPr>
        <w:r w:rsidRPr="000E149C">
          <w:rPr>
            <w:rFonts w:ascii="Times New Roman" w:eastAsia="Times New Roman" w:hAnsi="Times New Roman" w:cs="Times New Roman"/>
            <w:sz w:val="24"/>
            <w:szCs w:val="24"/>
            <w:lang w:eastAsia="ru-RU"/>
          </w:rPr>
          <w:t>12-15</w:t>
        </w:r>
      </w:smartTag>
      <w:r w:rsidRPr="000E149C">
        <w:rPr>
          <w:rFonts w:ascii="Times New Roman" w:eastAsia="Times New Roman" w:hAnsi="Times New Roman" w:cs="Times New Roman"/>
          <w:sz w:val="24"/>
          <w:szCs w:val="24"/>
          <w:lang w:eastAsia="ru-RU"/>
        </w:rPr>
        <w:t xml:space="preserve"> мин.; прохладный, контрастный и вибрационный при температуре 23-28° и продолжительностью 2-3 мин; игольчатый, пылевой, </w:t>
      </w:r>
      <w:proofErr w:type="spellStart"/>
      <w:r w:rsidRPr="000E149C">
        <w:rPr>
          <w:rFonts w:ascii="Times New Roman" w:eastAsia="Times New Roman" w:hAnsi="Times New Roman" w:cs="Times New Roman"/>
          <w:sz w:val="24"/>
          <w:szCs w:val="24"/>
          <w:lang w:eastAsia="ru-RU"/>
        </w:rPr>
        <w:t>струевой</w:t>
      </w:r>
      <w:proofErr w:type="spellEnd"/>
      <w:r w:rsidRPr="000E149C">
        <w:rPr>
          <w:rFonts w:ascii="Times New Roman" w:eastAsia="Times New Roman" w:hAnsi="Times New Roman" w:cs="Times New Roman"/>
          <w:sz w:val="24"/>
          <w:szCs w:val="24"/>
          <w:lang w:eastAsia="ru-RU"/>
        </w:rPr>
        <w:t>, веерный, циркулярный;</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ванны контрастные, вибрационные, хвойные, «жемчужные», хлоридно-натриевые (соляные);</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баня – 1 - 2 раза в неделю (исключая предсоревновательный и соревновательный микроциклы);</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ультрафиолетовое облучение;</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аэронизация</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кислородотерапия</w:t>
      </w:r>
      <w:proofErr w:type="spellEnd"/>
      <w:r w:rsidRPr="000E149C">
        <w:rPr>
          <w:rFonts w:ascii="Times New Roman" w:eastAsia="Times New Roman" w:hAnsi="Times New Roman" w:cs="Times New Roman"/>
          <w:sz w:val="24"/>
          <w:szCs w:val="24"/>
          <w:lang w:eastAsia="ru-RU"/>
        </w:rPr>
        <w:t>;</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массаж (ручной, вибромассаж, ультразвуковой, </w:t>
      </w:r>
      <w:proofErr w:type="spellStart"/>
      <w:r w:rsidRPr="000E149C">
        <w:rPr>
          <w:rFonts w:ascii="Times New Roman" w:eastAsia="Times New Roman" w:hAnsi="Times New Roman" w:cs="Times New Roman"/>
          <w:sz w:val="24"/>
          <w:szCs w:val="24"/>
          <w:lang w:eastAsia="ru-RU"/>
        </w:rPr>
        <w:t>масссаж</w:t>
      </w:r>
      <w:proofErr w:type="spellEnd"/>
      <w:r w:rsidRPr="000E149C">
        <w:rPr>
          <w:rFonts w:ascii="Times New Roman" w:eastAsia="Times New Roman" w:hAnsi="Times New Roman" w:cs="Times New Roman"/>
          <w:sz w:val="24"/>
          <w:szCs w:val="24"/>
          <w:lang w:eastAsia="ru-RU"/>
        </w:rPr>
        <w:t xml:space="preserve"> с растирками).</w:t>
      </w:r>
    </w:p>
    <w:p w:rsidR="000E149C" w:rsidRPr="000E149C" w:rsidRDefault="000E149C" w:rsidP="000E149C">
      <w:pPr>
        <w:spacing w:after="0" w:line="240" w:lineRule="auto"/>
        <w:ind w:firstLine="709"/>
        <w:jc w:val="both"/>
        <w:rPr>
          <w:rFonts w:ascii="Times New Roman" w:eastAsia="Times New Roman" w:hAnsi="Times New Roman" w:cs="Times New Roman"/>
          <w:b/>
          <w:i/>
          <w:sz w:val="24"/>
          <w:szCs w:val="24"/>
          <w:u w:val="thick"/>
          <w:lang w:eastAsia="ru-RU"/>
        </w:rPr>
      </w:pPr>
      <w:r w:rsidRPr="000E149C">
        <w:rPr>
          <w:rFonts w:ascii="Times New Roman" w:eastAsia="Times New Roman" w:hAnsi="Times New Roman" w:cs="Times New Roman"/>
          <w:b/>
          <w:i/>
          <w:sz w:val="24"/>
          <w:szCs w:val="24"/>
          <w:u w:val="thick"/>
          <w:lang w:eastAsia="ru-RU"/>
        </w:rPr>
        <w:t>Гигиенические средства:</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водные процедуры закаливающего характера;</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душ, теплые ванны;</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прогулки на свежем возрасте;</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рациональный распорядок дня;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специализированное питание и рациональный питьевой режим;</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витаминизация;</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тренировки в благоприятное время суток;</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Важное значение для оптимизации восстановительных процессов имеет также создание положительного эмоционального фона.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Кроме того, обязательны:</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стретчинг</w:t>
      </w:r>
      <w:proofErr w:type="spellEnd"/>
      <w:r w:rsidRPr="000E149C">
        <w:rPr>
          <w:rFonts w:ascii="Times New Roman" w:eastAsia="Times New Roman" w:hAnsi="Times New Roman" w:cs="Times New Roman"/>
          <w:sz w:val="24"/>
          <w:szCs w:val="24"/>
          <w:lang w:eastAsia="ru-RU"/>
        </w:rPr>
        <w:t xml:space="preserve"> и восстановительные упражнения сразу же после игры;</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восстановительная тренировка на следующий день после игры;</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снижение объема нагрузок за два дня до игры.</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Использование восстановительных средств является составной частью тренировочного процесса.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iCs/>
          <w:sz w:val="24"/>
          <w:szCs w:val="24"/>
          <w:lang w:eastAsia="ru-RU"/>
        </w:rPr>
        <w:lastRenderedPageBreak/>
        <w:t xml:space="preserve">Примечание: </w:t>
      </w:r>
      <w:r w:rsidRPr="000E149C">
        <w:rPr>
          <w:rFonts w:ascii="Times New Roman" w:eastAsia="Times New Roman" w:hAnsi="Times New Roman" w:cs="Times New Roman"/>
          <w:sz w:val="24"/>
          <w:szCs w:val="24"/>
          <w:lang w:eastAsia="ru-RU"/>
        </w:rPr>
        <w:t>Обеспечение безопасности юных футболистов – это важнейшая задача тренировок.</w:t>
      </w:r>
    </w:p>
    <w:p w:rsidR="000E149C" w:rsidRPr="000E149C" w:rsidRDefault="000E149C" w:rsidP="000E149C">
      <w:pPr>
        <w:tabs>
          <w:tab w:val="left" w:pos="10980"/>
        </w:tabs>
        <w:spacing w:after="0" w:line="240" w:lineRule="auto"/>
        <w:ind w:firstLine="709"/>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eastAsia="ru-RU"/>
        </w:rPr>
        <w:t>2.7. Антидопинговые мероприятия.</w:t>
      </w:r>
    </w:p>
    <w:p w:rsidR="000E149C" w:rsidRPr="000E149C" w:rsidRDefault="000E149C" w:rsidP="000E149C">
      <w:pPr>
        <w:tabs>
          <w:tab w:val="left" w:pos="10980"/>
        </w:tabs>
        <w:spacing w:after="0" w:line="240" w:lineRule="auto"/>
        <w:ind w:firstLine="709"/>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Общие представления о допингах</w:t>
      </w:r>
    </w:p>
    <w:p w:rsidR="000E149C" w:rsidRPr="000E149C" w:rsidRDefault="000E149C" w:rsidP="000E149C">
      <w:p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            Допинг – </w:t>
      </w:r>
      <w:r w:rsidRPr="000E149C">
        <w:rPr>
          <w:rFonts w:ascii="Times New Roman" w:eastAsia="Times New Roman" w:hAnsi="Times New Roman" w:cs="Times New Roman"/>
          <w:sz w:val="24"/>
          <w:szCs w:val="24"/>
          <w:lang w:eastAsia="ru-RU"/>
        </w:rPr>
        <w:t>запрещенные фармакологические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спорту и спортсмену, вреда здоровью спортсмена, морального и генетического ущерба обществу.</w:t>
      </w:r>
    </w:p>
    <w:p w:rsidR="000E149C" w:rsidRPr="000E149C" w:rsidRDefault="000E149C" w:rsidP="000E149C">
      <w:p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С точки зрения достигаемого эффекта допинг, по мнению Медицинской комиссии Международного олимпийского комитета (МОК), можно разделить на запрещенные вещества и методы в соревновательный и </w:t>
      </w:r>
      <w:proofErr w:type="spellStart"/>
      <w:r w:rsidRPr="000E149C">
        <w:rPr>
          <w:rFonts w:ascii="Times New Roman" w:eastAsia="Times New Roman" w:hAnsi="Times New Roman" w:cs="Times New Roman"/>
          <w:sz w:val="24"/>
          <w:szCs w:val="24"/>
          <w:lang w:eastAsia="ru-RU"/>
        </w:rPr>
        <w:t>внесоревновательный</w:t>
      </w:r>
      <w:proofErr w:type="spellEnd"/>
      <w:r w:rsidRPr="000E149C">
        <w:rPr>
          <w:rFonts w:ascii="Times New Roman" w:eastAsia="Times New Roman" w:hAnsi="Times New Roman" w:cs="Times New Roman"/>
          <w:sz w:val="24"/>
          <w:szCs w:val="24"/>
          <w:lang w:eastAsia="ru-RU"/>
        </w:rPr>
        <w:t xml:space="preserve"> периоды.</w:t>
      </w:r>
    </w:p>
    <w:p w:rsidR="000E149C" w:rsidRPr="000E149C" w:rsidRDefault="000E149C" w:rsidP="000E149C">
      <w:p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Запрещенные вещества:</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стимуляторы;</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наркотики;</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каннабиноиды</w:t>
      </w:r>
      <w:proofErr w:type="spellEnd"/>
      <w:r w:rsidRPr="000E149C">
        <w:rPr>
          <w:rFonts w:ascii="Times New Roman" w:eastAsia="Times New Roman" w:hAnsi="Times New Roman" w:cs="Times New Roman"/>
          <w:sz w:val="24"/>
          <w:szCs w:val="24"/>
          <w:lang w:eastAsia="ru-RU"/>
        </w:rPr>
        <w:t>;</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анаболические агенты;</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пептидные гормоны;</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бета-2 агонисты;</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вещества с </w:t>
      </w:r>
      <w:proofErr w:type="spellStart"/>
      <w:r w:rsidRPr="000E149C">
        <w:rPr>
          <w:rFonts w:ascii="Times New Roman" w:eastAsia="Times New Roman" w:hAnsi="Times New Roman" w:cs="Times New Roman"/>
          <w:sz w:val="24"/>
          <w:szCs w:val="24"/>
          <w:lang w:eastAsia="ru-RU"/>
        </w:rPr>
        <w:t>антиэстрогенным</w:t>
      </w:r>
      <w:proofErr w:type="spellEnd"/>
      <w:r w:rsidRPr="000E149C">
        <w:rPr>
          <w:rFonts w:ascii="Times New Roman" w:eastAsia="Times New Roman" w:hAnsi="Times New Roman" w:cs="Times New Roman"/>
          <w:sz w:val="24"/>
          <w:szCs w:val="24"/>
          <w:lang w:eastAsia="ru-RU"/>
        </w:rPr>
        <w:t xml:space="preserve"> действием;</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маскирующие вещества;</w:t>
      </w:r>
    </w:p>
    <w:p w:rsidR="000E149C" w:rsidRPr="000E149C" w:rsidRDefault="000E149C" w:rsidP="00173A98">
      <w:pPr>
        <w:numPr>
          <w:ilvl w:val="0"/>
          <w:numId w:val="17"/>
        </w:numPr>
        <w:tabs>
          <w:tab w:val="left" w:pos="10980"/>
        </w:tabs>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глюкокортикостероиды</w:t>
      </w:r>
      <w:proofErr w:type="spellEnd"/>
      <w:r w:rsidRPr="000E149C">
        <w:rPr>
          <w:rFonts w:ascii="Times New Roman" w:eastAsia="Times New Roman" w:hAnsi="Times New Roman" w:cs="Times New Roman"/>
          <w:sz w:val="24"/>
          <w:szCs w:val="24"/>
          <w:lang w:eastAsia="ru-RU"/>
        </w:rPr>
        <w:t>.</w:t>
      </w:r>
    </w:p>
    <w:p w:rsidR="000E149C" w:rsidRPr="000E149C" w:rsidRDefault="000E149C" w:rsidP="000E149C">
      <w:p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Запрещенные методы:</w:t>
      </w:r>
    </w:p>
    <w:p w:rsidR="000E149C" w:rsidRPr="000E149C" w:rsidRDefault="000E149C" w:rsidP="00173A98">
      <w:pPr>
        <w:numPr>
          <w:ilvl w:val="0"/>
          <w:numId w:val="18"/>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улучшающие кислородтранспортные функции;</w:t>
      </w:r>
    </w:p>
    <w:p w:rsidR="000E149C" w:rsidRPr="000E149C" w:rsidRDefault="000E149C" w:rsidP="00173A98">
      <w:pPr>
        <w:numPr>
          <w:ilvl w:val="0"/>
          <w:numId w:val="18"/>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фармакологические, химические и физические манипуляции;</w:t>
      </w:r>
    </w:p>
    <w:p w:rsidR="000E149C" w:rsidRPr="000E149C" w:rsidRDefault="000E149C" w:rsidP="00173A98">
      <w:pPr>
        <w:numPr>
          <w:ilvl w:val="0"/>
          <w:numId w:val="18"/>
        </w:numPr>
        <w:tabs>
          <w:tab w:val="left" w:pos="10980"/>
        </w:tabs>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генный допинг.</w:t>
      </w:r>
    </w:p>
    <w:p w:rsidR="000E149C" w:rsidRPr="000E149C" w:rsidRDefault="000E149C" w:rsidP="000E149C">
      <w:p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Деятельность по борьбе с допингом в мировом спорте осуществляет Всемирное антидопинговое агентство (</w:t>
      </w:r>
      <w:r w:rsidRPr="000E149C">
        <w:rPr>
          <w:rFonts w:ascii="Times New Roman" w:eastAsia="Times New Roman" w:hAnsi="Times New Roman" w:cs="Times New Roman"/>
          <w:sz w:val="24"/>
          <w:szCs w:val="24"/>
          <w:lang w:val="en-US" w:eastAsia="ru-RU"/>
        </w:rPr>
        <w:t>WADA</w:t>
      </w:r>
      <w:r w:rsidRPr="000E149C">
        <w:rPr>
          <w:rFonts w:ascii="Times New Roman" w:eastAsia="Times New Roman" w:hAnsi="Times New Roman" w:cs="Times New Roman"/>
          <w:sz w:val="24"/>
          <w:szCs w:val="24"/>
          <w:lang w:eastAsia="ru-RU"/>
        </w:rPr>
        <w:t xml:space="preserve">), руководствуясь Всемирным антидопинговым кодексом, одобренным в марте 2003г. на конференции в </w:t>
      </w:r>
      <w:proofErr w:type="spellStart"/>
      <w:r w:rsidRPr="000E149C">
        <w:rPr>
          <w:rFonts w:ascii="Times New Roman" w:eastAsia="Times New Roman" w:hAnsi="Times New Roman" w:cs="Times New Roman"/>
          <w:sz w:val="24"/>
          <w:szCs w:val="24"/>
          <w:lang w:eastAsia="ru-RU"/>
        </w:rPr>
        <w:t>г.Копенгагене</w:t>
      </w:r>
      <w:proofErr w:type="spellEnd"/>
      <w:r w:rsidRPr="000E149C">
        <w:rPr>
          <w:rFonts w:ascii="Times New Roman" w:eastAsia="Times New Roman" w:hAnsi="Times New Roman" w:cs="Times New Roman"/>
          <w:sz w:val="24"/>
          <w:szCs w:val="24"/>
          <w:lang w:eastAsia="ru-RU"/>
        </w:rPr>
        <w:t xml:space="preserve"> (Дания) большинством стран и международных спортивных федераций.</w:t>
      </w:r>
    </w:p>
    <w:p w:rsidR="000E149C" w:rsidRPr="000E149C" w:rsidRDefault="000E149C" w:rsidP="000E149C">
      <w:p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Если будет установлено, что спортсмен использовал запрещенные вещества и методы в соревновательный и вне соревновательный периоды, то в соответствии с Всемирным антидопинговым кодексом для спортсмена, тренера и врача, принимавших участие в подготовке спортсмена, предусмотрено: </w:t>
      </w:r>
    </w:p>
    <w:p w:rsidR="000E149C" w:rsidRPr="000E149C" w:rsidRDefault="000E149C" w:rsidP="00173A98">
      <w:pPr>
        <w:numPr>
          <w:ilvl w:val="0"/>
          <w:numId w:val="19"/>
        </w:num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 xml:space="preserve">первое нарушение: </w:t>
      </w:r>
      <w:r w:rsidRPr="000E149C">
        <w:rPr>
          <w:rFonts w:ascii="Times New Roman" w:eastAsia="Times New Roman" w:hAnsi="Times New Roman" w:cs="Times New Roman"/>
          <w:sz w:val="24"/>
          <w:szCs w:val="24"/>
          <w:lang w:eastAsia="ru-RU"/>
        </w:rPr>
        <w:t xml:space="preserve">минимум – предупреждение, максимум – 1 год </w:t>
      </w:r>
      <w:r w:rsidRPr="000E149C">
        <w:rPr>
          <w:rFonts w:ascii="Times New Roman" w:eastAsia="Times New Roman" w:hAnsi="Times New Roman" w:cs="Times New Roman"/>
          <w:b/>
          <w:sz w:val="24"/>
          <w:szCs w:val="24"/>
          <w:lang w:eastAsia="ru-RU"/>
        </w:rPr>
        <w:t>дисквалификации;</w:t>
      </w:r>
    </w:p>
    <w:p w:rsidR="000E149C" w:rsidRPr="000E149C" w:rsidRDefault="000E149C" w:rsidP="00173A98">
      <w:pPr>
        <w:numPr>
          <w:ilvl w:val="0"/>
          <w:numId w:val="19"/>
        </w:num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 xml:space="preserve">второе нарушение: </w:t>
      </w:r>
      <w:r w:rsidRPr="000E149C">
        <w:rPr>
          <w:rFonts w:ascii="Times New Roman" w:eastAsia="Times New Roman" w:hAnsi="Times New Roman" w:cs="Times New Roman"/>
          <w:sz w:val="24"/>
          <w:szCs w:val="24"/>
          <w:lang w:eastAsia="ru-RU"/>
        </w:rPr>
        <w:t xml:space="preserve">2 года </w:t>
      </w:r>
      <w:r w:rsidRPr="000E149C">
        <w:rPr>
          <w:rFonts w:ascii="Times New Roman" w:eastAsia="Times New Roman" w:hAnsi="Times New Roman" w:cs="Times New Roman"/>
          <w:b/>
          <w:sz w:val="24"/>
          <w:szCs w:val="24"/>
          <w:lang w:eastAsia="ru-RU"/>
        </w:rPr>
        <w:t>дисквалификации;</w:t>
      </w:r>
    </w:p>
    <w:p w:rsidR="000E149C" w:rsidRPr="000E149C" w:rsidRDefault="000E149C" w:rsidP="00173A98">
      <w:pPr>
        <w:numPr>
          <w:ilvl w:val="0"/>
          <w:numId w:val="19"/>
        </w:numPr>
        <w:tabs>
          <w:tab w:val="left" w:pos="10980"/>
        </w:tabs>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 xml:space="preserve">третье нарушение: </w:t>
      </w:r>
      <w:r w:rsidRPr="000E149C">
        <w:rPr>
          <w:rFonts w:ascii="Times New Roman" w:eastAsia="Times New Roman" w:hAnsi="Times New Roman" w:cs="Times New Roman"/>
          <w:sz w:val="24"/>
          <w:szCs w:val="24"/>
          <w:lang w:eastAsia="ru-RU"/>
        </w:rPr>
        <w:t xml:space="preserve">пожизненная </w:t>
      </w:r>
      <w:r w:rsidRPr="000E149C">
        <w:rPr>
          <w:rFonts w:ascii="Times New Roman" w:eastAsia="Times New Roman" w:hAnsi="Times New Roman" w:cs="Times New Roman"/>
          <w:b/>
          <w:sz w:val="24"/>
          <w:szCs w:val="24"/>
          <w:lang w:eastAsia="ru-RU"/>
        </w:rPr>
        <w:t>дисквалификация</w:t>
      </w:r>
    </w:p>
    <w:p w:rsidR="000E149C" w:rsidRPr="000E149C" w:rsidRDefault="000E149C" w:rsidP="000E149C">
      <w:pPr>
        <w:tabs>
          <w:tab w:val="left" w:pos="10980"/>
        </w:tabs>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2F46AB">
      <w:pPr>
        <w:tabs>
          <w:tab w:val="left" w:pos="10980"/>
        </w:tabs>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Примерный план антидопинговых мероприятий в </w:t>
      </w:r>
      <w:r w:rsidR="002F46AB" w:rsidRPr="002F46AB">
        <w:rPr>
          <w:rFonts w:ascii="Times New Roman" w:eastAsia="Times New Roman" w:hAnsi="Times New Roman" w:cs="Times New Roman"/>
          <w:b/>
          <w:sz w:val="24"/>
          <w:szCs w:val="24"/>
          <w:lang w:eastAsia="ru-RU"/>
        </w:rPr>
        <w:t xml:space="preserve">МКОУДО ДЮСШ </w:t>
      </w:r>
      <w:proofErr w:type="spellStart"/>
      <w:r w:rsidR="002F46AB" w:rsidRPr="002F46AB">
        <w:rPr>
          <w:rFonts w:ascii="Times New Roman" w:eastAsia="Times New Roman" w:hAnsi="Times New Roman" w:cs="Times New Roman"/>
          <w:b/>
          <w:sz w:val="24"/>
          <w:szCs w:val="24"/>
          <w:lang w:eastAsia="ru-RU"/>
        </w:rPr>
        <w:t>г.Беслана</w:t>
      </w:r>
      <w:proofErr w:type="spellEnd"/>
      <w:r w:rsidR="002F46AB" w:rsidRPr="002F46AB">
        <w:rPr>
          <w:rFonts w:ascii="Times New Roman" w:eastAsia="Times New Roman" w:hAnsi="Times New Roman" w:cs="Times New Roman"/>
          <w:b/>
          <w:sz w:val="24"/>
          <w:szCs w:val="24"/>
          <w:lang w:eastAsia="ru-RU"/>
        </w:rPr>
        <w:t>» Правобережного района</w:t>
      </w:r>
      <w:r w:rsidRPr="002F46AB">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b/>
          <w:sz w:val="24"/>
          <w:szCs w:val="24"/>
          <w:lang w:eastAsia="ru-RU"/>
        </w:rPr>
        <w:t>РСО - Алания</w:t>
      </w:r>
    </w:p>
    <w:p w:rsidR="000E149C" w:rsidRPr="000E149C" w:rsidRDefault="000E149C" w:rsidP="000E149C">
      <w:pPr>
        <w:tabs>
          <w:tab w:val="left" w:pos="10980"/>
        </w:tabs>
        <w:spacing w:after="0" w:line="240" w:lineRule="auto"/>
        <w:ind w:left="780"/>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Таблица 48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559"/>
        <w:gridCol w:w="1788"/>
        <w:gridCol w:w="1756"/>
      </w:tblGrid>
      <w:tr w:rsidR="000E149C" w:rsidRPr="000E149C" w:rsidTr="000E149C">
        <w:tc>
          <w:tcPr>
            <w:tcW w:w="4786"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тема</w:t>
            </w:r>
          </w:p>
        </w:tc>
        <w:tc>
          <w:tcPr>
            <w:tcW w:w="1559" w:type="dxa"/>
          </w:tcPr>
          <w:p w:rsidR="000E149C" w:rsidRPr="000E149C" w:rsidRDefault="000E149C" w:rsidP="000E149C">
            <w:pPr>
              <w:spacing w:after="0" w:line="240" w:lineRule="auto"/>
              <w:ind w:left="-108"/>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Форма предоставления материала</w:t>
            </w:r>
          </w:p>
        </w:tc>
        <w:tc>
          <w:tcPr>
            <w:tcW w:w="1788"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Целевая аудитория</w:t>
            </w:r>
          </w:p>
        </w:tc>
        <w:tc>
          <w:tcPr>
            <w:tcW w:w="1756"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исполнители</w:t>
            </w:r>
          </w:p>
        </w:tc>
      </w:tr>
      <w:tr w:rsidR="000E149C" w:rsidRPr="000E149C" w:rsidTr="000E149C">
        <w:tc>
          <w:tcPr>
            <w:tcW w:w="4786"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Процедура допинг - контроля Список запрещённых веществ и методов. Разрешение на терапевтическое </w:t>
            </w:r>
            <w:r w:rsidRPr="000E149C">
              <w:rPr>
                <w:rFonts w:ascii="Times New Roman" w:eastAsia="Times New Roman" w:hAnsi="Times New Roman" w:cs="Times New Roman"/>
                <w:sz w:val="24"/>
                <w:szCs w:val="24"/>
                <w:lang w:eastAsia="ru-RU"/>
              </w:rPr>
              <w:lastRenderedPageBreak/>
              <w:t>использование запрещённых  веществ и методов (ТИ).  Негативное влияние запрещенных  веществ и методов на здоровье</w:t>
            </w:r>
          </w:p>
        </w:tc>
        <w:tc>
          <w:tcPr>
            <w:tcW w:w="1559"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лекция</w:t>
            </w:r>
          </w:p>
        </w:tc>
        <w:tc>
          <w:tcPr>
            <w:tcW w:w="1788"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Тренеры-преподаватели, обучающиеся</w:t>
            </w:r>
          </w:p>
        </w:tc>
        <w:tc>
          <w:tcPr>
            <w:tcW w:w="1756"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врач</w:t>
            </w:r>
          </w:p>
        </w:tc>
      </w:tr>
      <w:tr w:rsidR="000E149C" w:rsidRPr="000E149C" w:rsidTr="000E149C">
        <w:tc>
          <w:tcPr>
            <w:tcW w:w="4786"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Всемирная и национальная антидопинговая программа, нарушение антидопинговых правил и санкции</w:t>
            </w:r>
          </w:p>
        </w:tc>
        <w:tc>
          <w:tcPr>
            <w:tcW w:w="1559"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лекция</w:t>
            </w:r>
          </w:p>
        </w:tc>
        <w:tc>
          <w:tcPr>
            <w:tcW w:w="1788"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Тренеры-преподаватели, обучающиеся</w:t>
            </w:r>
          </w:p>
        </w:tc>
        <w:tc>
          <w:tcPr>
            <w:tcW w:w="1756"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врач</w:t>
            </w:r>
          </w:p>
        </w:tc>
      </w:tr>
      <w:tr w:rsidR="000E149C" w:rsidRPr="000E149C" w:rsidTr="000E149C">
        <w:tc>
          <w:tcPr>
            <w:tcW w:w="4786"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Принципы олимпийского движения. Морально - этические аспекты применения допинга.</w:t>
            </w:r>
          </w:p>
        </w:tc>
        <w:tc>
          <w:tcPr>
            <w:tcW w:w="1559"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беседа</w:t>
            </w:r>
          </w:p>
        </w:tc>
        <w:tc>
          <w:tcPr>
            <w:tcW w:w="1788" w:type="dxa"/>
            <w:vAlign w:val="center"/>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Обучающиеся</w:t>
            </w:r>
          </w:p>
        </w:tc>
        <w:tc>
          <w:tcPr>
            <w:tcW w:w="1756" w:type="dxa"/>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4"/>
                <w:szCs w:val="20"/>
                <w:lang w:eastAsia="ru-RU"/>
              </w:rPr>
              <w:t>Тренеры-преподаватели</w:t>
            </w:r>
          </w:p>
        </w:tc>
      </w:tr>
    </w:tbl>
    <w:p w:rsidR="000E149C" w:rsidRPr="000E149C" w:rsidRDefault="000E149C" w:rsidP="000E149C">
      <w:pPr>
        <w:spacing w:after="0" w:line="240" w:lineRule="auto"/>
        <w:rPr>
          <w:rFonts w:ascii="Times New Roman" w:eastAsia="Times New Roman" w:hAnsi="Times New Roman" w:cs="Times New Roman"/>
          <w:b/>
          <w:sz w:val="28"/>
          <w:szCs w:val="28"/>
          <w:lang w:eastAsia="ru-RU"/>
        </w:rPr>
      </w:pPr>
    </w:p>
    <w:p w:rsidR="000E149C" w:rsidRPr="000E149C" w:rsidRDefault="000E149C" w:rsidP="000E149C">
      <w:pPr>
        <w:spacing w:after="0" w:line="240" w:lineRule="auto"/>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eastAsia="ru-RU"/>
        </w:rPr>
        <w:t>2.8. Воспитательная работа.</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Длительность пребывания юного спортсмена в спортивной школе и высокая интенсивность тренировочных занятий, постоянно растущий объем и сложность учебной программы в общеобразовательной школе, острый дефицит свободного времени, частые стрессовые ситуации, связанные с участием в соревнованиях, - все эти факторы предъявляют очень высокие требования к физическому и психическому состоянию футболистов. Иногда их воздействие оказывается непосильным для спортсмена и тогда неизбежно снижение спортивных результатов или успеваемости в школе, а иногда и обоих показателей. Подобные нежелательные явления не только отрицательно сказываются на спортивных успехах, но и в значительной мере могут осложнить его будущее. Вот почему важна целенаправленная и систематическая воспитательная работа в спортивной школе, которая окажет благотворное влияние и на спортивные достижения, и на дальнейший жизнь путь спортсменов.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Планирование воспитательной работы.</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Эффективность воспитательной работы во многом зависит от четкости ее планирования, от умения тренера ставить на каждом этапе педагогического процесса конкретные воспитательные задачи, используя для их решения богатый арсенал форм, средств и методов.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Основным документом планирования является общешкольный план воспитательной работы. </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Тренер-преподаватель должен постоянно следить, чтобы учебно-тренировочный процесс способствовал формированию трудовых навыков, организованности и требовательности к себе, бережного отношения к собственности (месту проживания и отдыха, спортивным сооружениям, спортивной форме, инвентарю).</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Главными</w:t>
      </w:r>
      <w:r w:rsidRPr="000E149C">
        <w:rPr>
          <w:rFonts w:ascii="Times New Roman" w:eastAsia="Times New Roman" w:hAnsi="Times New Roman" w:cs="Times New Roman"/>
          <w:sz w:val="24"/>
          <w:szCs w:val="24"/>
          <w:lang w:eastAsia="ru-RU"/>
        </w:rPr>
        <w:tab/>
        <w:t xml:space="preserve"> воспитательными факторами в этой работе должны быть: </w:t>
      </w:r>
    </w:p>
    <w:p w:rsidR="000E149C" w:rsidRPr="000E149C" w:rsidRDefault="000E149C" w:rsidP="00173A98">
      <w:pPr>
        <w:numPr>
          <w:ilvl w:val="0"/>
          <w:numId w:val="2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личный пример и педагогическое мастерство тренера-преподавателя;</w:t>
      </w:r>
    </w:p>
    <w:p w:rsidR="000E149C" w:rsidRPr="000E149C" w:rsidRDefault="000E149C" w:rsidP="00173A98">
      <w:pPr>
        <w:numPr>
          <w:ilvl w:val="0"/>
          <w:numId w:val="2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четкая творческая организация тренировочной работы;</w:t>
      </w:r>
    </w:p>
    <w:p w:rsidR="000E149C" w:rsidRPr="000E149C" w:rsidRDefault="000E149C" w:rsidP="00173A98">
      <w:pPr>
        <w:numPr>
          <w:ilvl w:val="0"/>
          <w:numId w:val="2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формирование и укрепление коллектива;</w:t>
      </w:r>
    </w:p>
    <w:p w:rsidR="000E149C" w:rsidRPr="000E149C" w:rsidRDefault="000E149C" w:rsidP="00173A98">
      <w:pPr>
        <w:numPr>
          <w:ilvl w:val="0"/>
          <w:numId w:val="2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пример и товарищеская помощь (наставничество) более опытных спортсменов, взаимопомощь;</w:t>
      </w:r>
    </w:p>
    <w:p w:rsidR="000E149C" w:rsidRPr="000E149C" w:rsidRDefault="000E149C" w:rsidP="00173A98">
      <w:pPr>
        <w:numPr>
          <w:ilvl w:val="0"/>
          <w:numId w:val="26"/>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эстетическое оформление спортивных залов и сооружений.</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Наибольшие возможности воспитательного воздействия на юных спортсменов тренер-преподаватель получает во время пребывания в спортивно-оздоровительных лагерях.</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Необходимо широко использовать воспитательные возможности вечеров отдыха, школьных и групповых праздников, концертов самодеятельности. В таких мероприятиях пробуждается активность юного спортсмена, чувство коллективизма, теснее и многообразнее становятся контакты спортсменов. Подготовка к таким вечерам </w:t>
      </w:r>
      <w:r w:rsidRPr="000E149C">
        <w:rPr>
          <w:rFonts w:ascii="Times New Roman" w:eastAsia="Times New Roman" w:hAnsi="Times New Roman" w:cs="Times New Roman"/>
          <w:sz w:val="24"/>
          <w:szCs w:val="24"/>
          <w:lang w:eastAsia="ru-RU"/>
        </w:rPr>
        <w:lastRenderedPageBreak/>
        <w:t>стимулирует спортсменов повышать свою эрудицию. Этим же целям служат и фотовитрины, фотоальбомы, стенды славы сборных команд, правильно подобранные книги, журналы, видеофильмы, газеты, лекции, встречи с интересными людьми.</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Определенное значение в воспитательной работе с юными спортсменами должно отводиться и соревнованиям, хотя их место в системе подготовки юных спортсменов невелико. Наблюдая за особенностями выступления, поведения и высказываний спортсмена, тренер может сделать вывод, насколько прочно сформировались у спортсмена морально-волевые качества. Ведь именно напряженная атмосфера соревнований проверяет не только устойчивость спортивно-технических навыков, но и морально-психологической подготовленности спортсмена.</w:t>
      </w:r>
    </w:p>
    <w:p w:rsidR="000E149C" w:rsidRPr="000E149C" w:rsidRDefault="000E149C" w:rsidP="000E149C">
      <w:pPr>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Поэтому тренеру необходимо фиксировать в специальном журнале не только спортивные результаты своих воспитанников, но комментировать их поведение во время соревнований, отмечать выявленные недостатки в морально-психологической подготовке, настраивать спортсмена перед соревнованием не только на определенный результат, но и на проявление конкретных морально-волевых качеств.</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eastAsia="ru-RU"/>
        </w:rPr>
        <w:t>2.9. Питание футболистов</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eastAsia="ru-RU"/>
        </w:rPr>
        <w:t xml:space="preserve">      </w:t>
      </w:r>
      <w:r w:rsidRPr="000E149C">
        <w:rPr>
          <w:rFonts w:ascii="Times New Roman" w:eastAsia="Times New Roman" w:hAnsi="Times New Roman" w:cs="Times New Roman"/>
          <w:sz w:val="24"/>
          <w:szCs w:val="24"/>
          <w:lang w:eastAsia="ru-RU"/>
        </w:rPr>
        <w:t>При физических нагрузках (тренировках) повышается потребность в</w:t>
      </w:r>
      <w:r w:rsidRPr="000E149C">
        <w:rPr>
          <w:rFonts w:ascii="Times New Roman" w:eastAsia="Times New Roman" w:hAnsi="Times New Roman" w:cs="Times New Roman"/>
          <w:b/>
          <w:sz w:val="24"/>
          <w:szCs w:val="24"/>
          <w:lang w:eastAsia="ru-RU"/>
        </w:rPr>
        <w:t xml:space="preserve"> </w:t>
      </w:r>
      <w:r w:rsidRPr="000E149C">
        <w:rPr>
          <w:rFonts w:ascii="Times New Roman" w:eastAsia="Times New Roman" w:hAnsi="Times New Roman" w:cs="Times New Roman"/>
          <w:sz w:val="24"/>
          <w:szCs w:val="24"/>
          <w:lang w:eastAsia="ru-RU"/>
        </w:rPr>
        <w:t>продуктах питания, обеспечивающих организм спортсменов пластическими (строительными) материалами и содержащих соединения, которые принимают участие в регуляторных функциях.</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Следует учитывать, что занятия футболом определенным образом влияют на ход анатомо-физиологического развития детей и юношей, в частности, нарушается соотношение интенсивности роста отдельных частей тела, которое присуще процессам естественного развития организма.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Несмотря  на наличие особенностей в питании юных и взрослых футболистов, в целом можно говорить о том, что все периоды подготовки питание должно помочь в решении следующих основных задач:</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-укрепление иммунной системы и поддержание ее в периоды повышенных физических нагрузок;</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быстрое восстановление после нагрузок;</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возможности увеличения и поддержания в необходимых объемах мышечной массы, являющейся своеобразным базисом для проявления футболистами различных двигательных качеств.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Решение этих задач предполагает обеспечение футболистов всеми необходимыми компонентами питания. Возникает проблема сбалансированности поступления в организм тех или иных ингредиентов в определенное время и в определенном количестве. Необходимыми составляющими рациона питания футболистов становятся специализированные продукты «спортивного питания», которые являются именно продуктами питания, а не лекарственными средствами.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Продукты «спортивного питания» по целевому назначению можно разделить на следующие группы:</w:t>
      </w:r>
    </w:p>
    <w:p w:rsidR="000E149C" w:rsidRPr="000E149C" w:rsidRDefault="000E149C" w:rsidP="00173A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Белковые;</w:t>
      </w:r>
    </w:p>
    <w:p w:rsidR="000E149C" w:rsidRPr="000E149C" w:rsidRDefault="000E149C" w:rsidP="00173A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Липидные;</w:t>
      </w:r>
    </w:p>
    <w:p w:rsidR="000E149C" w:rsidRPr="000E149C" w:rsidRDefault="000E149C" w:rsidP="00173A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Аминокислотные комплексы;</w:t>
      </w:r>
    </w:p>
    <w:p w:rsidR="000E149C" w:rsidRPr="000E149C" w:rsidRDefault="000E149C" w:rsidP="00173A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Специальные добавки;</w:t>
      </w:r>
    </w:p>
    <w:p w:rsidR="000E149C" w:rsidRPr="000E149C" w:rsidRDefault="000E149C" w:rsidP="00173A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Энергетики;</w:t>
      </w:r>
    </w:p>
    <w:p w:rsidR="000E149C" w:rsidRPr="000E149C" w:rsidRDefault="000E149C" w:rsidP="00173A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Витамины, минеральные комплексы и микроэлементы.</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xml:space="preserve">         Главное значение белков пищи – обеспечение пластических процессов: биосинтеза различных белков, в том числе структурных и сократительных белков, белков-ферментов, ряда гормонов и других, важных для организма азотосодержащих веществ.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 точки зрения пищевой ценности белки делятся на полноценные и неполноценные. Полноценные белки содержат все незаменимые аминокислоты, хотя совсем не обязательно все 20 видов, а в неполноценных белках отсутствуют какие-либо незаменимые аминокислоты.</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 полноценным белкам относятся все белки животного происхождения: мясные, рыбные, белки птицы, молока и молочных продуктов, яиц и других продуктов животного происхождения, является неполноценными. В зерновых культурах (пшенице, ржи, кукурузе, крупах) содержится 6-8% белков, а в таких продуктах как горох, фасоль, соя, чечевица, содержание белка достигает 30%. Хорошим источником белка являются орехи, семечки подсолнуха, семена различных растений, грибы. Содержание белка в различных продуктах питания представлено в табл.49.</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Потребность в белках у интенсивно тренирующихся футболистов составляет 1,5-2,0г. на килограмм веса тела в сутки, но даже потребляя такое количество белка, нельзя быть уверенным в полноценности белкового питания. Все дело в его аминокислотном составе, так как даже в самом хорошем полноценном белке животного происхождения может быть слишком мало каких-то незаменимых аминокислот для удовлетворения потребности организма. Поэтому непременное условие полноценности белкового питания – это разнообразие поступающих в организм белков.</w:t>
      </w:r>
    </w:p>
    <w:p w:rsidR="000E149C" w:rsidRPr="000E149C" w:rsidRDefault="000E149C" w:rsidP="000E149C">
      <w:pPr>
        <w:autoSpaceDE w:val="0"/>
        <w:autoSpaceDN w:val="0"/>
        <w:adjustRightInd w:val="0"/>
        <w:spacing w:after="0" w:line="240" w:lineRule="auto"/>
        <w:ind w:left="-284" w:right="-709"/>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left="-284" w:right="-709"/>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left="-284" w:right="-709"/>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left="-284" w:right="-709"/>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Примерно содержание белка в важнейших продуктах питания(в граммах на </w:t>
      </w:r>
      <w:smartTag w:uri="urn:schemas-microsoft-com:office:smarttags" w:element="metricconverter">
        <w:smartTagPr>
          <w:attr w:name="ProductID" w:val="100 г"/>
        </w:smartTagPr>
        <w:r w:rsidRPr="000E149C">
          <w:rPr>
            <w:rFonts w:ascii="Times New Roman" w:eastAsia="Times New Roman" w:hAnsi="Times New Roman" w:cs="Times New Roman"/>
            <w:b/>
            <w:sz w:val="24"/>
            <w:szCs w:val="24"/>
            <w:lang w:eastAsia="ru-RU"/>
          </w:rPr>
          <w:t>100 г</w:t>
        </w:r>
      </w:smartTag>
      <w:r w:rsidRPr="000E149C">
        <w:rPr>
          <w:rFonts w:ascii="Times New Roman" w:eastAsia="Times New Roman" w:hAnsi="Times New Roman" w:cs="Times New Roman"/>
          <w:b/>
          <w:sz w:val="24"/>
          <w:szCs w:val="24"/>
          <w:lang w:eastAsia="ru-RU"/>
        </w:rPr>
        <w:t xml:space="preserve"> продукта)</w:t>
      </w:r>
    </w:p>
    <w:p w:rsidR="000E149C" w:rsidRPr="000E149C" w:rsidRDefault="000E149C" w:rsidP="000E149C">
      <w:pPr>
        <w:autoSpaceDE w:val="0"/>
        <w:autoSpaceDN w:val="0"/>
        <w:adjustRightInd w:val="0"/>
        <w:spacing w:after="0" w:line="240" w:lineRule="auto"/>
        <w:ind w:firstLine="708"/>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Таблица 49</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536"/>
        <w:gridCol w:w="1428"/>
      </w:tblGrid>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 Мясо и мясные продукты</w:t>
            </w: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Говядина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18,6-21,0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Баранина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15,6-19,8</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Телятина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19,7-20,4</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Свинина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11,7-17,0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Печень</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18,8-19,9</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Колбаса вареная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11,0-12,0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 xml:space="preserve">Колбаса </w:t>
            </w:r>
            <w:proofErr w:type="spellStart"/>
            <w:r w:rsidRPr="000E149C">
              <w:rPr>
                <w:rFonts w:ascii="Times New Roman" w:eastAsia="Times New Roman" w:hAnsi="Times New Roman" w:cs="Times New Roman"/>
                <w:sz w:val="21"/>
                <w:szCs w:val="21"/>
                <w:lang w:eastAsia="ru-RU"/>
              </w:rPr>
              <w:t>полукопченая</w:t>
            </w:r>
            <w:proofErr w:type="spellEnd"/>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11,5-17,4</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Колбаса сырокопченая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20,5-24,8</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 Молоко и молочные продукты</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Молоко</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2,5-3,5</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Молоко сухое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26,0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Молоко сухое обезжиренное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37,9</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Молоко сгущенное с сахаром</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7,2</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Творог нежирный – творог жирный</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18,0-14,0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Сыры мягкие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20,0-22,0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Сыры твердые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24,0-30,0</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3. Мука, хлеб</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Мука пшеничная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10,3-12,5</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Мука ржаная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5,5-8,4</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Хлеб белый</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7,4-8,6</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Хлеб черный</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5,5-7,0</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 Крупы</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Гречневая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12,6</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Рисовая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7,0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Пшено</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12,0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Овсяная (геркулес)</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11,9</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5. Другие зерновые культуры</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Горох</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23,0</w:t>
            </w:r>
          </w:p>
        </w:tc>
      </w:tr>
      <w:tr w:rsidR="000E149C" w:rsidRPr="000E149C" w:rsidTr="000E149C">
        <w:tc>
          <w:tcPr>
            <w:tcW w:w="3652" w:type="dxa"/>
            <w:vMerge/>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Фасоль</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22,3</w:t>
            </w:r>
          </w:p>
        </w:tc>
      </w:tr>
      <w:tr w:rsidR="000E149C" w:rsidRPr="000E149C" w:rsidTr="000E149C">
        <w:tc>
          <w:tcPr>
            <w:tcW w:w="3652" w:type="dxa"/>
            <w:vMerge/>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Чечевица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24,8</w:t>
            </w:r>
          </w:p>
        </w:tc>
      </w:tr>
      <w:tr w:rsidR="000E149C" w:rsidRPr="000E149C" w:rsidTr="000E149C">
        <w:tc>
          <w:tcPr>
            <w:tcW w:w="3652" w:type="dxa"/>
            <w:vMerge/>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Соя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34,9</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6. Орехи</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Миндаль</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22,3</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Фундук</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19,9</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грецкие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15,6</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7. Грибы</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Белые свежие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3,2</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Подберезовики</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2,3</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Лисички свежие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1,6</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Белые сушеные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27,6</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8. Птица, яйца</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Тушки куры</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18,2-20,8</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Тушки индейки</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18,5-21,6</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Тушки утки</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15,8-17,2</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Тушки гуся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16,6-19,7</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Яйца куриные</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12,7</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Яичный порошок</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46,0</w:t>
            </w:r>
          </w:p>
        </w:tc>
      </w:tr>
      <w:tr w:rsidR="000E149C" w:rsidRPr="000E149C" w:rsidTr="000E149C">
        <w:tc>
          <w:tcPr>
            <w:tcW w:w="3652" w:type="dxa"/>
            <w:vMerge w:val="restart"/>
            <w:vAlign w:val="center"/>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9. Рыба, рыбопродукты</w:t>
            </w: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Карп</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16,0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Кета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19,0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Окунь</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18,2</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Судак-сельдь</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18,4-19,0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Треска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16,0</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Щука</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18,4</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Икра осетровая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28,9</w:t>
            </w:r>
          </w:p>
        </w:tc>
      </w:tr>
      <w:tr w:rsidR="000E149C" w:rsidRPr="000E149C" w:rsidTr="000E149C">
        <w:tc>
          <w:tcPr>
            <w:tcW w:w="3652" w:type="dxa"/>
            <w:vMerge/>
          </w:tcPr>
          <w:p w:rsidR="000E149C" w:rsidRPr="000E149C" w:rsidRDefault="000E149C" w:rsidP="000E149C">
            <w:pPr>
              <w:autoSpaceDE w:val="0"/>
              <w:autoSpaceDN w:val="0"/>
              <w:adjustRightInd w:val="0"/>
              <w:spacing w:after="0" w:line="240" w:lineRule="auto"/>
              <w:jc w:val="right"/>
              <w:rPr>
                <w:rFonts w:ascii="Times New Roman" w:eastAsia="Times New Roman" w:hAnsi="Times New Roman" w:cs="Times New Roman"/>
                <w:sz w:val="21"/>
                <w:szCs w:val="21"/>
                <w:lang w:eastAsia="ru-RU"/>
              </w:rPr>
            </w:pPr>
          </w:p>
        </w:tc>
        <w:tc>
          <w:tcPr>
            <w:tcW w:w="4536"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Икра кетовая</w:t>
            </w:r>
          </w:p>
        </w:tc>
        <w:tc>
          <w:tcPr>
            <w:tcW w:w="1428" w:type="dxa"/>
            <w:vAlign w:val="center"/>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0E149C">
              <w:rPr>
                <w:rFonts w:ascii="Times New Roman" w:eastAsia="Times New Roman" w:hAnsi="Times New Roman" w:cs="Times New Roman"/>
                <w:sz w:val="21"/>
                <w:szCs w:val="21"/>
                <w:lang w:eastAsia="ru-RU"/>
              </w:rPr>
              <w:t>31,6</w:t>
            </w:r>
          </w:p>
        </w:tc>
      </w:tr>
    </w:tbl>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
    <w:p w:rsidR="000E149C" w:rsidRPr="000E149C" w:rsidRDefault="000E149C" w:rsidP="000E14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Белковое питание может быть полноценным даже при употреблении только неполноценных белков при условии их разнообразия. В этом случае отсутствие незаменимых аминокислот в одних растительных продуктах компенсируется их наличием в других.</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 растительных продуктах белки, как правило, содержаться внутри клеток, оболочки которых построены из практически не перевариваемой организмом человека клетчатки. Поэтому для успешного усвоения белка растительные продукты должны пройти кулинарную (термическую) или механическую обработку, например, тщательное пережевывание.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От качества продуктов и их кулинарной обработки зависят скорость и полнота усвоения животных белков, особенно мясных. Так, на переваривание пережаренного мяса старого животного организму придется затратить много усилий, и усвоение белка будет неполным.</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 пищеварение белка сильное влияние оказывает эмоциональное состояние спортсмена и поэтому перед соревновательными играми не следует употреблять трудно-перевариваемые белки, в первую очередь мясные продукты.</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Некоторые спортсмены стремятся употреблять больше белка, считая, что это способствует увеличению мышечной массы и скоростно-силовых возможностей. Однако это не так. Пищевые белки и образующиеся из них  в процессе пищеварения аминокислоты не стимулируют синтез белка в организме, а только являются необходимым условием его протекания.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Избыток поступивших в организм белков будет использоваться как источник энергии, что нецелесообразно, так как белки – значительно менее удобный источник энергии для организма, чем углеводы. Для использования белков в качестве источника энергии из них надо устранить азот, на долю которого приходится 16% от массы белка. Отщепляемый от аминокислот в виде аммиака азот временно связывается в клетках (так как является ядовитым веществом), транспортируется в печень, где преобразуется в мочевину.</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Все эти процессы достаточно трудоемки и энергоемки, и кроме того, образующаяся в повышенных количествах мочевина может оказывать тормозящие влияние на ход восстановительных процессов. Следует отметить, что некоторые аминокислоты вообще не используются в качестве источника энергии.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Липиды представлены в организме жирами и жироподобными вещества.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Жироподобные вещества, которые подразделяются на </w:t>
      </w:r>
      <w:proofErr w:type="spellStart"/>
      <w:r w:rsidRPr="000E149C">
        <w:rPr>
          <w:rFonts w:ascii="Times New Roman" w:eastAsia="Times New Roman" w:hAnsi="Times New Roman" w:cs="Times New Roman"/>
          <w:sz w:val="24"/>
          <w:szCs w:val="24"/>
          <w:lang w:eastAsia="ru-RU"/>
        </w:rPr>
        <w:t>фосфатиды</w:t>
      </w:r>
      <w:proofErr w:type="spellEnd"/>
      <w:r w:rsidRPr="000E149C">
        <w:rPr>
          <w:rFonts w:ascii="Times New Roman" w:eastAsia="Times New Roman" w:hAnsi="Times New Roman" w:cs="Times New Roman"/>
          <w:sz w:val="24"/>
          <w:szCs w:val="24"/>
          <w:lang w:eastAsia="ru-RU"/>
        </w:rPr>
        <w:t xml:space="preserve">, стерины (одним из которых является холестерин), </w:t>
      </w:r>
      <w:proofErr w:type="spellStart"/>
      <w:r w:rsidRPr="000E149C">
        <w:rPr>
          <w:rFonts w:ascii="Times New Roman" w:eastAsia="Times New Roman" w:hAnsi="Times New Roman" w:cs="Times New Roman"/>
          <w:sz w:val="24"/>
          <w:szCs w:val="24"/>
          <w:lang w:eastAsia="ru-RU"/>
        </w:rPr>
        <w:t>стериды</w:t>
      </w:r>
      <w:proofErr w:type="spellEnd"/>
      <w:r w:rsidRPr="000E149C">
        <w:rPr>
          <w:rFonts w:ascii="Times New Roman" w:eastAsia="Times New Roman" w:hAnsi="Times New Roman" w:cs="Times New Roman"/>
          <w:sz w:val="24"/>
          <w:szCs w:val="24"/>
          <w:lang w:eastAsia="ru-RU"/>
        </w:rPr>
        <w:t xml:space="preserve"> и ряд других соединений, выполняют в организме человека преимущественно структурные функции. Они входят в состав клеточных оболочек, стенок кровеносных сосудов, а также содержаться в мозговых и нервных тканях, внутренних органах. Из холестерина в организме синтезируется ряд веществ, необходимых для жизнедеятельности: некоторые гормоны, желчные кислоты, витамин Д.</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Жироподобные вещества – продукт животного происхождения. Наиболее богаты ими мясные продукты, печень, рыба ценных пород, рыбная икра, молочные продукты, птица, яйца. При употреблении в пищу всех вышеперечисленных продуктов даже интенсивно тренирующийся футболист не будет испытывать недостатка в липидах.</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Следует внимательно относиться к употреблению продуктов, богатых холестерином (яиц, рыбной икры, животных жиров). У молодых спортсменов, как правило, не возникает проблем при избыточном поступлении в организм холестерина, что достаточно опасно для людей, ведущих малоподвижный образ жизни, людей зрелого и пожилого возраста.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Футболистам лучше не употреблять в вечернее время незадолго до сна продукты, наиболее богатые холестерином, так как в этом случае пик поступления холестерина из пищеварительной системы в кровь придется на время сна, когда движение крови по сосудам замедляется и создаются благоприятные условия для отложения холестерина на стенках кровеносных сосудов, что приводит в конечном итоге к развитию склероза. Если это все-таки случится, следует сопроводить их употребление значительным количеством клетчатки, в первую очередь в виде сырых овощей, зелени, хлеба из муки грубого помола. Клетчатка свяжет избыток поступившего в организм холестерина и не даст ему всосаться в кровь.</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Аминокислотные комплексы являются важнейшим компонентом питания при занятиях спортом. Прием аминокислотных комплексов (содержащих в свободной форме все аминокислоты в необходимой пропорции) повышают энергетику тренировки и снижает отрицательное воздействие повышенных нагрузок на метаболический баланс в мышцах, защищает мускулатуру от потери ткани и имеет решающее значение для эффективного восстановления.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Дополнительный прием аминокислот позволяет наиболее полно использовать потенциал повышенного гормонального фона, возникающего в организме по окончании тренировки, что особенно важно для молодых спортсменов, у которых при этом ускоряется рост мышечной массы и физической силы. Это связано с тем, что усвоение свободных аминокислот не требует затрат энергии и не тормозит восстановление </w:t>
      </w:r>
      <w:proofErr w:type="spellStart"/>
      <w:r w:rsidRPr="000E149C">
        <w:rPr>
          <w:rFonts w:ascii="Times New Roman" w:eastAsia="Times New Roman" w:hAnsi="Times New Roman" w:cs="Times New Roman"/>
          <w:sz w:val="24"/>
          <w:szCs w:val="24"/>
          <w:lang w:eastAsia="ru-RU"/>
        </w:rPr>
        <w:t>энергозапасов</w:t>
      </w:r>
      <w:proofErr w:type="spellEnd"/>
      <w:r w:rsidRPr="000E149C">
        <w:rPr>
          <w:rFonts w:ascii="Times New Roman" w:eastAsia="Times New Roman" w:hAnsi="Times New Roman" w:cs="Times New Roman"/>
          <w:sz w:val="24"/>
          <w:szCs w:val="24"/>
          <w:lang w:eastAsia="ru-RU"/>
        </w:rPr>
        <w:t xml:space="preserve"> в мышечных клетках, а сами аминокислоты используются как «первичный строительный материал» мышечной ткани.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 специальным добавкам относятся биологически активные натуральные </w:t>
      </w:r>
      <w:proofErr w:type="spellStart"/>
      <w:r w:rsidRPr="000E149C">
        <w:rPr>
          <w:rFonts w:ascii="Times New Roman" w:eastAsia="Times New Roman" w:hAnsi="Times New Roman" w:cs="Times New Roman"/>
          <w:sz w:val="24"/>
          <w:szCs w:val="24"/>
          <w:lang w:eastAsia="ru-RU"/>
        </w:rPr>
        <w:t>жиросжигатели</w:t>
      </w:r>
      <w:proofErr w:type="spellEnd"/>
      <w:r w:rsidRPr="000E149C">
        <w:rPr>
          <w:rFonts w:ascii="Times New Roman" w:eastAsia="Times New Roman" w:hAnsi="Times New Roman" w:cs="Times New Roman"/>
          <w:sz w:val="24"/>
          <w:szCs w:val="24"/>
          <w:lang w:eastAsia="ru-RU"/>
        </w:rPr>
        <w:t>, вещества, обеспечивающие регенерацию тканей, ускоряющие процессы восстановления после (пиковых нагрузок», отодвигающие наступление порога усталости.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Мягкие энергетические стимуляторы – это продукты питания, обеспечивающие </w:t>
      </w: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повышенную </w:t>
      </w:r>
      <w:proofErr w:type="spellStart"/>
      <w:r w:rsidRPr="000E149C">
        <w:rPr>
          <w:rFonts w:ascii="Times New Roman" w:eastAsia="Times New Roman" w:hAnsi="Times New Roman" w:cs="Times New Roman"/>
          <w:sz w:val="24"/>
          <w:szCs w:val="24"/>
          <w:lang w:eastAsia="ru-RU"/>
        </w:rPr>
        <w:t>энергоотдачу</w:t>
      </w:r>
      <w:proofErr w:type="spellEnd"/>
      <w:r w:rsidRPr="000E149C">
        <w:rPr>
          <w:rFonts w:ascii="Times New Roman" w:eastAsia="Times New Roman" w:hAnsi="Times New Roman" w:cs="Times New Roman"/>
          <w:sz w:val="24"/>
          <w:szCs w:val="24"/>
          <w:lang w:eastAsia="ru-RU"/>
        </w:rPr>
        <w:t xml:space="preserve"> организма за счет активизации деятельности нервной системы, возбуждения кровообращения, улучшения реологических и </w:t>
      </w:r>
      <w:proofErr w:type="spellStart"/>
      <w:r w:rsidRPr="000E149C">
        <w:rPr>
          <w:rFonts w:ascii="Times New Roman" w:eastAsia="Times New Roman" w:hAnsi="Times New Roman" w:cs="Times New Roman"/>
          <w:sz w:val="24"/>
          <w:szCs w:val="24"/>
          <w:lang w:eastAsia="ru-RU"/>
        </w:rPr>
        <w:t>кислородоёмких</w:t>
      </w:r>
      <w:proofErr w:type="spellEnd"/>
      <w:r w:rsidRPr="000E149C">
        <w:rPr>
          <w:rFonts w:ascii="Times New Roman" w:eastAsia="Times New Roman" w:hAnsi="Times New Roman" w:cs="Times New Roman"/>
          <w:sz w:val="24"/>
          <w:szCs w:val="24"/>
          <w:lang w:eastAsia="ru-RU"/>
        </w:rPr>
        <w:t xml:space="preserve"> качеств крови. </w:t>
      </w:r>
      <w:r w:rsidRPr="000E149C">
        <w:rPr>
          <w:rFonts w:ascii="Times New Roman" w:eastAsia="Times New Roman" w:hAnsi="Times New Roman" w:cs="Times New Roman"/>
          <w:sz w:val="24"/>
          <w:szCs w:val="24"/>
          <w:lang w:eastAsia="ru-RU"/>
        </w:rPr>
        <w:lastRenderedPageBreak/>
        <w:t xml:space="preserve">Энергетики стимулируют общую работоспособность, повышают выносливость, помогают преодолевать усталость, улучшая готовность к работе с запредельными нагрузками.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Тщательно сбалансированные комплексы витаминов и минеральных веществ абсолютно необходимы для обеспечения потребностей спортсмена, у которого во время тренировок и соревнований происходят активизация всех метаболических процессов и интенсивная потеря вместе с потом витаминных и минеральных субстанций.</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Витамины – это жизненно важные для организма вещества, которые не образуются в организме (или образуются в ограниченных количествах), а поступаю с продуктами питания. Суточная потребность в тех или иных витаминах невелика и измеряется миллиграммами.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Как правило, витамины выполняют несколько функций в организме. Одной из них является так называемая </w:t>
      </w:r>
      <w:proofErr w:type="spellStart"/>
      <w:r w:rsidRPr="000E149C">
        <w:rPr>
          <w:rFonts w:ascii="Times New Roman" w:eastAsia="Times New Roman" w:hAnsi="Times New Roman" w:cs="Times New Roman"/>
          <w:sz w:val="24"/>
          <w:szCs w:val="24"/>
          <w:lang w:eastAsia="ru-RU"/>
        </w:rPr>
        <w:t>коферментная</w:t>
      </w:r>
      <w:proofErr w:type="spellEnd"/>
      <w:r w:rsidRPr="000E149C">
        <w:rPr>
          <w:rFonts w:ascii="Times New Roman" w:eastAsia="Times New Roman" w:hAnsi="Times New Roman" w:cs="Times New Roman"/>
          <w:sz w:val="24"/>
          <w:szCs w:val="24"/>
          <w:lang w:eastAsia="ru-RU"/>
        </w:rPr>
        <w:t>. Многие витамины входят в состав ферментов – биологических катализаторов, без участия которых не может происходить ни одна жизненно важная реакция организма. К числу таких витаминов относится большинство так называемых водорастворимых витаминов, в частности витамины ВЗ, В1, В2, В3, В6, В7 и другие.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Тренировки и игры приводят к резкому усилению обменных процессов, особенно процессов энергетического обмена. После завершения мышечной работы заметно усиливаются восстановительные процессы, заключающиеся в первую очередь в синтезе веществ, распавшихся за время работы. В связи с высокой скоростью обменных процессов ферменты, обеспечивающие разнообразные химические реакции, быстрее «изнашиваются» и требуют замены. Кроме того, систематические тренировки приводят к увеличению количества таких ферментов. Все это повышает потребность организма в витаминах, необходимых для построения ферментов.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 числу наиболее известных жирорастворимых витаминов относятся витамин А, имеющий самое непосредственное отношение к деятельности зрительного анализатора, и витамин Д, который стимулирует усвоение и фиксирование в костной ткани солей кальция, обеспечивающих костям прочностные характеристики. Большие нагрузки на костную ткань, необходимость их высокой прочности требуют их повышенной минерализации, и следовательно, увеличивает потребность футболиста в витамине Д.</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Исследования показали, что интенсивная спортивная тренировка повышает потребность в витаминах в 2-3 раза. Игровое амплуа футболиста может оказать влияние на структуру этой потребности, но это влияние незначительно.</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Пищевыми источниками витаминов являются свежие продукты растительного и животного происхождения. Хорошим источником витаминов является свежее (особенно парное) молоко и яйца, которые содержат практически все необходимые человеку витамины в оптимальных пропорциях.</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Длительное хранение, термообработка оказывают разрушающее действие на витамины, в первую очередь на водорастворимые. Жирорастворимые витамины (А, Д, Е, К) более термостабильны и могут сохраняться даже в прокипяченном молоке. Витамины, содержащиеся в яйцах, значительно лучше сохраняются при их варке, что объясняется отсутствием при нагревании контакта с кислородом воздуха. Однако варить яйца не следует слишком долго. Оптимальный вариант, когда белок проварен, а желток находится в полужидком состоянии (так называемые яйца «в мешочек»). В яичнице витамины практически отсутствуют. Такие молочные продукты, как сливки, сметана, также витамины, особенно жирорастворимые. В кисломолочных продуктах (кефир и т.п.) источником витаминов являются также бактерии, сбраживающие молоко.</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Хорошим источником витаминов являются сырые овощи, фрукты, ягоды, зелень при условии, что они хранились не очень долгое время. Натуральные соки теряют часть витаминов при прохождении термообработки.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Еще один источник витаминов находится в самом организме. Это так называемая микрофлора кишечника – бактерии, обитающие в кишечнике, которые в отличие от человека могут синтезировать многие витамины. В результате человек получает часть необходимых ему витаминов группы В и некоторых других витаминов. Практически полностью может удовлетворяться потребность организма в витамине К.</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нормального существования микрофлоры необходимы определенные условия, а именно употребление клетчатки и кисломолочных продуктов.</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Полностью удовлетворить потребность интенсивно тренирующегося футболиста в витаминах за счет обычного питания можно только во второй половине лета и осенью, когда в изобилии свежие овощи и фрукты. В другое время года целесообразно употреблять поливитаминные препараты. Следует учитывать, что футболистам необходимо потреблять этих препаратов в три раза больше, чем рекомендуется лицам, не занимающимся спортом.</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 долю минеральных веществ приходится 4-5 % от веса организма. Они содержаться во всех тканях организма, но наиболее высокое содержание в костной ткани, которой они обеспечивают твердость и высокую прочность. Минеральные соединения входят в состав веществ – регуляторов обменных процессов, обеспечивают протекание нервных процессов, осмотические явления, которые вызывают перемещения воды в тканях, и многое другое.</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Усиление обменных процессов, связанное с напряженной мышечной деятельностью, увеличивает потери и потребность организма в тех минеральных соединениях, которые входят в состав веществ, активно функционирующих при мышечной работе и обеспечивающих протекание процессов восстановления.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Обмен минеральных веществ тесным образом связан с обменом воды, который обязательно усиливается в связи со спортивной тренировкой. Особенно много воды, а с ней и минеральных веществ, уходит из организма с потом.</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Обильное потоотделение во время тренировок и соревновательных игр является верным признаком повышенной потребности в минеральных соединениях. Источником минеральных веществ для организма является вода и практически все продукты питания. Продукты растительного происхождения, как правило, более богаты минеральными веществами, чем животного.</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футболистов дополнительным источником минеральных веществ кроме продуктов питания могут быть минеральная вода, а также препараты, содержащие минеральные вещества, употреблять которые следует 2-3 раза в больших количествах, чем рекомендуется лицам, не занимающимся спортом. Употребление этих дополнительных компонентов питания снимает проблему дефицита минеральных веществ.</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8"/>
          <w:szCs w:val="24"/>
          <w:lang w:eastAsia="ru-RU"/>
        </w:rPr>
        <w:t xml:space="preserve">        </w:t>
      </w:r>
      <w:r w:rsidRPr="000E149C">
        <w:rPr>
          <w:rFonts w:ascii="Times New Roman" w:eastAsia="Times New Roman" w:hAnsi="Times New Roman" w:cs="Times New Roman"/>
          <w:sz w:val="24"/>
          <w:szCs w:val="24"/>
          <w:lang w:eastAsia="ru-RU"/>
        </w:rPr>
        <w:t>При составлении суточного рациона питания футболистов должно учитываться:</w:t>
      </w:r>
    </w:p>
    <w:p w:rsidR="000E149C" w:rsidRPr="000E149C" w:rsidRDefault="000E149C" w:rsidP="00173A98">
      <w:pPr>
        <w:numPr>
          <w:ilvl w:val="0"/>
          <w:numId w:val="38"/>
        </w:num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Чтобы продукты легко переваривались, усваивались и не обременяли желудочно-кишечный тракт в течение длительного времени.</w:t>
      </w:r>
    </w:p>
    <w:p w:rsidR="000E149C" w:rsidRPr="000E149C" w:rsidRDefault="000E149C" w:rsidP="000E149C">
      <w:p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ab/>
        <w:t>Продолжительность нахождения пищи в желудке зависит от ее состава: жидкая пища проходит через него быстро; грубая, плохо пережеванная – задерживается в нем на более длительное время, Белки и жиры дольше остаются в желудке, чем углеводы, однако через 4-6 часов желудок полностью освобождается.</w:t>
      </w:r>
    </w:p>
    <w:p w:rsidR="000E149C" w:rsidRPr="000E149C" w:rsidRDefault="000E149C" w:rsidP="000E149C">
      <w:p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ab/>
        <w:t>Длительность пребывания продуктов в желудке (порция 150-250 гр.) следующая:</w:t>
      </w:r>
    </w:p>
    <w:p w:rsidR="000E149C" w:rsidRPr="000E149C" w:rsidRDefault="000E149C" w:rsidP="00173A98">
      <w:pPr>
        <w:numPr>
          <w:ilvl w:val="0"/>
          <w:numId w:val="37"/>
        </w:num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1-2 часа задерживается в желудке вода, чай, кофе, какао, молоко, бульон, яйца в всмятку, отварной рис, рыба отварная.</w:t>
      </w:r>
    </w:p>
    <w:p w:rsidR="000E149C" w:rsidRPr="000E149C" w:rsidRDefault="000E149C" w:rsidP="00173A98">
      <w:pPr>
        <w:numPr>
          <w:ilvl w:val="0"/>
          <w:numId w:val="37"/>
        </w:num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lastRenderedPageBreak/>
        <w:t>2-3 часа – кофе с молоком, сливки, яйца в крутую, рыба морская отварная, отварная телятина, свежая вишня, хлеб, отварной картофель.</w:t>
      </w:r>
    </w:p>
    <w:p w:rsidR="000E149C" w:rsidRPr="000E149C" w:rsidRDefault="000E149C" w:rsidP="00173A98">
      <w:pPr>
        <w:numPr>
          <w:ilvl w:val="0"/>
          <w:numId w:val="37"/>
        </w:num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3-4 часа – отварная курица, говядина, хлеб ржаной, яблоки, редис, жареный картофель, капуста, ветчина и т.д.</w:t>
      </w:r>
    </w:p>
    <w:p w:rsidR="000E149C" w:rsidRPr="000E149C" w:rsidRDefault="000E149C" w:rsidP="00173A98">
      <w:pPr>
        <w:numPr>
          <w:ilvl w:val="0"/>
          <w:numId w:val="37"/>
        </w:num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4-5 часов – жаркое (мясо, дичь), сельдь, пюре гороховое, тушеные бобы, фасоль, жир бараний и свиной.</w:t>
      </w:r>
    </w:p>
    <w:p w:rsidR="000E149C" w:rsidRPr="000E149C" w:rsidRDefault="000E149C" w:rsidP="00173A98">
      <w:pPr>
        <w:numPr>
          <w:ilvl w:val="0"/>
          <w:numId w:val="37"/>
        </w:num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6-7 часов – грибы, шпик.</w:t>
      </w:r>
    </w:p>
    <w:p w:rsidR="000E149C" w:rsidRPr="000E149C" w:rsidRDefault="000E149C" w:rsidP="000E149C">
      <w:pPr>
        <w:spacing w:after="0" w:line="240" w:lineRule="auto"/>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Таким образом, не следует в больших количествах употреблять грубую пищу.</w:t>
      </w:r>
    </w:p>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8"/>
          <w:szCs w:val="24"/>
          <w:lang w:eastAsia="ru-RU"/>
        </w:rPr>
        <w:t xml:space="preserve">     </w:t>
      </w:r>
      <w:r w:rsidRPr="000E149C">
        <w:rPr>
          <w:rFonts w:ascii="Times New Roman" w:eastAsia="Times New Roman" w:hAnsi="Times New Roman" w:cs="Times New Roman"/>
          <w:sz w:val="24"/>
          <w:szCs w:val="24"/>
          <w:lang w:eastAsia="ru-RU"/>
        </w:rPr>
        <w:t>2.Учитывая многоплановость современных тренировок и тренировочных сборов, характерных для подготовки футболистов, даже на одной и том же тренировочном сборе калорийность питания, его режим и направленность следует корректировать в зависимости от характера микроциклов, количества тренировок в день и направленности нагрузок. В начальном периоде тренировки, при значительном накоплении массы мышц, их силы, требуется увеличение в пище количества белков, используемых организмом для пластических целей.</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При развитии выносливости</w:t>
      </w:r>
      <w:r w:rsidRPr="000E149C">
        <w:rPr>
          <w:rFonts w:ascii="Times New Roman" w:eastAsia="Times New Roman" w:hAnsi="Times New Roman" w:cs="Times New Roman"/>
          <w:sz w:val="24"/>
          <w:szCs w:val="24"/>
          <w:lang w:eastAsia="ru-RU"/>
        </w:rPr>
        <w:t xml:space="preserve"> следует обогащать пищу витаминами В</w:t>
      </w:r>
      <w:r w:rsidRPr="000E149C">
        <w:rPr>
          <w:rFonts w:ascii="Times New Roman" w:eastAsia="Times New Roman" w:hAnsi="Times New Roman" w:cs="Times New Roman"/>
          <w:sz w:val="24"/>
          <w:szCs w:val="24"/>
          <w:vertAlign w:val="subscript"/>
          <w:lang w:eastAsia="ru-RU"/>
        </w:rPr>
        <w:t>1</w:t>
      </w:r>
      <w:r w:rsidRPr="000E149C">
        <w:rPr>
          <w:rFonts w:ascii="Times New Roman" w:eastAsia="Times New Roman" w:hAnsi="Times New Roman" w:cs="Times New Roman"/>
          <w:sz w:val="24"/>
          <w:szCs w:val="24"/>
          <w:lang w:eastAsia="ru-RU"/>
        </w:rPr>
        <w:t>, В</w:t>
      </w:r>
      <w:r w:rsidRPr="000E149C">
        <w:rPr>
          <w:rFonts w:ascii="Times New Roman" w:eastAsia="Times New Roman" w:hAnsi="Times New Roman" w:cs="Times New Roman"/>
          <w:sz w:val="24"/>
          <w:szCs w:val="24"/>
          <w:vertAlign w:val="subscript"/>
          <w:lang w:eastAsia="ru-RU"/>
        </w:rPr>
        <w:t>2</w:t>
      </w:r>
      <w:r w:rsidRPr="000E149C">
        <w:rPr>
          <w:rFonts w:ascii="Times New Roman" w:eastAsia="Times New Roman" w:hAnsi="Times New Roman" w:cs="Times New Roman"/>
          <w:sz w:val="24"/>
          <w:szCs w:val="24"/>
          <w:lang w:eastAsia="ru-RU"/>
        </w:rPr>
        <w:t xml:space="preserve">, РР и  С, а также использовать препараты железа (глицерофосфата железа и т.д.).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При преобладании скоростных упражнений</w:t>
      </w:r>
      <w:r w:rsidRPr="000E149C">
        <w:rPr>
          <w:rFonts w:ascii="Times New Roman" w:eastAsia="Times New Roman" w:hAnsi="Times New Roman" w:cs="Times New Roman"/>
          <w:sz w:val="24"/>
          <w:szCs w:val="24"/>
          <w:lang w:eastAsia="ru-RU"/>
        </w:rPr>
        <w:t xml:space="preserve"> желательно увеличить в пище (кроме витаминов) источник легкоусвояемого фосфора (молочные продукты, сыры).</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i/>
          <w:sz w:val="24"/>
          <w:szCs w:val="24"/>
          <w:lang w:eastAsia="ru-RU"/>
        </w:rPr>
        <w:t>При длительных упражнениях на выносливость</w:t>
      </w:r>
      <w:r w:rsidRPr="000E149C">
        <w:rPr>
          <w:rFonts w:ascii="Times New Roman" w:eastAsia="Times New Roman" w:hAnsi="Times New Roman" w:cs="Times New Roman"/>
          <w:sz w:val="24"/>
          <w:szCs w:val="24"/>
          <w:lang w:eastAsia="ru-RU"/>
        </w:rPr>
        <w:t xml:space="preserve"> в пищевом рационе делается перенос в сторону углеводов, главным образом, за счет овощей, фруктов, овсяной каши, гречневой, но не за счет других круп, хлеба и макаронных изделий.</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Примерный режим питания при 2-х разовых тренировках, распределение суточного рациона может быть следующим (табл.50):</w:t>
      </w:r>
    </w:p>
    <w:p w:rsidR="000E149C" w:rsidRPr="000E149C" w:rsidRDefault="000E149C" w:rsidP="000E149C">
      <w:pPr>
        <w:spacing w:after="0" w:line="240" w:lineRule="auto"/>
        <w:ind w:firstLine="720"/>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Таблица 50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111"/>
      </w:tblGrid>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Прием пищи (учебное занятие)</w:t>
            </w:r>
          </w:p>
        </w:tc>
        <w:tc>
          <w:tcPr>
            <w:tcW w:w="4111"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Калорийность пищи по приемам в % от общей калорийности</w:t>
            </w:r>
          </w:p>
        </w:tc>
      </w:tr>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Первый завтрак (зарядка)</w:t>
            </w:r>
          </w:p>
        </w:tc>
        <w:tc>
          <w:tcPr>
            <w:tcW w:w="4111"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w:t>
            </w:r>
          </w:p>
        </w:tc>
      </w:tr>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Второй завтрак (дневная тренировка)</w:t>
            </w:r>
          </w:p>
        </w:tc>
        <w:tc>
          <w:tcPr>
            <w:tcW w:w="4111"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25%</w:t>
            </w:r>
          </w:p>
        </w:tc>
      </w:tr>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Обед </w:t>
            </w:r>
          </w:p>
        </w:tc>
        <w:tc>
          <w:tcPr>
            <w:tcW w:w="4111"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35%</w:t>
            </w:r>
          </w:p>
        </w:tc>
      </w:tr>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Полдник (вечерняя тренировка)</w:t>
            </w:r>
          </w:p>
        </w:tc>
        <w:tc>
          <w:tcPr>
            <w:tcW w:w="4111"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w:t>
            </w:r>
          </w:p>
        </w:tc>
      </w:tr>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Первый ужин</w:t>
            </w:r>
          </w:p>
        </w:tc>
        <w:tc>
          <w:tcPr>
            <w:tcW w:w="4111"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25%</w:t>
            </w:r>
          </w:p>
        </w:tc>
      </w:tr>
      <w:tr w:rsidR="000E149C" w:rsidRPr="000E149C" w:rsidTr="000E149C">
        <w:tc>
          <w:tcPr>
            <w:tcW w:w="5353"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Второй ужин</w:t>
            </w:r>
          </w:p>
        </w:tc>
        <w:tc>
          <w:tcPr>
            <w:tcW w:w="4111" w:type="dxa"/>
          </w:tcPr>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w:t>
            </w:r>
          </w:p>
        </w:tc>
      </w:tr>
    </w:tbl>
    <w:p w:rsidR="000E149C" w:rsidRPr="000E149C" w:rsidRDefault="000E149C" w:rsidP="000E149C">
      <w:pPr>
        <w:spacing w:after="0" w:line="240" w:lineRule="auto"/>
        <w:ind w:firstLine="720"/>
        <w:jc w:val="both"/>
        <w:rPr>
          <w:rFonts w:ascii="Times New Roman" w:eastAsia="Times New Roman" w:hAnsi="Times New Roman" w:cs="Times New Roman"/>
          <w:i/>
          <w:sz w:val="24"/>
          <w:szCs w:val="24"/>
          <w:lang w:eastAsia="ru-RU"/>
        </w:rPr>
      </w:pPr>
      <w:r w:rsidRPr="000E149C">
        <w:rPr>
          <w:rFonts w:ascii="Times New Roman" w:eastAsia="Times New Roman" w:hAnsi="Times New Roman" w:cs="Times New Roman"/>
          <w:i/>
          <w:sz w:val="24"/>
          <w:szCs w:val="24"/>
          <w:lang w:eastAsia="ru-RU"/>
        </w:rPr>
        <w:t xml:space="preserve">Примечание: Футболистам следует правильно соблюдать интервалы между приемом пищи и тренировкой, Начало тренировки должно быть не менее чем через 1,5-2 часа после приема пищи. После тренировки прием пищи не должен быть раньше, чем через 40-60 минут. </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val="en-US" w:eastAsia="ru-RU"/>
        </w:rPr>
        <w:t>III</w:t>
      </w:r>
      <w:r w:rsidRPr="000E149C">
        <w:rPr>
          <w:rFonts w:ascii="Times New Roman" w:eastAsia="Times New Roman" w:hAnsi="Times New Roman" w:cs="Times New Roman"/>
          <w:b/>
          <w:sz w:val="28"/>
          <w:szCs w:val="28"/>
          <w:lang w:eastAsia="ru-RU"/>
        </w:rPr>
        <w:t>. Система контроля и зачетные требования.</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На всех годах обучения осуществляется постоянный контроль над уровнем физической, спортивно-технической, тактической, теоретической и психологической подготовленности спортсмена. В управлении подготовкой юных спортсменов эффективной является система контрольных нормативов, выполнения которых должны достигнуть обучающиеся на соответствующем году обучения. Установление количественных (качественных) показателей позволяет определить разносторонность и специальную подготовленность юных спортсменов в той мере, которая необходима для конкретного этапа подготовки.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Контроль за уровнем физической подготовленности осуществляется в процессе проведения педагогического тестирования, которое предусматривает оценку стартовой и дистанционной скорости, прыгучести и выносливости.</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Нормативы по видам спортивной подготовки и их соотношение на этапах спортивной подготовки в группах, занимающихся видом спорта футбол, включают в себя:</w:t>
      </w:r>
    </w:p>
    <w:p w:rsidR="000E149C" w:rsidRPr="000E149C" w:rsidRDefault="000E149C" w:rsidP="000E149C">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74</w:t>
      </w:r>
    </w:p>
    <w:p w:rsidR="000E149C" w:rsidRPr="000E149C" w:rsidRDefault="000E149C" w:rsidP="00173A98">
      <w:pPr>
        <w:widowControl w:val="0"/>
        <w:numPr>
          <w:ilvl w:val="0"/>
          <w:numId w:val="50"/>
        </w:num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Нормативы общей физической и специальной физической подготовки для зачисления в группы на этапе начальной подготовки (таблица 51).</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Нормативы общей физической и специальной физической подготовки </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для зачисления в группы на этапе начальной подготовки</w:t>
      </w:r>
    </w:p>
    <w:p w:rsidR="000E149C" w:rsidRPr="000E149C" w:rsidRDefault="000E149C" w:rsidP="000E149C">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(Приложение N 5 к ФССП)                                </w:t>
      </w:r>
      <w:r w:rsidRPr="000E149C">
        <w:rPr>
          <w:rFonts w:ascii="Times New Roman" w:eastAsia="Times New Roman" w:hAnsi="Times New Roman" w:cs="Times New Roman"/>
          <w:sz w:val="20"/>
          <w:szCs w:val="24"/>
          <w:lang w:eastAsia="ru-RU"/>
        </w:rPr>
        <w:t>Таблица 51</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4110"/>
      </w:tblGrid>
      <w:tr w:rsidR="000E149C" w:rsidRPr="000E149C" w:rsidTr="000E149C">
        <w:trPr>
          <w:trHeight w:val="264"/>
          <w:tblCellSpacing w:w="5" w:type="nil"/>
        </w:trPr>
        <w:tc>
          <w:tcPr>
            <w:tcW w:w="496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Развиваемое   физическое качество </w:t>
            </w:r>
          </w:p>
        </w:tc>
        <w:tc>
          <w:tcPr>
            <w:tcW w:w="4110" w:type="dxa"/>
            <w:tcBorders>
              <w:top w:val="single" w:sz="4" w:space="0" w:color="auto"/>
              <w:left w:val="single" w:sz="4" w:space="0" w:color="auto"/>
              <w:bottom w:val="double" w:sz="4" w:space="0" w:color="auto"/>
              <w:right w:val="doub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           Контрольные упражнения (тесты)</w:t>
            </w:r>
          </w:p>
        </w:tc>
      </w:tr>
      <w:tr w:rsidR="000E149C" w:rsidRPr="000E149C" w:rsidTr="000E149C">
        <w:trPr>
          <w:trHeight w:val="336"/>
          <w:tblCellSpacing w:w="5" w:type="nil"/>
        </w:trPr>
        <w:tc>
          <w:tcPr>
            <w:tcW w:w="4962" w:type="dxa"/>
            <w:vMerge w:val="restart"/>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Быстрота      </w:t>
            </w:r>
          </w:p>
        </w:tc>
        <w:tc>
          <w:tcPr>
            <w:tcW w:w="4110" w:type="dxa"/>
            <w:tcBorders>
              <w:top w:val="doub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на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 xml:space="preserve"> со старта     (не более 6,6 с)   </w:t>
            </w:r>
          </w:p>
        </w:tc>
      </w:tr>
      <w:tr w:rsidR="000E149C" w:rsidRPr="000E149C" w:rsidTr="000E149C">
        <w:trPr>
          <w:trHeight w:val="283"/>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11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на </w:t>
            </w:r>
            <w:smartTag w:uri="urn:schemas-microsoft-com:office:smarttags" w:element="metricconverter">
              <w:smartTagPr>
                <w:attr w:name="ProductID" w:val="60 м"/>
              </w:smartTagPr>
              <w:r w:rsidRPr="000E149C">
                <w:rPr>
                  <w:rFonts w:ascii="Times New Roman" w:eastAsia="Times New Roman" w:hAnsi="Times New Roman" w:cs="Times New Roman"/>
                  <w:sz w:val="20"/>
                  <w:szCs w:val="20"/>
                  <w:lang w:eastAsia="ru-RU"/>
                </w:rPr>
                <w:t>60 м</w:t>
              </w:r>
            </w:smartTag>
            <w:r w:rsidRPr="000E149C">
              <w:rPr>
                <w:rFonts w:ascii="Times New Roman" w:eastAsia="Times New Roman" w:hAnsi="Times New Roman" w:cs="Times New Roman"/>
                <w:sz w:val="20"/>
                <w:szCs w:val="20"/>
                <w:lang w:eastAsia="ru-RU"/>
              </w:rPr>
              <w:t xml:space="preserve"> со старта    (не более 11,8 с)   </w:t>
            </w:r>
          </w:p>
        </w:tc>
      </w:tr>
      <w:tr w:rsidR="000E149C" w:rsidRPr="000E149C" w:rsidTr="000E149C">
        <w:trPr>
          <w:trHeight w:val="235"/>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11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Челночный бег </w:t>
            </w:r>
            <w:smartTag w:uri="urn:schemas-microsoft-com:office:smarttags" w:element="date">
              <w:smartTagPr>
                <w:attr w:name="ls" w:val="trans"/>
                <w:attr w:name="Month" w:val="10"/>
                <w:attr w:name="Day" w:val="3"/>
                <w:attr w:name="Year" w:val="10"/>
              </w:smartTagPr>
              <w:r w:rsidRPr="000E149C">
                <w:rPr>
                  <w:rFonts w:ascii="Times New Roman" w:eastAsia="Times New Roman" w:hAnsi="Times New Roman" w:cs="Times New Roman"/>
                  <w:sz w:val="20"/>
                  <w:szCs w:val="20"/>
                  <w:lang w:eastAsia="ru-RU"/>
                </w:rPr>
                <w:t xml:space="preserve">3 x </w:t>
              </w:r>
              <w:smartTag w:uri="urn:schemas-microsoft-com:office:smarttags" w:element="metricconverter">
                <w:smartTagPr>
                  <w:attr w:name="ProductID" w:val="10 м"/>
                </w:smartTagPr>
                <w:r w:rsidRPr="000E149C">
                  <w:rPr>
                    <w:rFonts w:ascii="Times New Roman" w:eastAsia="Times New Roman" w:hAnsi="Times New Roman" w:cs="Times New Roman"/>
                    <w:sz w:val="20"/>
                    <w:szCs w:val="20"/>
                    <w:lang w:eastAsia="ru-RU"/>
                  </w:rPr>
                  <w:t>10</w:t>
                </w:r>
              </w:smartTag>
            </w:smartTag>
            <w:r w:rsidRPr="000E149C">
              <w:rPr>
                <w:rFonts w:ascii="Times New Roman" w:eastAsia="Times New Roman" w:hAnsi="Times New Roman" w:cs="Times New Roman"/>
                <w:sz w:val="20"/>
                <w:szCs w:val="20"/>
                <w:lang w:eastAsia="ru-RU"/>
              </w:rPr>
              <w:t xml:space="preserve"> м (не более 9,3 с)   </w:t>
            </w:r>
          </w:p>
        </w:tc>
      </w:tr>
      <w:tr w:rsidR="000E149C" w:rsidRPr="000E149C" w:rsidTr="000E149C">
        <w:trPr>
          <w:trHeight w:val="249"/>
          <w:tblCellSpacing w:w="5" w:type="nil"/>
        </w:trPr>
        <w:tc>
          <w:tcPr>
            <w:tcW w:w="4962" w:type="dxa"/>
            <w:vMerge w:val="restart"/>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Скоростно-силовые  </w:t>
            </w:r>
            <w:r w:rsidRPr="000E149C">
              <w:rPr>
                <w:rFonts w:ascii="Times New Roman" w:eastAsia="Times New Roman" w:hAnsi="Times New Roman" w:cs="Times New Roman"/>
                <w:lang w:eastAsia="ru-RU"/>
              </w:rPr>
              <w:br/>
              <w:t xml:space="preserve">качества      </w:t>
            </w:r>
          </w:p>
        </w:tc>
        <w:tc>
          <w:tcPr>
            <w:tcW w:w="411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Прыжок в длину с места (не менее </w:t>
            </w:r>
            <w:smartTag w:uri="urn:schemas-microsoft-com:office:smarttags" w:element="metricconverter">
              <w:smartTagPr>
                <w:attr w:name="ProductID" w:val="135 см"/>
              </w:smartTagPr>
              <w:r w:rsidRPr="000E149C">
                <w:rPr>
                  <w:rFonts w:ascii="Times New Roman" w:eastAsia="Times New Roman" w:hAnsi="Times New Roman" w:cs="Times New Roman"/>
                  <w:sz w:val="20"/>
                  <w:szCs w:val="20"/>
                  <w:lang w:eastAsia="ru-RU"/>
                </w:rPr>
                <w:t>135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126"/>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11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Тройной прыжок    (не менее </w:t>
            </w:r>
            <w:smartTag w:uri="urn:schemas-microsoft-com:office:smarttags" w:element="metricconverter">
              <w:smartTagPr>
                <w:attr w:name="ProductID" w:val="360 см"/>
              </w:smartTagPr>
              <w:r w:rsidRPr="000E149C">
                <w:rPr>
                  <w:rFonts w:ascii="Times New Roman" w:eastAsia="Times New Roman" w:hAnsi="Times New Roman" w:cs="Times New Roman"/>
                  <w:sz w:val="20"/>
                  <w:szCs w:val="20"/>
                  <w:lang w:eastAsia="ru-RU"/>
                </w:rPr>
                <w:t>360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600"/>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11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Прыжок вверх с места   со взмахом руками   </w:t>
            </w:r>
            <w:r w:rsidRPr="000E149C">
              <w:rPr>
                <w:rFonts w:ascii="Times New Roman" w:eastAsia="Times New Roman" w:hAnsi="Times New Roman" w:cs="Times New Roman"/>
                <w:sz w:val="20"/>
                <w:szCs w:val="20"/>
                <w:lang w:eastAsia="ru-RU"/>
              </w:rPr>
              <w:br/>
              <w:t xml:space="preserve"> (не менее </w:t>
            </w:r>
            <w:smartTag w:uri="urn:schemas-microsoft-com:office:smarttags" w:element="metricconverter">
              <w:smartTagPr>
                <w:attr w:name="ProductID" w:val="12 см"/>
              </w:smartTagPr>
              <w:r w:rsidRPr="000E149C">
                <w:rPr>
                  <w:rFonts w:ascii="Times New Roman" w:eastAsia="Times New Roman" w:hAnsi="Times New Roman" w:cs="Times New Roman"/>
                  <w:sz w:val="20"/>
                  <w:szCs w:val="20"/>
                  <w:lang w:eastAsia="ru-RU"/>
                </w:rPr>
                <w:t>12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blCellSpacing w:w="5" w:type="nil"/>
        </w:trPr>
        <w:tc>
          <w:tcPr>
            <w:tcW w:w="4962"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E149C">
              <w:rPr>
                <w:rFonts w:ascii="Times New Roman" w:eastAsia="Times New Roman" w:hAnsi="Times New Roman" w:cs="Times New Roman"/>
                <w:lang w:eastAsia="ru-RU"/>
              </w:rPr>
              <w:t xml:space="preserve">Выносливость    </w:t>
            </w:r>
          </w:p>
        </w:tc>
        <w:tc>
          <w:tcPr>
            <w:tcW w:w="4110"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на </w:t>
            </w:r>
            <w:smartTag w:uri="urn:schemas-microsoft-com:office:smarttags" w:element="metricconverter">
              <w:smartTagPr>
                <w:attr w:name="ProductID" w:val="1000 м"/>
              </w:smartTagPr>
              <w:r w:rsidRPr="000E149C">
                <w:rPr>
                  <w:rFonts w:ascii="Times New Roman" w:eastAsia="Times New Roman" w:hAnsi="Times New Roman" w:cs="Times New Roman"/>
                  <w:sz w:val="20"/>
                  <w:szCs w:val="20"/>
                  <w:lang w:eastAsia="ru-RU"/>
                </w:rPr>
                <w:t>1000 м</w:t>
              </w:r>
            </w:smartTag>
            <w:r w:rsidRPr="000E149C">
              <w:rPr>
                <w:rFonts w:ascii="Times New Roman" w:eastAsia="Times New Roman" w:hAnsi="Times New Roman" w:cs="Times New Roman"/>
                <w:sz w:val="20"/>
                <w:szCs w:val="20"/>
                <w:lang w:eastAsia="ru-RU"/>
              </w:rPr>
              <w:t xml:space="preserve">     </w:t>
            </w:r>
          </w:p>
        </w:tc>
      </w:tr>
    </w:tbl>
    <w:p w:rsidR="000E149C" w:rsidRPr="000E149C" w:rsidRDefault="000E149C" w:rsidP="000E149C">
      <w:pPr>
        <w:widowControl w:val="0"/>
        <w:autoSpaceDE w:val="0"/>
        <w:autoSpaceDN w:val="0"/>
        <w:adjustRightInd w:val="0"/>
        <w:spacing w:after="0" w:line="240" w:lineRule="auto"/>
        <w:jc w:val="both"/>
        <w:rPr>
          <w:rFonts w:ascii="Arial" w:eastAsia="Times New Roman" w:hAnsi="Arial" w:cs="Arial"/>
          <w:sz w:val="20"/>
          <w:szCs w:val="20"/>
          <w:lang w:eastAsia="ru-RU"/>
        </w:rPr>
      </w:pPr>
    </w:p>
    <w:p w:rsidR="000E149C" w:rsidRPr="000E149C" w:rsidRDefault="000E149C" w:rsidP="00173A98">
      <w:pPr>
        <w:widowControl w:val="0"/>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Нормативы общей физической и специальной физической подготовки для зачисления в группы на тренировочном этапе (этапе спортивной специализации) (таблица 52).</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 xml:space="preserve">Нормативы общей физической и специальной физической подготовки </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для зачисления в группы на тренировочном этапе (этапе спортивной специализации)</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(Приложение №6 к ФССП)                                                                                              Таблица 52</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4394"/>
      </w:tblGrid>
      <w:tr w:rsidR="000E149C" w:rsidRPr="000E149C" w:rsidTr="000E149C">
        <w:trPr>
          <w:trHeight w:val="255"/>
          <w:tblCellSpacing w:w="5" w:type="nil"/>
        </w:trPr>
        <w:tc>
          <w:tcPr>
            <w:tcW w:w="496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Развиваемое   физическое качество </w:t>
            </w:r>
          </w:p>
        </w:tc>
        <w:tc>
          <w:tcPr>
            <w:tcW w:w="4394" w:type="dxa"/>
            <w:tcBorders>
              <w:top w:val="single" w:sz="4" w:space="0" w:color="auto"/>
              <w:left w:val="single" w:sz="4" w:space="0" w:color="auto"/>
              <w:bottom w:val="double" w:sz="4" w:space="0" w:color="auto"/>
              <w:right w:val="doub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Контрольные упражнения (тесты)</w:t>
            </w:r>
          </w:p>
        </w:tc>
      </w:tr>
      <w:tr w:rsidR="000E149C" w:rsidRPr="000E149C" w:rsidTr="000E149C">
        <w:trPr>
          <w:trHeight w:val="240"/>
          <w:tblCellSpacing w:w="5" w:type="nil"/>
        </w:trPr>
        <w:tc>
          <w:tcPr>
            <w:tcW w:w="4962" w:type="dxa"/>
            <w:vMerge w:val="restart"/>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Быстрота      </w:t>
            </w:r>
          </w:p>
        </w:tc>
        <w:tc>
          <w:tcPr>
            <w:tcW w:w="4394" w:type="dxa"/>
            <w:tcBorders>
              <w:top w:val="doub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Бег на </w:t>
            </w:r>
            <w:smartTag w:uri="urn:schemas-microsoft-com:office:smarttags" w:element="metricconverter">
              <w:smartTagPr>
                <w:attr w:name="ProductID" w:val="15 м"/>
              </w:smartTagPr>
              <w:r w:rsidRPr="000E149C">
                <w:rPr>
                  <w:rFonts w:ascii="Times New Roman" w:eastAsia="Times New Roman" w:hAnsi="Times New Roman" w:cs="Times New Roman"/>
                  <w:sz w:val="20"/>
                  <w:szCs w:val="20"/>
                  <w:lang w:eastAsia="ru-RU"/>
                </w:rPr>
                <w:t>15 м</w:t>
              </w:r>
            </w:smartTag>
            <w:r w:rsidRPr="000E149C">
              <w:rPr>
                <w:rFonts w:ascii="Times New Roman" w:eastAsia="Times New Roman" w:hAnsi="Times New Roman" w:cs="Times New Roman"/>
                <w:sz w:val="20"/>
                <w:szCs w:val="20"/>
                <w:lang w:eastAsia="ru-RU"/>
              </w:rPr>
              <w:t xml:space="preserve"> с высокого старта (не более 2,8 с)     </w:t>
            </w:r>
          </w:p>
        </w:tc>
      </w:tr>
      <w:tr w:rsidR="000E149C" w:rsidRPr="000E149C" w:rsidTr="000E149C">
        <w:trPr>
          <w:trHeight w:val="227"/>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Бег на </w:t>
            </w:r>
            <w:smartTag w:uri="urn:schemas-microsoft-com:office:smarttags" w:element="metricconverter">
              <w:smartTagPr>
                <w:attr w:name="ProductID" w:val="15 м"/>
              </w:smartTagPr>
              <w:r w:rsidRPr="000E149C">
                <w:rPr>
                  <w:rFonts w:ascii="Times New Roman" w:eastAsia="Times New Roman" w:hAnsi="Times New Roman" w:cs="Times New Roman"/>
                  <w:sz w:val="20"/>
                  <w:szCs w:val="20"/>
                  <w:lang w:eastAsia="ru-RU"/>
                </w:rPr>
                <w:t>15 м</w:t>
              </w:r>
            </w:smartTag>
            <w:r w:rsidRPr="000E149C">
              <w:rPr>
                <w:rFonts w:ascii="Times New Roman" w:eastAsia="Times New Roman" w:hAnsi="Times New Roman" w:cs="Times New Roman"/>
                <w:sz w:val="20"/>
                <w:szCs w:val="20"/>
                <w:lang w:eastAsia="ru-RU"/>
              </w:rPr>
              <w:t xml:space="preserve"> с хода      (не более 2,4 с)     </w:t>
            </w:r>
          </w:p>
        </w:tc>
      </w:tr>
      <w:tr w:rsidR="000E149C" w:rsidRPr="000E149C" w:rsidTr="000E149C">
        <w:trPr>
          <w:trHeight w:val="181"/>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Бег на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 xml:space="preserve"> с высокого старта(не более 4,9 с)     </w:t>
            </w:r>
          </w:p>
        </w:tc>
      </w:tr>
      <w:tr w:rsidR="000E149C" w:rsidRPr="000E149C" w:rsidTr="000E149C">
        <w:trPr>
          <w:trHeight w:val="285"/>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на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 xml:space="preserve"> с хода  (не более 4,6 с)     </w:t>
            </w:r>
          </w:p>
        </w:tc>
      </w:tr>
      <w:tr w:rsidR="000E149C" w:rsidRPr="000E149C" w:rsidTr="000E149C">
        <w:trPr>
          <w:trHeight w:val="217"/>
          <w:tblCellSpacing w:w="5" w:type="nil"/>
        </w:trPr>
        <w:tc>
          <w:tcPr>
            <w:tcW w:w="4962" w:type="dxa"/>
            <w:vMerge w:val="restart"/>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Скоростно-силовые  </w:t>
            </w:r>
            <w:r w:rsidRPr="000E149C">
              <w:rPr>
                <w:rFonts w:ascii="Times New Roman" w:eastAsia="Times New Roman" w:hAnsi="Times New Roman" w:cs="Times New Roman"/>
                <w:sz w:val="20"/>
                <w:szCs w:val="20"/>
                <w:lang w:eastAsia="ru-RU"/>
              </w:rPr>
              <w:br/>
              <w:t xml:space="preserve">качества      </w:t>
            </w: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Прыжок в длину с места  (не менее </w:t>
            </w:r>
            <w:smartTag w:uri="urn:schemas-microsoft-com:office:smarttags" w:element="metricconverter">
              <w:smartTagPr>
                <w:attr w:name="ProductID" w:val="1 м"/>
              </w:smartTagPr>
              <w:r w:rsidRPr="000E149C">
                <w:rPr>
                  <w:rFonts w:ascii="Times New Roman" w:eastAsia="Times New Roman" w:hAnsi="Times New Roman" w:cs="Times New Roman"/>
                  <w:sz w:val="20"/>
                  <w:szCs w:val="20"/>
                  <w:lang w:eastAsia="ru-RU"/>
                </w:rPr>
                <w:t>1 м</w:t>
              </w:r>
            </w:smartTag>
            <w:r w:rsidRPr="000E149C">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90 см"/>
              </w:smartTagPr>
              <w:r w:rsidRPr="000E149C">
                <w:rPr>
                  <w:rFonts w:ascii="Times New Roman" w:eastAsia="Times New Roman" w:hAnsi="Times New Roman" w:cs="Times New Roman"/>
                  <w:sz w:val="20"/>
                  <w:szCs w:val="20"/>
                  <w:lang w:eastAsia="ru-RU"/>
                </w:rPr>
                <w:t>90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204"/>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Тройной прыжок (не менее </w:t>
            </w:r>
            <w:smartTag w:uri="urn:schemas-microsoft-com:office:smarttags" w:element="metricconverter">
              <w:smartTagPr>
                <w:attr w:name="ProductID" w:val="6 м"/>
              </w:smartTagPr>
              <w:r w:rsidRPr="000E149C">
                <w:rPr>
                  <w:rFonts w:ascii="Times New Roman" w:eastAsia="Times New Roman" w:hAnsi="Times New Roman" w:cs="Times New Roman"/>
                  <w:sz w:val="20"/>
                  <w:szCs w:val="20"/>
                  <w:lang w:eastAsia="ru-RU"/>
                </w:rPr>
                <w:t>6 м</w:t>
              </w:r>
            </w:smartTag>
            <w:r w:rsidRPr="000E149C">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20 см"/>
              </w:smartTagPr>
              <w:r w:rsidRPr="000E149C">
                <w:rPr>
                  <w:rFonts w:ascii="Times New Roman" w:eastAsia="Times New Roman" w:hAnsi="Times New Roman" w:cs="Times New Roman"/>
                  <w:sz w:val="20"/>
                  <w:szCs w:val="20"/>
                  <w:lang w:eastAsia="ru-RU"/>
                </w:rPr>
                <w:t>20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309"/>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Прыжок в высоту без взмаха рук(не менее </w:t>
            </w:r>
            <w:smartTag w:uri="urn:schemas-microsoft-com:office:smarttags" w:element="metricconverter">
              <w:smartTagPr>
                <w:attr w:name="ProductID" w:val="12 см"/>
              </w:smartTagPr>
              <w:r w:rsidRPr="000E149C">
                <w:rPr>
                  <w:rFonts w:ascii="Times New Roman" w:eastAsia="Times New Roman" w:hAnsi="Times New Roman" w:cs="Times New Roman"/>
                  <w:sz w:val="20"/>
                  <w:szCs w:val="20"/>
                  <w:lang w:eastAsia="ru-RU"/>
                </w:rPr>
                <w:t>12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258"/>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ind w:right="-75"/>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Прыжок в высоту со взмахом рук(не менее </w:t>
            </w:r>
            <w:smartTag w:uri="urn:schemas-microsoft-com:office:smarttags" w:element="metricconverter">
              <w:smartTagPr>
                <w:attr w:name="ProductID" w:val="20 см"/>
              </w:smartTagPr>
              <w:r w:rsidRPr="000E149C">
                <w:rPr>
                  <w:rFonts w:ascii="Times New Roman" w:eastAsia="Times New Roman" w:hAnsi="Times New Roman" w:cs="Times New Roman"/>
                  <w:sz w:val="20"/>
                  <w:szCs w:val="20"/>
                  <w:lang w:eastAsia="ru-RU"/>
                </w:rPr>
                <w:t>20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519"/>
          <w:tblCellSpacing w:w="5" w:type="nil"/>
        </w:trPr>
        <w:tc>
          <w:tcPr>
            <w:tcW w:w="4962"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Сила        </w:t>
            </w: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Бросок набивного мяча весом </w:t>
            </w:r>
            <w:smartTag w:uri="urn:schemas-microsoft-com:office:smarttags" w:element="metricconverter">
              <w:smartTagPr>
                <w:attr w:name="ProductID" w:val="1 кг"/>
              </w:smartTagPr>
              <w:r w:rsidRPr="000E149C">
                <w:rPr>
                  <w:rFonts w:ascii="Times New Roman" w:eastAsia="Times New Roman" w:hAnsi="Times New Roman" w:cs="Times New Roman"/>
                  <w:sz w:val="20"/>
                  <w:szCs w:val="20"/>
                  <w:lang w:eastAsia="ru-RU"/>
                </w:rPr>
                <w:t>1 кг</w:t>
              </w:r>
            </w:smartTag>
            <w:r w:rsidRPr="000E149C">
              <w:rPr>
                <w:rFonts w:ascii="Times New Roman" w:eastAsia="Times New Roman" w:hAnsi="Times New Roman" w:cs="Times New Roman"/>
                <w:sz w:val="20"/>
                <w:szCs w:val="20"/>
                <w:lang w:eastAsia="ru-RU"/>
              </w:rPr>
              <w:t xml:space="preserve">  из-за головы (не менее </w:t>
            </w:r>
            <w:smartTag w:uri="urn:schemas-microsoft-com:office:smarttags" w:element="metricconverter">
              <w:smartTagPr>
                <w:attr w:name="ProductID" w:val="6 м"/>
              </w:smartTagPr>
              <w:r w:rsidRPr="000E149C">
                <w:rPr>
                  <w:rFonts w:ascii="Times New Roman" w:eastAsia="Times New Roman" w:hAnsi="Times New Roman" w:cs="Times New Roman"/>
                  <w:sz w:val="20"/>
                  <w:szCs w:val="20"/>
                  <w:lang w:eastAsia="ru-RU"/>
                </w:rPr>
                <w:t>6 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183"/>
          <w:tblCellSpacing w:w="5" w:type="nil"/>
        </w:trPr>
        <w:tc>
          <w:tcPr>
            <w:tcW w:w="4962"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Техническое   мастерство     </w:t>
            </w: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Обязательная техническая программа        </w:t>
            </w:r>
          </w:p>
        </w:tc>
      </w:tr>
    </w:tbl>
    <w:p w:rsidR="000E149C" w:rsidRPr="000E149C" w:rsidRDefault="000E149C" w:rsidP="000E149C">
      <w:pPr>
        <w:widowControl w:val="0"/>
        <w:autoSpaceDE w:val="0"/>
        <w:autoSpaceDN w:val="0"/>
        <w:adjustRightInd w:val="0"/>
        <w:spacing w:after="0" w:line="240" w:lineRule="auto"/>
        <w:jc w:val="both"/>
        <w:rPr>
          <w:rFonts w:ascii="Arial" w:eastAsia="Times New Roman" w:hAnsi="Arial" w:cs="Arial"/>
          <w:sz w:val="20"/>
          <w:szCs w:val="20"/>
          <w:lang w:eastAsia="ru-RU"/>
        </w:rPr>
      </w:pPr>
    </w:p>
    <w:p w:rsidR="000E149C" w:rsidRPr="000E149C" w:rsidRDefault="000E149C" w:rsidP="00173A98">
      <w:pPr>
        <w:widowControl w:val="0"/>
        <w:numPr>
          <w:ilvl w:val="0"/>
          <w:numId w:val="51"/>
        </w:numPr>
        <w:autoSpaceDE w:val="0"/>
        <w:autoSpaceDN w:val="0"/>
        <w:adjustRightInd w:val="0"/>
        <w:spacing w:after="0" w:line="240" w:lineRule="auto"/>
        <w:ind w:left="9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2.3. Нормативы общей физической и специальной физической подготовки для зачисления в группы на этапе совершенствования спортивного мастерства (таблица 53).</w:t>
      </w: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(Приложение №7 к ФССП)                                                                                       </w:t>
      </w:r>
      <w:r w:rsidRPr="000E149C">
        <w:rPr>
          <w:rFonts w:ascii="Times New Roman" w:eastAsia="Times New Roman" w:hAnsi="Times New Roman" w:cs="Times New Roman"/>
          <w:sz w:val="20"/>
          <w:szCs w:val="24"/>
          <w:lang w:eastAsia="ru-RU"/>
        </w:rPr>
        <w:t xml:space="preserve">Таблица 53 </w:t>
      </w: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4962"/>
        <w:gridCol w:w="4394"/>
      </w:tblGrid>
      <w:tr w:rsidR="000E149C" w:rsidRPr="000E149C" w:rsidTr="000E149C">
        <w:trPr>
          <w:trHeight w:val="299"/>
          <w:tblCellSpacing w:w="5" w:type="nil"/>
        </w:trPr>
        <w:tc>
          <w:tcPr>
            <w:tcW w:w="4962" w:type="dxa"/>
            <w:tcBorders>
              <w:top w:val="sing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Развиваемое  физическое качество</w:t>
            </w:r>
          </w:p>
        </w:tc>
        <w:tc>
          <w:tcPr>
            <w:tcW w:w="4394" w:type="dxa"/>
            <w:tcBorders>
              <w:top w:val="single" w:sz="4" w:space="0" w:color="auto"/>
              <w:left w:val="single" w:sz="4" w:space="0" w:color="auto"/>
              <w:bottom w:val="double" w:sz="4" w:space="0" w:color="auto"/>
              <w:right w:val="doub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Контрольные упражнения (тесты)</w:t>
            </w:r>
          </w:p>
        </w:tc>
      </w:tr>
      <w:tr w:rsidR="000E149C" w:rsidRPr="000E149C" w:rsidTr="000E149C">
        <w:trPr>
          <w:trHeight w:val="242"/>
          <w:tblCellSpacing w:w="5" w:type="nil"/>
        </w:trPr>
        <w:tc>
          <w:tcPr>
            <w:tcW w:w="4962" w:type="dxa"/>
            <w:vMerge w:val="restart"/>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lastRenderedPageBreak/>
              <w:t xml:space="preserve">Быстрота      </w:t>
            </w:r>
          </w:p>
        </w:tc>
        <w:tc>
          <w:tcPr>
            <w:tcW w:w="4394" w:type="dxa"/>
            <w:tcBorders>
              <w:top w:val="double" w:sz="4" w:space="0" w:color="auto"/>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Бег на </w:t>
            </w:r>
            <w:smartTag w:uri="urn:schemas-microsoft-com:office:smarttags" w:element="metricconverter">
              <w:smartTagPr>
                <w:attr w:name="ProductID" w:val="15 м"/>
              </w:smartTagPr>
              <w:r w:rsidRPr="000E149C">
                <w:rPr>
                  <w:rFonts w:ascii="Times New Roman" w:eastAsia="Times New Roman" w:hAnsi="Times New Roman" w:cs="Times New Roman"/>
                  <w:sz w:val="20"/>
                  <w:szCs w:val="20"/>
                  <w:lang w:eastAsia="ru-RU"/>
                </w:rPr>
                <w:t>15 м</w:t>
              </w:r>
            </w:smartTag>
            <w:r w:rsidRPr="000E149C">
              <w:rPr>
                <w:rFonts w:ascii="Times New Roman" w:eastAsia="Times New Roman" w:hAnsi="Times New Roman" w:cs="Times New Roman"/>
                <w:sz w:val="20"/>
                <w:szCs w:val="20"/>
                <w:lang w:eastAsia="ru-RU"/>
              </w:rPr>
              <w:t xml:space="preserve"> с высокого старта (не более 2,53 с)    </w:t>
            </w:r>
          </w:p>
        </w:tc>
      </w:tr>
      <w:tr w:rsidR="000E149C" w:rsidRPr="000E149C" w:rsidTr="000E149C">
        <w:trPr>
          <w:trHeight w:val="224"/>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на </w:t>
            </w:r>
            <w:smartTag w:uri="urn:schemas-microsoft-com:office:smarttags" w:element="metricconverter">
              <w:smartTagPr>
                <w:attr w:name="ProductID" w:val="15 м"/>
              </w:smartTagPr>
              <w:r w:rsidRPr="000E149C">
                <w:rPr>
                  <w:rFonts w:ascii="Times New Roman" w:eastAsia="Times New Roman" w:hAnsi="Times New Roman" w:cs="Times New Roman"/>
                  <w:sz w:val="20"/>
                  <w:szCs w:val="20"/>
                  <w:lang w:eastAsia="ru-RU"/>
                </w:rPr>
                <w:t>15 м</w:t>
              </w:r>
            </w:smartTag>
            <w:r w:rsidRPr="000E149C">
              <w:rPr>
                <w:rFonts w:ascii="Times New Roman" w:eastAsia="Times New Roman" w:hAnsi="Times New Roman" w:cs="Times New Roman"/>
                <w:sz w:val="20"/>
                <w:szCs w:val="20"/>
                <w:lang w:eastAsia="ru-RU"/>
              </w:rPr>
              <w:t xml:space="preserve"> с хода (не более 2,14 с)    </w:t>
            </w:r>
          </w:p>
        </w:tc>
      </w:tr>
      <w:tr w:rsidR="000E149C" w:rsidRPr="000E149C" w:rsidTr="000E149C">
        <w:trPr>
          <w:trHeight w:val="325"/>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Бег на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 xml:space="preserve"> с высокого старта (не более 4,60 с)    </w:t>
            </w:r>
          </w:p>
        </w:tc>
      </w:tr>
      <w:tr w:rsidR="000E149C" w:rsidRPr="000E149C" w:rsidTr="000E149C">
        <w:trPr>
          <w:trHeight w:val="175"/>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на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 xml:space="preserve"> с хода (не более 4,30 с)    </w:t>
            </w:r>
          </w:p>
        </w:tc>
      </w:tr>
      <w:tr w:rsidR="000E149C" w:rsidRPr="000E149C" w:rsidTr="000E149C">
        <w:trPr>
          <w:trHeight w:val="195"/>
          <w:tblCellSpacing w:w="5" w:type="nil"/>
        </w:trPr>
        <w:tc>
          <w:tcPr>
            <w:tcW w:w="4962" w:type="dxa"/>
            <w:vMerge w:val="restart"/>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Скоростно-силовые  </w:t>
            </w:r>
            <w:r w:rsidRPr="000E149C">
              <w:rPr>
                <w:rFonts w:ascii="Times New Roman" w:eastAsia="Times New Roman" w:hAnsi="Times New Roman" w:cs="Times New Roman"/>
                <w:sz w:val="20"/>
                <w:szCs w:val="20"/>
                <w:lang w:eastAsia="ru-RU"/>
              </w:rPr>
              <w:br/>
              <w:t xml:space="preserve"> качества      </w:t>
            </w: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Прыжок в длину с места  (не менее </w:t>
            </w:r>
            <w:smartTag w:uri="urn:schemas-microsoft-com:office:smarttags" w:element="metricconverter">
              <w:smartTagPr>
                <w:attr w:name="ProductID" w:val="2 м"/>
              </w:smartTagPr>
              <w:r w:rsidRPr="000E149C">
                <w:rPr>
                  <w:rFonts w:ascii="Times New Roman" w:eastAsia="Times New Roman" w:hAnsi="Times New Roman" w:cs="Times New Roman"/>
                  <w:sz w:val="20"/>
                  <w:szCs w:val="20"/>
                  <w:lang w:eastAsia="ru-RU"/>
                </w:rPr>
                <w:t>2 м</w:t>
              </w:r>
            </w:smartTag>
            <w:r w:rsidRPr="000E149C">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10 см"/>
              </w:smartTagPr>
              <w:r w:rsidRPr="000E149C">
                <w:rPr>
                  <w:rFonts w:ascii="Times New Roman" w:eastAsia="Times New Roman" w:hAnsi="Times New Roman" w:cs="Times New Roman"/>
                  <w:sz w:val="20"/>
                  <w:szCs w:val="20"/>
                  <w:lang w:eastAsia="ru-RU"/>
                </w:rPr>
                <w:t>10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302"/>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Тройной прыжок (не менее </w:t>
            </w:r>
            <w:smartTag w:uri="urn:schemas-microsoft-com:office:smarttags" w:element="metricconverter">
              <w:smartTagPr>
                <w:attr w:name="ProductID" w:val="6 м"/>
              </w:smartTagPr>
              <w:r w:rsidRPr="000E149C">
                <w:rPr>
                  <w:rFonts w:ascii="Times New Roman" w:eastAsia="Times New Roman" w:hAnsi="Times New Roman" w:cs="Times New Roman"/>
                  <w:sz w:val="20"/>
                  <w:szCs w:val="20"/>
                  <w:lang w:eastAsia="ru-RU"/>
                </w:rPr>
                <w:t>6 м</w:t>
              </w:r>
            </w:smartTag>
            <w:r w:rsidRPr="000E149C">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60 см"/>
              </w:smartTagPr>
              <w:r w:rsidRPr="000E149C">
                <w:rPr>
                  <w:rFonts w:ascii="Times New Roman" w:eastAsia="Times New Roman" w:hAnsi="Times New Roman" w:cs="Times New Roman"/>
                  <w:sz w:val="20"/>
                  <w:szCs w:val="20"/>
                  <w:lang w:eastAsia="ru-RU"/>
                </w:rPr>
                <w:t>60 см</w:t>
              </w:r>
            </w:smartTag>
            <w:r w:rsidRPr="000E149C">
              <w:rPr>
                <w:rFonts w:ascii="Times New Roman" w:eastAsia="Times New Roman" w:hAnsi="Times New Roman" w:cs="Times New Roman"/>
                <w:sz w:val="20"/>
                <w:szCs w:val="20"/>
                <w:lang w:eastAsia="ru-RU"/>
              </w:rPr>
              <w:t>)</w:t>
            </w:r>
          </w:p>
        </w:tc>
      </w:tr>
      <w:tr w:rsidR="000E149C" w:rsidRPr="000E149C" w:rsidTr="000E149C">
        <w:trPr>
          <w:trHeight w:val="205"/>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Прыжок в высоту без взмаха рук(не менее </w:t>
            </w:r>
            <w:smartTag w:uri="urn:schemas-microsoft-com:office:smarttags" w:element="metricconverter">
              <w:smartTagPr>
                <w:attr w:name="ProductID" w:val="18 см"/>
              </w:smartTagPr>
              <w:r w:rsidRPr="000E149C">
                <w:rPr>
                  <w:rFonts w:ascii="Times New Roman" w:eastAsia="Times New Roman" w:hAnsi="Times New Roman" w:cs="Times New Roman"/>
                  <w:sz w:val="20"/>
                  <w:szCs w:val="20"/>
                  <w:lang w:eastAsia="ru-RU"/>
                </w:rPr>
                <w:t>18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261"/>
          <w:tblCellSpacing w:w="5" w:type="nil"/>
        </w:trPr>
        <w:tc>
          <w:tcPr>
            <w:tcW w:w="4962" w:type="dxa"/>
            <w:vMerge/>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ind w:right="-75"/>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Прыжок в высоту со взмахом рук(не менее </w:t>
            </w:r>
            <w:smartTag w:uri="urn:schemas-microsoft-com:office:smarttags" w:element="metricconverter">
              <w:smartTagPr>
                <w:attr w:name="ProductID" w:val="27 см"/>
              </w:smartTagPr>
              <w:r w:rsidRPr="000E149C">
                <w:rPr>
                  <w:rFonts w:ascii="Times New Roman" w:eastAsia="Times New Roman" w:hAnsi="Times New Roman" w:cs="Times New Roman"/>
                  <w:sz w:val="20"/>
                  <w:szCs w:val="20"/>
                  <w:lang w:eastAsia="ru-RU"/>
                </w:rPr>
                <w:t>27 см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489"/>
          <w:tblCellSpacing w:w="5" w:type="nil"/>
        </w:trPr>
        <w:tc>
          <w:tcPr>
            <w:tcW w:w="4962"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Сила        </w:t>
            </w: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Бросок набивного мяча весом </w:t>
            </w:r>
            <w:smartTag w:uri="urn:schemas-microsoft-com:office:smarttags" w:element="metricconverter">
              <w:smartTagPr>
                <w:attr w:name="ProductID" w:val="1 кг"/>
              </w:smartTagPr>
              <w:r w:rsidRPr="000E149C">
                <w:rPr>
                  <w:rFonts w:ascii="Times New Roman" w:eastAsia="Times New Roman" w:hAnsi="Times New Roman" w:cs="Times New Roman"/>
                  <w:sz w:val="20"/>
                  <w:szCs w:val="20"/>
                  <w:lang w:eastAsia="ru-RU"/>
                </w:rPr>
                <w:t>1 кг</w:t>
              </w:r>
            </w:smartTag>
            <w:r w:rsidRPr="000E149C">
              <w:rPr>
                <w:rFonts w:ascii="Times New Roman" w:eastAsia="Times New Roman" w:hAnsi="Times New Roman" w:cs="Times New Roman"/>
                <w:sz w:val="20"/>
                <w:szCs w:val="20"/>
                <w:lang w:eastAsia="ru-RU"/>
              </w:rPr>
              <w:t xml:space="preserve">        </w:t>
            </w:r>
            <w:r w:rsidRPr="000E149C">
              <w:rPr>
                <w:rFonts w:ascii="Times New Roman" w:eastAsia="Times New Roman" w:hAnsi="Times New Roman" w:cs="Times New Roman"/>
                <w:sz w:val="20"/>
                <w:szCs w:val="20"/>
                <w:lang w:eastAsia="ru-RU"/>
              </w:rPr>
              <w:br/>
              <w:t xml:space="preserve"> из-за головы (не менее </w:t>
            </w:r>
            <w:smartTag w:uri="urn:schemas-microsoft-com:office:smarttags" w:element="metricconverter">
              <w:smartTagPr>
                <w:attr w:name="ProductID" w:val="9 м"/>
              </w:smartTagPr>
              <w:r w:rsidRPr="000E149C">
                <w:rPr>
                  <w:rFonts w:ascii="Times New Roman" w:eastAsia="Times New Roman" w:hAnsi="Times New Roman" w:cs="Times New Roman"/>
                  <w:sz w:val="20"/>
                  <w:szCs w:val="20"/>
                  <w:lang w:eastAsia="ru-RU"/>
                </w:rPr>
                <w:t>9 м</w:t>
              </w:r>
            </w:smartTag>
            <w:r w:rsidRPr="000E149C">
              <w:rPr>
                <w:rFonts w:ascii="Times New Roman" w:eastAsia="Times New Roman" w:hAnsi="Times New Roman" w:cs="Times New Roman"/>
                <w:sz w:val="20"/>
                <w:szCs w:val="20"/>
                <w:lang w:eastAsia="ru-RU"/>
              </w:rPr>
              <w:t xml:space="preserve">)      </w:t>
            </w:r>
          </w:p>
        </w:tc>
      </w:tr>
      <w:tr w:rsidR="000E149C" w:rsidRPr="000E149C" w:rsidTr="000E149C">
        <w:trPr>
          <w:trHeight w:val="264"/>
          <w:tblCellSpacing w:w="5" w:type="nil"/>
        </w:trPr>
        <w:tc>
          <w:tcPr>
            <w:tcW w:w="4962"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Техническое  мастерство     </w:t>
            </w:r>
          </w:p>
        </w:tc>
        <w:tc>
          <w:tcPr>
            <w:tcW w:w="4394"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Обязательная техническая  программа        </w:t>
            </w:r>
          </w:p>
        </w:tc>
      </w:tr>
      <w:tr w:rsidR="000E149C" w:rsidRPr="000E149C" w:rsidTr="000E149C">
        <w:trPr>
          <w:tblCellSpacing w:w="5" w:type="nil"/>
        </w:trPr>
        <w:tc>
          <w:tcPr>
            <w:tcW w:w="4962" w:type="dxa"/>
            <w:tcBorders>
              <w:left w:val="single" w:sz="4" w:space="0" w:color="auto"/>
              <w:bottom w:val="single" w:sz="4" w:space="0" w:color="auto"/>
              <w:right w:val="sing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Спортивный разряд  </w:t>
            </w:r>
          </w:p>
        </w:tc>
        <w:tc>
          <w:tcPr>
            <w:tcW w:w="4394" w:type="dxa"/>
            <w:tcBorders>
              <w:left w:val="single" w:sz="4" w:space="0" w:color="auto"/>
              <w:bottom w:val="single" w:sz="4" w:space="0" w:color="auto"/>
              <w:right w:val="double" w:sz="4" w:space="0" w:color="auto"/>
            </w:tcBorders>
          </w:tcPr>
          <w:p w:rsidR="000E149C" w:rsidRPr="000E149C" w:rsidRDefault="000E149C" w:rsidP="000E14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Первый спортивный разряд</w:t>
            </w:r>
          </w:p>
        </w:tc>
      </w:tr>
    </w:tbl>
    <w:p w:rsidR="000E149C" w:rsidRPr="000E149C" w:rsidRDefault="000E149C" w:rsidP="000E149C">
      <w:pPr>
        <w:tabs>
          <w:tab w:val="left" w:pos="284"/>
        </w:tabs>
        <w:suppressAutoHyphens/>
        <w:spacing w:after="0" w:line="240" w:lineRule="auto"/>
        <w:jc w:val="both"/>
        <w:rPr>
          <w:rFonts w:ascii="Times New Roman" w:eastAsia="Times New Roman" w:hAnsi="Times New Roman" w:cs="Times New Roman"/>
          <w:sz w:val="24"/>
          <w:szCs w:val="24"/>
        </w:rPr>
      </w:pPr>
    </w:p>
    <w:p w:rsidR="000E149C" w:rsidRPr="000E149C" w:rsidRDefault="000E149C" w:rsidP="000E149C">
      <w:pPr>
        <w:tabs>
          <w:tab w:val="left" w:pos="284"/>
        </w:tabs>
        <w:suppressAutoHyphens/>
        <w:spacing w:after="0" w:line="240" w:lineRule="auto"/>
        <w:ind w:firstLine="709"/>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Основными критериями оценки занимающихся на этапе начальной подготовки является регулярность посещения занятий, выполнение контрольных нормативов по общей и специальной физической подготовленности (при их проведении), освоение объемов тренировочных нагрузок в соответствии с программными требованиями, освоение теоретического раздела программы, отсутствие медицинских противопоказаний для занятий. Нормативы для этапа начальной подготовки свыше года обучения являются приемными для зачисления на тренировочный этап (этап спортивной специализации). Зачисление на этап спортивной специализации проводится на конкурсной основе по результатам контрольных испытаний, причем наиболее важными являются нормативы по технической подготовке.</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pacing w:val="-2"/>
          <w:sz w:val="24"/>
          <w:szCs w:val="24"/>
        </w:rPr>
      </w:pPr>
      <w:r w:rsidRPr="000E149C">
        <w:rPr>
          <w:rFonts w:ascii="Times New Roman" w:eastAsia="Times New Roman" w:hAnsi="Times New Roman" w:cs="Times New Roman"/>
          <w:spacing w:val="-2"/>
          <w:sz w:val="24"/>
          <w:szCs w:val="24"/>
        </w:rPr>
        <w:t xml:space="preserve">Критериями оценки занимающихся на тренировочном этапе является состояние здоровья, уровень общей и специальной физической подготовленности, спортивно-технические показатели, освоение объемов тренировочных нагрузок в соответствии с программными требованиями, освоение теоретического раздела программы. </w:t>
      </w:r>
    </w:p>
    <w:p w:rsidR="000E149C" w:rsidRPr="000E149C" w:rsidRDefault="000E149C" w:rsidP="000E149C">
      <w:pPr>
        <w:suppressAutoHyphens/>
        <w:spacing w:after="0" w:line="240" w:lineRule="auto"/>
        <w:ind w:firstLine="680"/>
        <w:jc w:val="both"/>
        <w:rPr>
          <w:rFonts w:ascii="Times New Roman" w:eastAsia="Times New Roman" w:hAnsi="Times New Roman" w:cs="Times New Roman"/>
          <w:sz w:val="24"/>
          <w:szCs w:val="24"/>
        </w:rPr>
      </w:pPr>
      <w:r w:rsidRPr="000E149C">
        <w:rPr>
          <w:rFonts w:ascii="Times New Roman" w:eastAsia="Times New Roman" w:hAnsi="Times New Roman" w:cs="Times New Roman"/>
          <w:sz w:val="24"/>
          <w:szCs w:val="24"/>
        </w:rPr>
        <w:t>Зачисление на этап спортивного совершенствования мастерства и высшего спортивного мастерства происходит на конкурсной основе из числа занимающихся на тренировочном этапе по результатам контрольных испытаний, причем основными нормативами являются показатели, характеризующие умение играть в футбол. Основными критериями оценки занимающихся в группах совершенствования спортивного мастерства и высшего спортивного мастерства является состояние здоровья, уровень общей и специальной физической подготовленности, спортивно-технические показатели, спортивные результаты, освоение объемов тренировочных нагрузок в соответствии с программными требованиями, освоение теоретического раздела программы.</w:t>
      </w:r>
    </w:p>
    <w:p w:rsidR="000E149C" w:rsidRPr="000E149C" w:rsidRDefault="000E149C" w:rsidP="000E149C">
      <w:pPr>
        <w:spacing w:after="0" w:line="240" w:lineRule="auto"/>
        <w:ind w:left="284" w:right="193"/>
        <w:rPr>
          <w:rFonts w:ascii="Times New Roman" w:eastAsia="Times New Roman" w:hAnsi="Times New Roman" w:cs="Times New Roman"/>
          <w:sz w:val="28"/>
          <w:szCs w:val="24"/>
          <w:lang w:eastAsia="ru-RU"/>
        </w:rPr>
      </w:pPr>
      <w:r w:rsidRPr="000E149C">
        <w:rPr>
          <w:rFonts w:ascii="Times New Roman" w:eastAsia="Times New Roman" w:hAnsi="Times New Roman" w:cs="Times New Roman"/>
          <w:sz w:val="28"/>
          <w:szCs w:val="24"/>
          <w:lang w:eastAsia="ru-RU"/>
        </w:rPr>
        <w:t xml:space="preserve">   </w:t>
      </w:r>
      <w:r w:rsidRPr="000E149C">
        <w:rPr>
          <w:rFonts w:ascii="Times New Roman" w:eastAsia="Times New Roman" w:hAnsi="Times New Roman" w:cs="Times New Roman"/>
          <w:b/>
          <w:sz w:val="24"/>
          <w:szCs w:val="24"/>
          <w:u w:val="single"/>
          <w:lang w:eastAsia="ru-RU"/>
        </w:rPr>
        <w:t>Дополнительные тесты  по специальной физической подготовке</w:t>
      </w:r>
      <w:r w:rsidRPr="000E149C">
        <w:rPr>
          <w:rFonts w:ascii="Times New Roman" w:eastAsia="Times New Roman" w:hAnsi="Times New Roman" w:cs="Times New Roman"/>
          <w:b/>
          <w:sz w:val="24"/>
          <w:szCs w:val="24"/>
          <w:lang w:eastAsia="ru-RU"/>
        </w:rPr>
        <w:t xml:space="preserve">: </w:t>
      </w:r>
    </w:p>
    <w:p w:rsidR="000E149C" w:rsidRPr="000E149C" w:rsidRDefault="000E149C" w:rsidP="000E149C">
      <w:pPr>
        <w:spacing w:after="0" w:line="240" w:lineRule="auto"/>
        <w:ind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1. Бег </w:t>
      </w:r>
      <w:smartTag w:uri="urn:schemas-microsoft-com:office:smarttags" w:element="metricconverter">
        <w:smartTagPr>
          <w:attr w:name="ProductID" w:val="30 м"/>
        </w:smartTagPr>
        <w:r w:rsidRPr="000E149C">
          <w:rPr>
            <w:rFonts w:ascii="Times New Roman" w:eastAsia="Times New Roman" w:hAnsi="Times New Roman" w:cs="Times New Roman"/>
            <w:sz w:val="24"/>
            <w:szCs w:val="24"/>
            <w:lang w:eastAsia="ru-RU"/>
          </w:rPr>
          <w:t>30 м</w:t>
        </w:r>
      </w:smartTag>
      <w:r w:rsidRPr="000E149C">
        <w:rPr>
          <w:rFonts w:ascii="Times New Roman" w:eastAsia="Times New Roman" w:hAnsi="Times New Roman" w:cs="Times New Roman"/>
          <w:sz w:val="24"/>
          <w:szCs w:val="24"/>
          <w:lang w:eastAsia="ru-RU"/>
        </w:rPr>
        <w:t xml:space="preserve"> с ведением мяча. Выполняется с высокого старта, мяч можно вести любым способом, делая на отрезке не менее трех касаний мяча, не считая остановки за финишной линией.</w:t>
      </w:r>
    </w:p>
    <w:p w:rsidR="000E149C" w:rsidRPr="000E149C" w:rsidRDefault="000E149C" w:rsidP="000E149C">
      <w:pPr>
        <w:spacing w:after="0" w:line="240" w:lineRule="auto"/>
        <w:ind w:left="284"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Упражнение считается законченным, когда игрок пересечет линию финиша. Судья на старте фиксирует правильность старта и количество касаний мяча, а судья на финише - время бега.</w:t>
      </w:r>
    </w:p>
    <w:p w:rsidR="000E149C" w:rsidRPr="000E149C" w:rsidRDefault="000E149C" w:rsidP="000E149C">
      <w:pPr>
        <w:spacing w:after="0" w:line="240" w:lineRule="auto"/>
        <w:ind w:left="284"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2. Удар по мячу на дальность. Выполняется правой и левой ногой по неподвижному мячу с разбега любым способом. </w:t>
      </w:r>
    </w:p>
    <w:p w:rsidR="000E149C" w:rsidRPr="000E149C" w:rsidRDefault="000E149C" w:rsidP="000E149C">
      <w:pPr>
        <w:spacing w:after="0" w:line="240" w:lineRule="auto"/>
        <w:ind w:left="284"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 xml:space="preserve">Измерение дальности полета мяча производится от места удара до точки первого касания о землю по коридору шириной </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 м</w:t>
        </w:r>
      </w:smartTag>
      <w:r w:rsidRPr="000E149C">
        <w:rPr>
          <w:rFonts w:ascii="Times New Roman" w:eastAsia="Times New Roman" w:hAnsi="Times New Roman" w:cs="Times New Roman"/>
          <w:sz w:val="24"/>
          <w:szCs w:val="24"/>
          <w:lang w:eastAsia="ru-RU"/>
        </w:rPr>
        <w:t>.</w:t>
      </w:r>
    </w:p>
    <w:p w:rsidR="000E149C" w:rsidRPr="000E149C" w:rsidRDefault="000E149C" w:rsidP="000E149C">
      <w:pPr>
        <w:spacing w:after="0" w:line="240" w:lineRule="auto"/>
        <w:ind w:left="284"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Для удара каждой ногой дается две попытки. Засчитывается лучший результат ударов каждой ногой. Конечный результат определятся по сумме лучших ударов обеими ногами.</w:t>
      </w:r>
    </w:p>
    <w:p w:rsidR="000E149C" w:rsidRPr="000E149C" w:rsidRDefault="000E149C" w:rsidP="000E149C">
      <w:pPr>
        <w:tabs>
          <w:tab w:val="left" w:pos="0"/>
        </w:tabs>
        <w:spacing w:after="0" w:line="240" w:lineRule="auto"/>
        <w:ind w:left="284"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ab/>
        <w:t xml:space="preserve">3. Вбрасывание мяча на дальность. Выполняется в соответствии с правилами игры в футбол по коридору шириной </w:t>
      </w:r>
      <w:smartTag w:uri="urn:schemas-microsoft-com:office:smarttags" w:element="metricconverter">
        <w:smartTagPr>
          <w:attr w:name="ProductID" w:val="2 м"/>
        </w:smartTagPr>
        <w:r w:rsidRPr="000E149C">
          <w:rPr>
            <w:rFonts w:ascii="Times New Roman" w:eastAsia="Times New Roman" w:hAnsi="Times New Roman" w:cs="Times New Roman"/>
            <w:sz w:val="24"/>
            <w:szCs w:val="24"/>
            <w:lang w:eastAsia="ru-RU"/>
          </w:rPr>
          <w:t>2 м</w:t>
        </w:r>
      </w:smartTag>
      <w:r w:rsidRPr="000E149C">
        <w:rPr>
          <w:rFonts w:ascii="Times New Roman" w:eastAsia="Times New Roman" w:hAnsi="Times New Roman" w:cs="Times New Roman"/>
          <w:sz w:val="24"/>
          <w:szCs w:val="24"/>
          <w:lang w:eastAsia="ru-RU"/>
        </w:rPr>
        <w:t>. Мяч, упавший за пределами коридора, не засчитывается. Даются три попытки. Учитывается результат лучшей попытки.</w:t>
      </w:r>
    </w:p>
    <w:p w:rsidR="000E149C" w:rsidRPr="000E149C" w:rsidRDefault="000E149C" w:rsidP="000E149C">
      <w:pPr>
        <w:tabs>
          <w:tab w:val="left" w:pos="0"/>
        </w:tabs>
        <w:spacing w:after="0" w:line="240" w:lineRule="auto"/>
        <w:ind w:left="284" w:right="193"/>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ab/>
        <w:t>Для вратарей: И.П. – стойка. Одна нога чуть впереди другой. Осуществляется бросок мяча одной рукой из-за головы. Дается три попытки. Засчитывается лучшая.</w:t>
      </w:r>
    </w:p>
    <w:p w:rsidR="000E149C" w:rsidRPr="000E149C" w:rsidRDefault="000E149C" w:rsidP="000E149C">
      <w:pPr>
        <w:spacing w:after="0" w:line="240" w:lineRule="auto"/>
        <w:ind w:left="284" w:right="193" w:firstLine="424"/>
        <w:jc w:val="both"/>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 xml:space="preserve">Примечание: </w:t>
      </w:r>
    </w:p>
    <w:p w:rsidR="000E149C" w:rsidRPr="000E149C" w:rsidRDefault="000E149C" w:rsidP="000E149C">
      <w:pPr>
        <w:spacing w:after="0" w:line="240" w:lineRule="auto"/>
        <w:ind w:left="284" w:right="193" w:firstLine="424"/>
        <w:jc w:val="both"/>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1. Упражнения по общей физической подготовке выполняются в туфлях без шипов.</w:t>
      </w:r>
    </w:p>
    <w:p w:rsidR="000E149C" w:rsidRPr="000E149C" w:rsidRDefault="000E149C" w:rsidP="000E149C">
      <w:pPr>
        <w:spacing w:after="0" w:line="240" w:lineRule="auto"/>
        <w:ind w:left="284" w:right="193"/>
        <w:jc w:val="both"/>
        <w:rPr>
          <w:rFonts w:ascii="Times New Roman" w:eastAsia="Times New Roman" w:hAnsi="Times New Roman" w:cs="Times New Roman"/>
          <w:i/>
          <w:lang w:eastAsia="ru-RU"/>
        </w:rPr>
      </w:pPr>
      <w:r w:rsidRPr="000E149C">
        <w:rPr>
          <w:rFonts w:ascii="Times New Roman" w:eastAsia="Times New Roman" w:hAnsi="Times New Roman" w:cs="Times New Roman"/>
          <w:i/>
          <w:lang w:eastAsia="ru-RU"/>
        </w:rPr>
        <w:t xml:space="preserve">      2. Упражнения по специальной физической подготовке выполняются в полной игровой форме.</w:t>
      </w:r>
    </w:p>
    <w:p w:rsidR="000E149C" w:rsidRPr="000E149C" w:rsidRDefault="000E149C" w:rsidP="000E149C">
      <w:pPr>
        <w:spacing w:after="0" w:line="240" w:lineRule="auto"/>
        <w:ind w:firstLine="708"/>
        <w:rPr>
          <w:rFonts w:ascii="Times New Roman" w:eastAsia="Times New Roman" w:hAnsi="Times New Roman" w:cs="Times New Roman"/>
          <w:b/>
          <w:bCs/>
          <w:sz w:val="24"/>
          <w:szCs w:val="24"/>
          <w:lang w:eastAsia="ru-RU"/>
        </w:rPr>
      </w:pPr>
    </w:p>
    <w:p w:rsidR="000E149C" w:rsidRPr="000E149C" w:rsidRDefault="000E149C" w:rsidP="000E149C">
      <w:pPr>
        <w:spacing w:after="0" w:line="240" w:lineRule="auto"/>
        <w:ind w:firstLine="708"/>
        <w:rPr>
          <w:rFonts w:ascii="Times New Roman" w:eastAsia="Times New Roman" w:hAnsi="Times New Roman" w:cs="Times New Roman"/>
          <w:b/>
          <w:bCs/>
          <w:sz w:val="40"/>
          <w:szCs w:val="24"/>
          <w:lang w:eastAsia="ru-RU"/>
        </w:rPr>
      </w:pPr>
      <w:r w:rsidRPr="000E149C">
        <w:rPr>
          <w:rFonts w:ascii="Times New Roman" w:eastAsia="Times New Roman" w:hAnsi="Times New Roman" w:cs="Times New Roman"/>
          <w:b/>
          <w:bCs/>
          <w:sz w:val="24"/>
          <w:szCs w:val="24"/>
          <w:lang w:eastAsia="ru-RU"/>
        </w:rPr>
        <w:t>Обязательная техническая программа для обучающихся:</w:t>
      </w:r>
    </w:p>
    <w:p w:rsidR="000E149C" w:rsidRPr="000E149C" w:rsidRDefault="000E149C" w:rsidP="000E149C">
      <w:pPr>
        <w:spacing w:after="0" w:line="240" w:lineRule="auto"/>
        <w:ind w:firstLine="720"/>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Таблица 55</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4712"/>
        <w:gridCol w:w="3118"/>
        <w:gridCol w:w="1276"/>
      </w:tblGrid>
      <w:tr w:rsidR="000E149C" w:rsidRPr="000E149C" w:rsidTr="000E149C">
        <w:tc>
          <w:tcPr>
            <w:tcW w:w="533" w:type="dxa"/>
            <w:vMerge w:val="restart"/>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п/п</w:t>
            </w:r>
          </w:p>
        </w:tc>
        <w:tc>
          <w:tcPr>
            <w:tcW w:w="4712" w:type="dxa"/>
            <w:vMerge w:val="restart"/>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упражнения</w:t>
            </w:r>
          </w:p>
        </w:tc>
        <w:tc>
          <w:tcPr>
            <w:tcW w:w="4394" w:type="dxa"/>
            <w:gridSpan w:val="2"/>
            <w:tcBorders>
              <w:top w:val="single" w:sz="4" w:space="0" w:color="auto"/>
              <w:bottom w:val="nil"/>
              <w:right w:val="single" w:sz="4" w:space="0" w:color="auto"/>
            </w:tcBorders>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Этапы подготовки</w:t>
            </w:r>
          </w:p>
        </w:tc>
      </w:tr>
      <w:tr w:rsidR="000E149C" w:rsidRPr="000E149C" w:rsidTr="000E149C">
        <w:trPr>
          <w:trHeight w:val="666"/>
        </w:trPr>
        <w:tc>
          <w:tcPr>
            <w:tcW w:w="533"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c>
          <w:tcPr>
            <w:tcW w:w="4712"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Тренировочный (спортивной специализации)</w:t>
            </w:r>
          </w:p>
        </w:tc>
        <w:tc>
          <w:tcPr>
            <w:tcW w:w="1276" w:type="dxa"/>
            <w:shd w:val="clear" w:color="auto" w:fill="auto"/>
            <w:vAlign w:val="center"/>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ССМ</w:t>
            </w:r>
          </w:p>
        </w:tc>
      </w:tr>
      <w:tr w:rsidR="000E149C" w:rsidRPr="000E149C" w:rsidTr="000E149C">
        <w:tc>
          <w:tcPr>
            <w:tcW w:w="5245" w:type="dxa"/>
            <w:gridSpan w:val="2"/>
          </w:tcPr>
          <w:p w:rsidR="000E149C" w:rsidRPr="000E149C" w:rsidRDefault="000E149C" w:rsidP="000E149C">
            <w:pPr>
              <w:spacing w:after="0" w:line="240" w:lineRule="auto"/>
              <w:rPr>
                <w:rFonts w:ascii="Times New Roman" w:eastAsia="Times New Roman" w:hAnsi="Times New Roman" w:cs="Times New Roman"/>
                <w:b/>
                <w:i/>
                <w:lang w:eastAsia="ru-RU"/>
              </w:rPr>
            </w:pPr>
            <w:r w:rsidRPr="000E149C">
              <w:rPr>
                <w:rFonts w:ascii="Times New Roman" w:eastAsia="Times New Roman" w:hAnsi="Times New Roman" w:cs="Times New Roman"/>
                <w:b/>
                <w:i/>
                <w:lang w:eastAsia="ru-RU"/>
              </w:rPr>
              <w:t>Для полевых игроков</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lang w:eastAsia="ru-RU"/>
              </w:rPr>
            </w:pPr>
          </w:p>
        </w:tc>
      </w:tr>
      <w:tr w:rsidR="000E149C" w:rsidRPr="000E149C" w:rsidTr="000E149C">
        <w:tc>
          <w:tcPr>
            <w:tcW w:w="53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471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Удар по мячу на точность (число попаданий)</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r>
      <w:tr w:rsidR="000E149C" w:rsidRPr="000E149C" w:rsidTr="000E149C">
        <w:tc>
          <w:tcPr>
            <w:tcW w:w="53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471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Ведение мяча, обводка стоек и удар по воротам (с)</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r>
      <w:tr w:rsidR="000E149C" w:rsidRPr="000E149C" w:rsidTr="000E149C">
        <w:tc>
          <w:tcPr>
            <w:tcW w:w="53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w:t>
            </w:r>
          </w:p>
        </w:tc>
        <w:tc>
          <w:tcPr>
            <w:tcW w:w="471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Жонглирование мячом (количество раз)</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r>
      <w:tr w:rsidR="000E149C" w:rsidRPr="000E149C" w:rsidTr="000E149C">
        <w:tc>
          <w:tcPr>
            <w:tcW w:w="5245" w:type="dxa"/>
            <w:gridSpan w:val="2"/>
          </w:tcPr>
          <w:p w:rsidR="000E149C" w:rsidRPr="000E149C" w:rsidRDefault="000E149C" w:rsidP="000E149C">
            <w:pPr>
              <w:spacing w:after="0" w:line="240" w:lineRule="auto"/>
              <w:rPr>
                <w:rFonts w:ascii="Times New Roman" w:eastAsia="Times New Roman" w:hAnsi="Times New Roman" w:cs="Times New Roman"/>
                <w:b/>
                <w:i/>
                <w:lang w:eastAsia="ru-RU"/>
              </w:rPr>
            </w:pPr>
            <w:r w:rsidRPr="000E149C">
              <w:rPr>
                <w:rFonts w:ascii="Times New Roman" w:eastAsia="Times New Roman" w:hAnsi="Times New Roman" w:cs="Times New Roman"/>
                <w:b/>
                <w:i/>
                <w:lang w:eastAsia="ru-RU"/>
              </w:rPr>
              <w:t>Для вратарей</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lang w:eastAsia="ru-RU"/>
              </w:rPr>
            </w:pP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lang w:eastAsia="ru-RU"/>
              </w:rPr>
            </w:pPr>
          </w:p>
        </w:tc>
      </w:tr>
      <w:tr w:rsidR="000E149C" w:rsidRPr="000E149C" w:rsidTr="000E149C">
        <w:tc>
          <w:tcPr>
            <w:tcW w:w="53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w:t>
            </w:r>
          </w:p>
        </w:tc>
        <w:tc>
          <w:tcPr>
            <w:tcW w:w="4712" w:type="dxa"/>
          </w:tcPr>
          <w:p w:rsidR="000E149C" w:rsidRPr="000E149C" w:rsidRDefault="000E149C" w:rsidP="000E149C">
            <w:pPr>
              <w:spacing w:after="0" w:line="240" w:lineRule="auto"/>
              <w:ind w:left="-74" w:right="-108"/>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Удар по мячу ногой с рук на дальность и точность (м)</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b/>
                <w:i/>
                <w:sz w:val="20"/>
                <w:szCs w:val="20"/>
                <w:lang w:eastAsia="ru-RU"/>
              </w:rPr>
            </w:pPr>
            <w:r w:rsidRPr="000E149C">
              <w:rPr>
                <w:rFonts w:ascii="Times New Roman" w:eastAsia="Times New Roman" w:hAnsi="Times New Roman" w:cs="Times New Roman"/>
                <w:b/>
                <w:i/>
                <w:sz w:val="20"/>
                <w:szCs w:val="20"/>
                <w:lang w:eastAsia="ru-RU"/>
              </w:rPr>
              <w:t>+</w:t>
            </w: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b/>
                <w:i/>
                <w:sz w:val="20"/>
                <w:szCs w:val="20"/>
                <w:lang w:eastAsia="ru-RU"/>
              </w:rPr>
            </w:pPr>
            <w:r w:rsidRPr="000E149C">
              <w:rPr>
                <w:rFonts w:ascii="Times New Roman" w:eastAsia="Times New Roman" w:hAnsi="Times New Roman" w:cs="Times New Roman"/>
                <w:b/>
                <w:i/>
                <w:sz w:val="20"/>
                <w:szCs w:val="20"/>
                <w:lang w:eastAsia="ru-RU"/>
              </w:rPr>
              <w:t>+</w:t>
            </w:r>
          </w:p>
        </w:tc>
      </w:tr>
      <w:tr w:rsidR="000E149C" w:rsidRPr="000E149C" w:rsidTr="000E149C">
        <w:tc>
          <w:tcPr>
            <w:tcW w:w="533" w:type="dxa"/>
          </w:tcPr>
          <w:p w:rsidR="000E149C" w:rsidRPr="000E149C" w:rsidRDefault="000E149C" w:rsidP="000E149C">
            <w:pPr>
              <w:spacing w:after="0" w:line="240" w:lineRule="auto"/>
              <w:jc w:val="center"/>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w:t>
            </w:r>
          </w:p>
        </w:tc>
        <w:tc>
          <w:tcPr>
            <w:tcW w:w="4712" w:type="dxa"/>
          </w:tcPr>
          <w:p w:rsidR="000E149C" w:rsidRPr="000E149C" w:rsidRDefault="000E149C" w:rsidP="000E149C">
            <w:pPr>
              <w:spacing w:after="0" w:line="240" w:lineRule="auto"/>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Бросок мяча на дальность (м)</w:t>
            </w:r>
          </w:p>
        </w:tc>
        <w:tc>
          <w:tcPr>
            <w:tcW w:w="3118"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b/>
                <w:i/>
                <w:sz w:val="20"/>
                <w:szCs w:val="20"/>
                <w:lang w:eastAsia="ru-RU"/>
              </w:rPr>
            </w:pPr>
            <w:r w:rsidRPr="000E149C">
              <w:rPr>
                <w:rFonts w:ascii="Times New Roman" w:eastAsia="Times New Roman" w:hAnsi="Times New Roman" w:cs="Times New Roman"/>
                <w:b/>
                <w:i/>
                <w:sz w:val="20"/>
                <w:szCs w:val="20"/>
                <w:lang w:eastAsia="ru-RU"/>
              </w:rPr>
              <w:t>+</w:t>
            </w:r>
          </w:p>
        </w:tc>
        <w:tc>
          <w:tcPr>
            <w:tcW w:w="1276" w:type="dxa"/>
            <w:shd w:val="clear" w:color="auto" w:fill="auto"/>
          </w:tcPr>
          <w:p w:rsidR="000E149C" w:rsidRPr="000E149C" w:rsidRDefault="000E149C" w:rsidP="000E149C">
            <w:pPr>
              <w:spacing w:after="0" w:line="240" w:lineRule="auto"/>
              <w:jc w:val="center"/>
              <w:rPr>
                <w:rFonts w:ascii="Times New Roman" w:eastAsia="Times New Roman" w:hAnsi="Times New Roman" w:cs="Times New Roman"/>
                <w:b/>
                <w:i/>
                <w:sz w:val="20"/>
                <w:szCs w:val="20"/>
                <w:lang w:eastAsia="ru-RU"/>
              </w:rPr>
            </w:pPr>
            <w:r w:rsidRPr="000E149C">
              <w:rPr>
                <w:rFonts w:ascii="Times New Roman" w:eastAsia="Times New Roman" w:hAnsi="Times New Roman" w:cs="Times New Roman"/>
                <w:b/>
                <w:i/>
                <w:sz w:val="20"/>
                <w:szCs w:val="20"/>
                <w:lang w:eastAsia="ru-RU"/>
              </w:rPr>
              <w:t>+</w:t>
            </w:r>
          </w:p>
        </w:tc>
      </w:tr>
    </w:tbl>
    <w:p w:rsidR="000E149C" w:rsidRPr="000E149C" w:rsidRDefault="000E149C" w:rsidP="000E149C">
      <w:pPr>
        <w:spacing w:after="0" w:line="240" w:lineRule="auto"/>
        <w:ind w:left="284" w:right="193"/>
        <w:jc w:val="both"/>
        <w:rPr>
          <w:rFonts w:ascii="Times New Roman" w:eastAsia="Times New Roman" w:hAnsi="Times New Roman" w:cs="Times New Roman"/>
          <w:b/>
          <w:sz w:val="24"/>
          <w:szCs w:val="24"/>
          <w:u w:val="single"/>
          <w:lang w:eastAsia="ru-RU"/>
        </w:rPr>
      </w:pPr>
    </w:p>
    <w:p w:rsidR="000E149C" w:rsidRPr="000E149C" w:rsidRDefault="000E149C" w:rsidP="000E149C">
      <w:pPr>
        <w:spacing w:after="0" w:line="240" w:lineRule="auto"/>
        <w:ind w:left="284" w:right="193"/>
        <w:jc w:val="both"/>
        <w:rPr>
          <w:rFonts w:ascii="Times New Roman" w:eastAsia="Times New Roman" w:hAnsi="Times New Roman" w:cs="Times New Roman"/>
          <w:b/>
          <w:sz w:val="24"/>
          <w:szCs w:val="24"/>
          <w:u w:val="single"/>
          <w:lang w:eastAsia="ru-RU"/>
        </w:rPr>
      </w:pPr>
    </w:p>
    <w:p w:rsidR="000E149C" w:rsidRPr="000E149C" w:rsidRDefault="000E149C" w:rsidP="000E149C">
      <w:pPr>
        <w:spacing w:after="0" w:line="240" w:lineRule="auto"/>
        <w:ind w:left="284" w:right="193"/>
        <w:jc w:val="both"/>
        <w:rPr>
          <w:rFonts w:ascii="Times New Roman" w:eastAsia="Times New Roman" w:hAnsi="Times New Roman" w:cs="Times New Roman"/>
          <w:b/>
          <w:sz w:val="24"/>
          <w:szCs w:val="24"/>
          <w:u w:val="single"/>
          <w:lang w:eastAsia="ru-RU"/>
        </w:rPr>
      </w:pPr>
    </w:p>
    <w:p w:rsidR="000E149C" w:rsidRPr="000E149C" w:rsidRDefault="000E149C" w:rsidP="000E149C">
      <w:pPr>
        <w:spacing w:after="0" w:line="240" w:lineRule="auto"/>
        <w:ind w:left="284" w:right="193"/>
        <w:jc w:val="both"/>
        <w:rPr>
          <w:rFonts w:ascii="Times New Roman" w:eastAsia="Times New Roman" w:hAnsi="Times New Roman" w:cs="Times New Roman"/>
          <w:b/>
          <w:sz w:val="24"/>
          <w:szCs w:val="24"/>
          <w:u w:val="single"/>
          <w:lang w:eastAsia="ru-RU"/>
        </w:rPr>
      </w:pPr>
      <w:r w:rsidRPr="000E149C">
        <w:rPr>
          <w:rFonts w:ascii="Times New Roman" w:eastAsia="Times New Roman" w:hAnsi="Times New Roman" w:cs="Times New Roman"/>
          <w:b/>
          <w:sz w:val="24"/>
          <w:szCs w:val="24"/>
          <w:u w:val="single"/>
          <w:lang w:eastAsia="ru-RU"/>
        </w:rPr>
        <w:t>Тесты технической подготовленности</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1. Удары по воротам на точность. Выполняется по неподвижному мячу правой и левой ногой с расстояния </w:t>
      </w:r>
      <w:smartTag w:uri="urn:schemas-microsoft-com:office:smarttags" w:element="metricconverter">
        <w:smartTagPr>
          <w:attr w:name="ProductID" w:val="17 м"/>
        </w:smartTagPr>
        <w:r w:rsidRPr="000E149C">
          <w:rPr>
            <w:rFonts w:ascii="Times New Roman" w:eastAsia="Times New Roman" w:hAnsi="Times New Roman" w:cs="Times New Roman"/>
            <w:sz w:val="24"/>
            <w:szCs w:val="24"/>
            <w:lang w:eastAsia="ru-RU"/>
          </w:rPr>
          <w:t>17 м</w:t>
        </w:r>
      </w:smartTag>
      <w:r w:rsidRPr="000E149C">
        <w:rPr>
          <w:rFonts w:ascii="Times New Roman" w:eastAsia="Times New Roman" w:hAnsi="Times New Roman" w:cs="Times New Roman"/>
          <w:sz w:val="24"/>
          <w:szCs w:val="24"/>
          <w:lang w:eastAsia="ru-RU"/>
        </w:rPr>
        <w:t xml:space="preserve"> (мальчики </w:t>
      </w:r>
      <w:smartTag w:uri="urn:schemas-microsoft-com:office:smarttags" w:element="time">
        <w:smartTagPr>
          <w:attr w:name="Minute" w:val="12"/>
          <w:attr w:name="Hour" w:val="10"/>
        </w:smartTagPr>
        <w:r w:rsidRPr="000E149C">
          <w:rPr>
            <w:rFonts w:ascii="Times New Roman" w:eastAsia="Times New Roman" w:hAnsi="Times New Roman" w:cs="Times New Roman"/>
            <w:sz w:val="24"/>
            <w:szCs w:val="24"/>
            <w:lang w:eastAsia="ru-RU"/>
          </w:rPr>
          <w:t>10-12</w:t>
        </w:r>
      </w:smartTag>
      <w:r w:rsidRPr="000E149C">
        <w:rPr>
          <w:rFonts w:ascii="Times New Roman" w:eastAsia="Times New Roman" w:hAnsi="Times New Roman" w:cs="Times New Roman"/>
          <w:sz w:val="24"/>
          <w:szCs w:val="24"/>
          <w:lang w:eastAsia="ru-RU"/>
        </w:rPr>
        <w:t xml:space="preserve"> лет - расстояния 11м). Футболисты </w:t>
      </w:r>
      <w:smartTag w:uri="urn:schemas-microsoft-com:office:smarttags" w:element="time">
        <w:smartTagPr>
          <w:attr w:name="Minute" w:val="15"/>
          <w:attr w:name="Hour" w:val="10"/>
        </w:smartTagPr>
        <w:r w:rsidRPr="000E149C">
          <w:rPr>
            <w:rFonts w:ascii="Times New Roman" w:eastAsia="Times New Roman" w:hAnsi="Times New Roman" w:cs="Times New Roman"/>
            <w:sz w:val="24"/>
            <w:szCs w:val="24"/>
            <w:lang w:eastAsia="ru-RU"/>
          </w:rPr>
          <w:t>10-15</w:t>
        </w:r>
      </w:smartTag>
      <w:r w:rsidRPr="000E149C">
        <w:rPr>
          <w:rFonts w:ascii="Times New Roman" w:eastAsia="Times New Roman" w:hAnsi="Times New Roman" w:cs="Times New Roman"/>
          <w:sz w:val="24"/>
          <w:szCs w:val="24"/>
          <w:lang w:eastAsia="ru-RU"/>
        </w:rPr>
        <w:t xml:space="preserve"> лет посылают мяч по воздуху в заданную треть ворот, разделенных по вертикали. Обучающиеся 16 лет  и старше лет посылают мяч в половину ворот (мяч должен пересечь линию ворот по воздуху и коснуться земли не ближе чем </w:t>
      </w:r>
      <w:smartTag w:uri="urn:schemas-microsoft-com:office:smarttags" w:element="time">
        <w:smartTagPr>
          <w:attr w:name="Minute" w:val="0"/>
          <w:attr w:name="Hour" w:val="10"/>
        </w:smartTagPr>
        <w:r w:rsidRPr="000E149C">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w:t>
          </w:r>
        </w:smartTag>
      </w:smartTag>
      <w:r w:rsidRPr="000E149C">
        <w:rPr>
          <w:rFonts w:ascii="Times New Roman" w:eastAsia="Times New Roman" w:hAnsi="Times New Roman" w:cs="Times New Roman"/>
          <w:sz w:val="24"/>
          <w:szCs w:val="24"/>
          <w:lang w:eastAsia="ru-RU"/>
        </w:rPr>
        <w:t xml:space="preserve"> м за воротами). Выполняется по пять ударов каждой ногой любым способом. Учитывается сумма попаданий.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  Ведение мяча, обводка стоек и удар по воротам. Выполняется с линии ворот (</w:t>
      </w:r>
      <w:smartTag w:uri="urn:schemas-microsoft-com:office:smarttags" w:element="metricconverter">
        <w:smartTagPr>
          <w:attr w:name="ProductID" w:val="30 м"/>
        </w:smartTagPr>
        <w:r w:rsidRPr="000E149C">
          <w:rPr>
            <w:rFonts w:ascii="Times New Roman" w:eastAsia="Times New Roman" w:hAnsi="Times New Roman" w:cs="Times New Roman"/>
            <w:sz w:val="24"/>
            <w:szCs w:val="24"/>
            <w:lang w:eastAsia="ru-RU"/>
          </w:rPr>
          <w:t>30 м</w:t>
        </w:r>
      </w:smartTag>
      <w:r w:rsidRPr="000E149C">
        <w:rPr>
          <w:rFonts w:ascii="Times New Roman" w:eastAsia="Times New Roman" w:hAnsi="Times New Roman" w:cs="Times New Roman"/>
          <w:sz w:val="24"/>
          <w:szCs w:val="24"/>
          <w:lang w:eastAsia="ru-RU"/>
        </w:rPr>
        <w:t xml:space="preserve"> от линии штрафной площади) вести мяч </w:t>
      </w:r>
      <w:smartTag w:uri="urn:schemas-microsoft-com:office:smarttags" w:element="metricconverter">
        <w:smartTagPr>
          <w:attr w:name="ProductID" w:val="20 м"/>
        </w:smartTagPr>
        <w:r w:rsidRPr="000E149C">
          <w:rPr>
            <w:rFonts w:ascii="Times New Roman" w:eastAsia="Times New Roman" w:hAnsi="Times New Roman" w:cs="Times New Roman"/>
            <w:sz w:val="24"/>
            <w:szCs w:val="24"/>
            <w:lang w:eastAsia="ru-RU"/>
          </w:rPr>
          <w:t>20 м</w:t>
        </w:r>
      </w:smartTag>
      <w:r w:rsidRPr="000E149C">
        <w:rPr>
          <w:rFonts w:ascii="Times New Roman" w:eastAsia="Times New Roman" w:hAnsi="Times New Roman" w:cs="Times New Roman"/>
          <w:sz w:val="24"/>
          <w:szCs w:val="24"/>
          <w:lang w:eastAsia="ru-RU"/>
        </w:rPr>
        <w:t xml:space="preserve">, далее обвести змейкой четыре стойки (первая ставится </w:t>
      </w:r>
      <w:smartTag w:uri="urn:schemas-microsoft-com:office:smarttags" w:element="time">
        <w:smartTagPr>
          <w:attr w:name="Minute" w:val="0"/>
          <w:attr w:name="Hour" w:val="10"/>
        </w:smartTagPr>
        <w:r w:rsidRPr="000E149C">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10 м"/>
          </w:smartTagPr>
          <w:r w:rsidRPr="000E149C">
            <w:rPr>
              <w:rFonts w:ascii="Times New Roman" w:eastAsia="Times New Roman" w:hAnsi="Times New Roman" w:cs="Times New Roman"/>
              <w:sz w:val="24"/>
              <w:szCs w:val="24"/>
              <w:lang w:eastAsia="ru-RU"/>
            </w:rPr>
            <w:t>10</w:t>
          </w:r>
        </w:smartTag>
      </w:smartTag>
      <w:r w:rsidRPr="000E149C">
        <w:rPr>
          <w:rFonts w:ascii="Times New Roman" w:eastAsia="Times New Roman" w:hAnsi="Times New Roman" w:cs="Times New Roman"/>
          <w:sz w:val="24"/>
          <w:szCs w:val="24"/>
          <w:lang w:eastAsia="ru-RU"/>
        </w:rPr>
        <w:t xml:space="preserve"> м от штрафной площади, а через каждые два метра ставятся еще три стойки) и, не доходя до штрафной площади, забить мяч в ворота. Время фиксируется с момента старта до пересечения линии ворот мячом. Если мяч не будет забит в ворота, упражнение не засчитывается. Даются четыре попытки (по 2 каждой ногой), учитывается лучший результат. </w:t>
      </w:r>
    </w:p>
    <w:p w:rsidR="000E149C" w:rsidRPr="000E149C" w:rsidRDefault="000E149C" w:rsidP="000E149C">
      <w:pPr>
        <w:spacing w:after="0" w:line="240" w:lineRule="auto"/>
        <w:ind w:firstLine="709"/>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   Жонглирование мячом. Выполняются удары правой и левой ногой (серединой, внутренней и внешней частями подъема), бедром и головой. Удары выполняются в любой последовательности, без повторения одного удара более двух раз подряд. Учитываются только удары, выполненные разными способами, из них не менее раза головой, правым и левым бедром.</w:t>
      </w:r>
    </w:p>
    <w:p w:rsidR="000E149C" w:rsidRPr="000E149C" w:rsidRDefault="000E149C" w:rsidP="000E149C">
      <w:pPr>
        <w:spacing w:after="0" w:line="240" w:lineRule="auto"/>
        <w:ind w:left="284" w:right="193" w:firstLine="720"/>
        <w:jc w:val="both"/>
        <w:rPr>
          <w:rFonts w:ascii="Times New Roman" w:eastAsia="Times New Roman" w:hAnsi="Times New Roman" w:cs="Times New Roman"/>
          <w:b/>
          <w:i/>
          <w:sz w:val="24"/>
          <w:szCs w:val="24"/>
          <w:lang w:eastAsia="ru-RU"/>
        </w:rPr>
      </w:pPr>
      <w:r w:rsidRPr="000E149C">
        <w:rPr>
          <w:rFonts w:ascii="Times New Roman" w:eastAsia="Times New Roman" w:hAnsi="Times New Roman" w:cs="Times New Roman"/>
          <w:b/>
          <w:i/>
          <w:sz w:val="24"/>
          <w:szCs w:val="24"/>
          <w:lang w:eastAsia="ru-RU"/>
        </w:rPr>
        <w:t>Вратари выполняют следующие упражнения:</w:t>
      </w:r>
    </w:p>
    <w:p w:rsidR="000E149C" w:rsidRPr="000E149C" w:rsidRDefault="000E149C" w:rsidP="000E149C">
      <w:pPr>
        <w:spacing w:after="0" w:line="240" w:lineRule="auto"/>
        <w:ind w:left="284" w:right="193"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1.Удар по мячу ногой с рук на дальность (разбег не более четырех шагов). Выполняется по коридору шириной 10м.</w:t>
      </w:r>
    </w:p>
    <w:p w:rsidR="000E149C" w:rsidRPr="000E149C" w:rsidRDefault="000E149C" w:rsidP="000E149C">
      <w:pPr>
        <w:spacing w:after="0" w:line="240" w:lineRule="auto"/>
        <w:ind w:left="284" w:right="193"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2. Вбрасывание мяча рукой на дальность. Выполняется по коридору шириной </w:t>
      </w:r>
      <w:smartTag w:uri="urn:schemas-microsoft-com:office:smarttags" w:element="metricconverter">
        <w:smartTagPr>
          <w:attr w:name="ProductID" w:val="3 м"/>
        </w:smartTagPr>
        <w:r w:rsidRPr="000E149C">
          <w:rPr>
            <w:rFonts w:ascii="Times New Roman" w:eastAsia="Times New Roman" w:hAnsi="Times New Roman" w:cs="Times New Roman"/>
            <w:sz w:val="24"/>
            <w:szCs w:val="24"/>
            <w:lang w:eastAsia="ru-RU"/>
          </w:rPr>
          <w:t>3 м</w:t>
        </w:r>
      </w:smartTag>
      <w:r w:rsidRPr="000E149C">
        <w:rPr>
          <w:rFonts w:ascii="Times New Roman" w:eastAsia="Times New Roman" w:hAnsi="Times New Roman" w:cs="Times New Roman"/>
          <w:sz w:val="24"/>
          <w:szCs w:val="24"/>
          <w:lang w:eastAsia="ru-RU"/>
        </w:rPr>
        <w:t xml:space="preserve">., разбег не более четырех шагов. </w:t>
      </w:r>
    </w:p>
    <w:p w:rsidR="000E149C" w:rsidRPr="000E149C" w:rsidRDefault="000E149C" w:rsidP="000E149C">
      <w:pPr>
        <w:spacing w:after="0" w:line="240" w:lineRule="auto"/>
        <w:ind w:left="284" w:right="193" w:firstLine="42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xml:space="preserve">Представленные нормативы являются переводными для обучающихся продолжающих обучение в школе и контрольными для выпускников. </w:t>
      </w:r>
    </w:p>
    <w:p w:rsidR="000E149C" w:rsidRPr="000E149C" w:rsidRDefault="000E149C" w:rsidP="000E149C">
      <w:pPr>
        <w:spacing w:after="0" w:line="240" w:lineRule="auto"/>
        <w:ind w:left="284" w:right="193" w:firstLine="424"/>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Прием текущих нормативов осуществляется в каждой учебной группе не менее двух раз в течение учебного года, переводных (контрольных) - 1 раз в конце учебного года. Для перевода на следующий этап спортивной подготовки обучающиеся каждой учебной группы должны выполнить строго определенное число нормативов (критерии оценки обучающихся на основании соответствующего Положения, утвержденного на педагогическом (тренерском) совете ДЮСШ). </w:t>
      </w:r>
    </w:p>
    <w:p w:rsidR="000E149C" w:rsidRPr="000E149C" w:rsidRDefault="000E149C" w:rsidP="000E149C">
      <w:pPr>
        <w:spacing w:after="0" w:line="240" w:lineRule="auto"/>
        <w:ind w:firstLine="72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b/>
          <w:sz w:val="24"/>
          <w:szCs w:val="24"/>
          <w:lang w:eastAsia="ru-RU"/>
        </w:rPr>
        <w:t xml:space="preserve">Тесты для приема </w:t>
      </w:r>
      <w:r w:rsidRPr="000E149C">
        <w:rPr>
          <w:rFonts w:ascii="Times New Roman" w:eastAsia="Times New Roman" w:hAnsi="Times New Roman" w:cs="Times New Roman"/>
          <w:b/>
          <w:sz w:val="24"/>
          <w:szCs w:val="24"/>
          <w:u w:val="single"/>
          <w:lang w:eastAsia="ru-RU"/>
        </w:rPr>
        <w:t>текущих</w:t>
      </w:r>
      <w:r w:rsidRPr="000E149C">
        <w:rPr>
          <w:rFonts w:ascii="Times New Roman" w:eastAsia="Times New Roman" w:hAnsi="Times New Roman" w:cs="Times New Roman"/>
          <w:b/>
          <w:sz w:val="24"/>
          <w:szCs w:val="24"/>
          <w:lang w:eastAsia="ru-RU"/>
        </w:rPr>
        <w:t xml:space="preserve"> нормативов (</w:t>
      </w:r>
      <w:r w:rsidRPr="000E149C">
        <w:rPr>
          <w:rFonts w:ascii="Times New Roman" w:eastAsia="Times New Roman" w:hAnsi="Times New Roman" w:cs="Times New Roman"/>
          <w:b/>
          <w:sz w:val="24"/>
          <w:szCs w:val="24"/>
          <w:u w:val="single"/>
          <w:lang w:eastAsia="ru-RU"/>
        </w:rPr>
        <w:t>срезов</w:t>
      </w:r>
      <w:r w:rsidRPr="000E149C">
        <w:rPr>
          <w:rFonts w:ascii="Times New Roman" w:eastAsia="Times New Roman" w:hAnsi="Times New Roman" w:cs="Times New Roman"/>
          <w:b/>
          <w:sz w:val="24"/>
          <w:szCs w:val="24"/>
          <w:lang w:eastAsia="ru-RU"/>
        </w:rPr>
        <w:t>)</w:t>
      </w:r>
      <w:r w:rsidRPr="000E149C">
        <w:rPr>
          <w:rFonts w:ascii="Times New Roman" w:eastAsia="Times New Roman" w:hAnsi="Times New Roman" w:cs="Times New Roman"/>
          <w:sz w:val="24"/>
          <w:szCs w:val="24"/>
          <w:lang w:eastAsia="ru-RU"/>
        </w:rPr>
        <w:t xml:space="preserve"> по общей и специальной физической подготовке, технической подготовке назначаются выборочно исходя из задач текущего тестирования, а также по усмотрению тренера-преподавателя.   </w:t>
      </w:r>
    </w:p>
    <w:p w:rsidR="000E149C" w:rsidRPr="000E149C" w:rsidRDefault="000E149C" w:rsidP="000E149C">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Требования к результатам реализации программ спортивной подготовки на каждом из этапов спортивной подготовки</w:t>
      </w:r>
    </w:p>
    <w:p w:rsidR="000E149C" w:rsidRPr="000E149C" w:rsidRDefault="000E149C" w:rsidP="000E14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Результатом реализации Программы является:</w:t>
      </w:r>
    </w:p>
    <w:p w:rsidR="000E149C" w:rsidRPr="000E149C" w:rsidRDefault="000E149C" w:rsidP="00173A9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На этапе начальной подготовки: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формирование устойчивого интереса к занятиям спортом;</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формирование широкого круга двигательных умений и навыков;</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освоение основ техники по виду спорта футбол;</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всестороннее гармоничное развитие физических качеств;</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укрепление здоровья спортсменов;</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отбор перспективных юных спортсменов для дальнейших занятий по виду спорта футбол.</w:t>
      </w:r>
    </w:p>
    <w:p w:rsidR="000E149C" w:rsidRPr="000E149C" w:rsidRDefault="000E149C" w:rsidP="00173A9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На тренировочном этапе (этапе спортивной специализации):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повышение уровня общей и специальной физической, технической, тактической и психологической подготовки;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приобретение опыта и достижение стабильности выступления на официальных спортивных соревнованиях по виду спорта футбол;</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формирование спортивной мотивации;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укрепление здоровья спортсменов.</w:t>
      </w:r>
    </w:p>
    <w:p w:rsidR="000E149C" w:rsidRPr="000E149C" w:rsidRDefault="000E149C" w:rsidP="00173A9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На этапе совершенствования спортивного мастерства: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повышение функциональных возможностей организма спортсменов;</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поддержание высокого уровня спортивной мотивации;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сохранение здоровья спортсменов.</w:t>
      </w:r>
    </w:p>
    <w:p w:rsidR="000E149C" w:rsidRPr="000E149C" w:rsidRDefault="000E149C" w:rsidP="00173A9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E149C">
        <w:rPr>
          <w:rFonts w:ascii="Times New Roman" w:eastAsia="Times New Roman" w:hAnsi="Times New Roman" w:cs="Times New Roman"/>
          <w:sz w:val="24"/>
          <w:szCs w:val="24"/>
          <w:u w:val="single"/>
          <w:lang w:eastAsia="ru-RU"/>
        </w:rPr>
        <w:t>На этапе высшего спортивного мастерства:</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достижение результатов уровня спортивных сборных команд Российской Федерации;</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pPr>
    </w:p>
    <w:p w:rsidR="000E149C" w:rsidRPr="000E149C" w:rsidRDefault="000E149C" w:rsidP="000E149C">
      <w:pPr>
        <w:spacing w:after="0" w:line="240" w:lineRule="auto"/>
        <w:rPr>
          <w:rFonts w:ascii="Times New Roman" w:eastAsia="Times New Roman" w:hAnsi="Times New Roman" w:cs="Times New Roman"/>
          <w:sz w:val="24"/>
          <w:szCs w:val="24"/>
          <w:lang w:eastAsia="ru-RU"/>
        </w:rPr>
        <w:sectPr w:rsidR="000E149C" w:rsidRPr="000E149C" w:rsidSect="000E149C">
          <w:footerReference w:type="even" r:id="rId13"/>
          <w:footerReference w:type="default" r:id="rId14"/>
          <w:pgSz w:w="12240" w:h="15840"/>
          <w:pgMar w:top="709" w:right="1325" w:bottom="284" w:left="1418" w:header="720" w:footer="720" w:gutter="0"/>
          <w:cols w:space="720"/>
        </w:sectPr>
      </w:pPr>
    </w:p>
    <w:p w:rsidR="000E149C" w:rsidRPr="000E149C" w:rsidRDefault="000E149C" w:rsidP="000E149C">
      <w:pPr>
        <w:spacing w:after="0" w:line="240" w:lineRule="auto"/>
        <w:jc w:val="center"/>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lastRenderedPageBreak/>
        <w:t>Переводные (контрольные) нормативы по ОФП, технической подготовке и   по специальной физической подготовке.</w:t>
      </w:r>
    </w:p>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(для групп начальной подготовки, тренировочных групп и групп совершенствования спортивного мастерства)</w:t>
      </w:r>
    </w:p>
    <w:p w:rsidR="000E149C" w:rsidRDefault="000E149C" w:rsidP="000E149C">
      <w:pPr>
        <w:spacing w:after="0" w:line="240" w:lineRule="auto"/>
        <w:jc w:val="right"/>
        <w:rPr>
          <w:rFonts w:ascii="Times New Roman" w:eastAsia="Times New Roman" w:hAnsi="Times New Roman" w:cs="Times New Roman"/>
          <w:sz w:val="20"/>
          <w:szCs w:val="20"/>
          <w:lang w:eastAsia="ru-RU"/>
        </w:rPr>
      </w:pPr>
    </w:p>
    <w:p w:rsidR="002F46AB" w:rsidRPr="000E149C" w:rsidRDefault="002F46AB" w:rsidP="000E149C">
      <w:pPr>
        <w:spacing w:after="0" w:line="240" w:lineRule="auto"/>
        <w:jc w:val="right"/>
        <w:rPr>
          <w:rFonts w:ascii="Times New Roman" w:eastAsia="Times New Roman" w:hAnsi="Times New Roman" w:cs="Times New Roman"/>
          <w:sz w:val="20"/>
          <w:szCs w:val="20"/>
          <w:lang w:eastAsia="ru-RU"/>
        </w:rPr>
      </w:pPr>
    </w:p>
    <w:p w:rsidR="000E149C" w:rsidRPr="000E149C" w:rsidRDefault="000E149C" w:rsidP="000E149C">
      <w:pPr>
        <w:spacing w:after="0" w:line="240" w:lineRule="auto"/>
        <w:jc w:val="right"/>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Таблица 56</w:t>
      </w:r>
    </w:p>
    <w:tbl>
      <w:tblPr>
        <w:tblW w:w="149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03"/>
        <w:gridCol w:w="914"/>
        <w:gridCol w:w="851"/>
        <w:gridCol w:w="850"/>
        <w:gridCol w:w="993"/>
        <w:gridCol w:w="992"/>
        <w:gridCol w:w="1134"/>
        <w:gridCol w:w="1260"/>
        <w:gridCol w:w="1279"/>
      </w:tblGrid>
      <w:tr w:rsidR="000E149C" w:rsidRPr="000E149C" w:rsidTr="002F46AB">
        <w:trPr>
          <w:trHeight w:val="320"/>
        </w:trPr>
        <w:tc>
          <w:tcPr>
            <w:tcW w:w="1560" w:type="dxa"/>
            <w:vMerge w:val="restart"/>
          </w:tcPr>
          <w:p w:rsidR="000E149C" w:rsidRPr="000E149C" w:rsidRDefault="000E149C" w:rsidP="000E149C">
            <w:pPr>
              <w:spacing w:after="0" w:line="24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Вид физической подготовки</w:t>
            </w:r>
          </w:p>
        </w:tc>
        <w:tc>
          <w:tcPr>
            <w:tcW w:w="5103" w:type="dxa"/>
            <w:vMerge w:val="restart"/>
          </w:tcPr>
          <w:p w:rsidR="000E149C" w:rsidRPr="000E149C" w:rsidRDefault="000E149C" w:rsidP="000E149C">
            <w:pPr>
              <w:spacing w:after="0" w:line="36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Нормативы</w:t>
            </w:r>
          </w:p>
          <w:p w:rsidR="000E149C" w:rsidRPr="000E149C" w:rsidRDefault="000E149C" w:rsidP="000E149C">
            <w:pPr>
              <w:tabs>
                <w:tab w:val="left" w:pos="1376"/>
              </w:tabs>
              <w:spacing w:after="0" w:line="240" w:lineRule="auto"/>
              <w:jc w:val="both"/>
              <w:rPr>
                <w:rFonts w:ascii="Times New Roman" w:eastAsia="Times New Roman" w:hAnsi="Times New Roman" w:cs="Times New Roman"/>
                <w:b/>
                <w:sz w:val="20"/>
                <w:szCs w:val="20"/>
                <w:lang w:eastAsia="ru-RU"/>
              </w:rPr>
            </w:pPr>
          </w:p>
        </w:tc>
        <w:tc>
          <w:tcPr>
            <w:tcW w:w="2615" w:type="dxa"/>
            <w:gridSpan w:val="3"/>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начальная подготовка</w:t>
            </w:r>
          </w:p>
        </w:tc>
        <w:tc>
          <w:tcPr>
            <w:tcW w:w="5658" w:type="dxa"/>
            <w:gridSpan w:val="5"/>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учебно-тренировочные</w:t>
            </w:r>
          </w:p>
        </w:tc>
      </w:tr>
      <w:tr w:rsidR="000E149C" w:rsidRPr="000E149C" w:rsidTr="002F46AB">
        <w:trPr>
          <w:trHeight w:val="497"/>
        </w:trPr>
        <w:tc>
          <w:tcPr>
            <w:tcW w:w="1560" w:type="dxa"/>
            <w:vMerge/>
            <w:textDirection w:val="btLr"/>
          </w:tcPr>
          <w:p w:rsidR="000E149C" w:rsidRPr="000E149C" w:rsidRDefault="000E149C" w:rsidP="000E149C">
            <w:pPr>
              <w:spacing w:after="0" w:line="360" w:lineRule="auto"/>
              <w:jc w:val="both"/>
              <w:rPr>
                <w:rFonts w:ascii="Times New Roman" w:eastAsia="Times New Roman" w:hAnsi="Times New Roman" w:cs="Times New Roman"/>
                <w:b/>
                <w:sz w:val="20"/>
                <w:szCs w:val="20"/>
                <w:lang w:eastAsia="ru-RU"/>
              </w:rPr>
            </w:pPr>
          </w:p>
        </w:tc>
        <w:tc>
          <w:tcPr>
            <w:tcW w:w="5103" w:type="dxa"/>
            <w:vMerge/>
          </w:tcPr>
          <w:p w:rsidR="000E149C" w:rsidRPr="000E149C" w:rsidRDefault="000E149C" w:rsidP="000E149C">
            <w:pPr>
              <w:spacing w:after="0" w:line="360" w:lineRule="auto"/>
              <w:jc w:val="both"/>
              <w:rPr>
                <w:rFonts w:ascii="Times New Roman" w:eastAsia="Times New Roman" w:hAnsi="Times New Roman" w:cs="Times New Roman"/>
                <w:b/>
                <w:sz w:val="20"/>
                <w:szCs w:val="20"/>
                <w:lang w:eastAsia="ru-RU"/>
              </w:rPr>
            </w:pPr>
          </w:p>
        </w:tc>
        <w:tc>
          <w:tcPr>
            <w:tcW w:w="914"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НП – 1</w:t>
            </w:r>
          </w:p>
        </w:tc>
        <w:tc>
          <w:tcPr>
            <w:tcW w:w="851"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НП – 2</w:t>
            </w:r>
          </w:p>
        </w:tc>
        <w:tc>
          <w:tcPr>
            <w:tcW w:w="850"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НП -3</w:t>
            </w:r>
          </w:p>
        </w:tc>
        <w:tc>
          <w:tcPr>
            <w:tcW w:w="993"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УТГ -1</w:t>
            </w:r>
          </w:p>
        </w:tc>
        <w:tc>
          <w:tcPr>
            <w:tcW w:w="992"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УТГ – 2</w:t>
            </w:r>
          </w:p>
        </w:tc>
        <w:tc>
          <w:tcPr>
            <w:tcW w:w="1134"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УТГ – 3</w:t>
            </w:r>
          </w:p>
        </w:tc>
        <w:tc>
          <w:tcPr>
            <w:tcW w:w="1260"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УТГ – 4</w:t>
            </w:r>
          </w:p>
        </w:tc>
        <w:tc>
          <w:tcPr>
            <w:tcW w:w="1279" w:type="dxa"/>
          </w:tcPr>
          <w:p w:rsidR="000E149C" w:rsidRPr="000E149C" w:rsidRDefault="000E149C" w:rsidP="000E149C">
            <w:pPr>
              <w:spacing w:after="0" w:line="360" w:lineRule="auto"/>
              <w:jc w:val="center"/>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УТГ – 5</w:t>
            </w:r>
          </w:p>
        </w:tc>
      </w:tr>
      <w:tr w:rsidR="000E149C" w:rsidRPr="000E149C" w:rsidTr="002F46AB">
        <w:trPr>
          <w:cantSplit/>
          <w:trHeight w:val="431"/>
        </w:trPr>
        <w:tc>
          <w:tcPr>
            <w:tcW w:w="1560" w:type="dxa"/>
            <w:vMerge w:val="restart"/>
            <w:textDirection w:val="btLr"/>
          </w:tcPr>
          <w:p w:rsidR="000E149C" w:rsidRPr="000E149C" w:rsidRDefault="000E149C" w:rsidP="000E149C">
            <w:pPr>
              <w:spacing w:after="0" w:line="360" w:lineRule="auto"/>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Общая физическая подготовка</w:t>
            </w: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(сек)</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6,7</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6,5</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6,3</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r>
      <w:tr w:rsidR="000E149C" w:rsidRPr="000E149C" w:rsidTr="002F46AB">
        <w:trPr>
          <w:cantSplit/>
          <w:trHeight w:val="349"/>
        </w:trPr>
        <w:tc>
          <w:tcPr>
            <w:tcW w:w="1560" w:type="dxa"/>
            <w:vMerge/>
            <w:textDirection w:val="btLr"/>
          </w:tcPr>
          <w:p w:rsidR="000E149C" w:rsidRPr="000E149C" w:rsidRDefault="000E149C" w:rsidP="000E149C">
            <w:pPr>
              <w:spacing w:after="0" w:line="360" w:lineRule="auto"/>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w:t>
            </w:r>
            <w:smartTag w:uri="urn:schemas-microsoft-com:office:smarttags" w:element="metricconverter">
              <w:smartTagPr>
                <w:attr w:name="ProductID" w:val="60 м"/>
              </w:smartTagPr>
              <w:r w:rsidRPr="000E149C">
                <w:rPr>
                  <w:rFonts w:ascii="Times New Roman" w:eastAsia="Times New Roman" w:hAnsi="Times New Roman" w:cs="Times New Roman"/>
                  <w:sz w:val="20"/>
                  <w:szCs w:val="20"/>
                  <w:lang w:eastAsia="ru-RU"/>
                </w:rPr>
                <w:t>60 м</w:t>
              </w:r>
            </w:smartTag>
            <w:r w:rsidRPr="000E149C">
              <w:rPr>
                <w:rFonts w:ascii="Times New Roman" w:eastAsia="Times New Roman" w:hAnsi="Times New Roman" w:cs="Times New Roman"/>
                <w:sz w:val="20"/>
                <w:szCs w:val="20"/>
                <w:lang w:eastAsia="ru-RU"/>
              </w:rPr>
              <w:t xml:space="preserve">  (сек)</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9,8</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9,6</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9,2</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r>
      <w:tr w:rsidR="000E149C" w:rsidRPr="000E149C" w:rsidTr="002F46AB">
        <w:trPr>
          <w:cantSplit/>
          <w:trHeight w:val="360"/>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Челночный бег 3*10м  (сек)</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9,5</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8,5</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8,0</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7,8</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7,6</w:t>
            </w:r>
          </w:p>
        </w:tc>
      </w:tr>
      <w:tr w:rsidR="000E149C" w:rsidRPr="000E149C" w:rsidTr="002F46AB">
        <w:trPr>
          <w:cantSplit/>
          <w:trHeight w:val="341"/>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Прыжок в длину с места (см)</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160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170</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180</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190</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210</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215</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220</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225</w:t>
            </w:r>
          </w:p>
        </w:tc>
      </w:tr>
      <w:tr w:rsidR="000E149C" w:rsidRPr="000E149C" w:rsidTr="002F46AB">
        <w:trPr>
          <w:cantSplit/>
          <w:trHeight w:val="351"/>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Поднимание туловища (за 1 мин)</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35</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42</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44</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46</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48</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50</w:t>
            </w:r>
          </w:p>
        </w:tc>
      </w:tr>
      <w:tr w:rsidR="000E149C" w:rsidRPr="000E149C" w:rsidTr="002F46AB">
        <w:trPr>
          <w:cantSplit/>
          <w:trHeight w:val="351"/>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Сгибание рук в упоре лёжа</w:t>
            </w:r>
          </w:p>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(раз)</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18</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19</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20</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21</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22</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23</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24</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25</w:t>
            </w:r>
          </w:p>
        </w:tc>
      </w:tr>
      <w:tr w:rsidR="000E149C" w:rsidRPr="000E149C" w:rsidTr="002F46AB">
        <w:trPr>
          <w:cantSplit/>
          <w:trHeight w:val="351"/>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Подтягивание   (раз)</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w:t>
            </w:r>
          </w:p>
        </w:tc>
      </w:tr>
      <w:tr w:rsidR="000E149C" w:rsidRPr="000E149C" w:rsidTr="002F46AB">
        <w:trPr>
          <w:cantSplit/>
          <w:trHeight w:val="395"/>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w:t>
            </w:r>
            <w:smartTag w:uri="urn:schemas-microsoft-com:office:smarttags" w:element="metricconverter">
              <w:smartTagPr>
                <w:attr w:name="ProductID" w:val="1000 м"/>
              </w:smartTagPr>
              <w:r w:rsidRPr="000E149C">
                <w:rPr>
                  <w:rFonts w:ascii="Times New Roman" w:eastAsia="Times New Roman" w:hAnsi="Times New Roman" w:cs="Times New Roman"/>
                  <w:sz w:val="20"/>
                  <w:szCs w:val="20"/>
                  <w:lang w:eastAsia="ru-RU"/>
                </w:rPr>
                <w:t>1000 м</w:t>
              </w:r>
            </w:smartTag>
            <w:r w:rsidRPr="000E149C">
              <w:rPr>
                <w:rFonts w:ascii="Times New Roman" w:eastAsia="Times New Roman" w:hAnsi="Times New Roman" w:cs="Times New Roman"/>
                <w:sz w:val="20"/>
                <w:szCs w:val="20"/>
                <w:lang w:eastAsia="ru-RU"/>
              </w:rPr>
              <w:t xml:space="preserve"> (</w:t>
            </w:r>
            <w:proofErr w:type="spellStart"/>
            <w:r w:rsidRPr="000E149C">
              <w:rPr>
                <w:rFonts w:ascii="Times New Roman" w:eastAsia="Times New Roman" w:hAnsi="Times New Roman" w:cs="Times New Roman"/>
                <w:sz w:val="20"/>
                <w:szCs w:val="20"/>
                <w:lang w:eastAsia="ru-RU"/>
              </w:rPr>
              <w:t>мин,сек</w:t>
            </w:r>
            <w:proofErr w:type="spellEnd"/>
            <w:r w:rsidRPr="000E149C">
              <w:rPr>
                <w:rFonts w:ascii="Times New Roman" w:eastAsia="Times New Roman" w:hAnsi="Times New Roman" w:cs="Times New Roman"/>
                <w:sz w:val="20"/>
                <w:szCs w:val="20"/>
                <w:lang w:eastAsia="ru-RU"/>
              </w:rPr>
              <w:t>)</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4,50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4,45</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4,40</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r>
      <w:tr w:rsidR="000E149C" w:rsidRPr="000E149C" w:rsidTr="002F46AB">
        <w:trPr>
          <w:cantSplit/>
          <w:trHeight w:val="304"/>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w:t>
            </w:r>
            <w:smartTag w:uri="urn:schemas-microsoft-com:office:smarttags" w:element="metricconverter">
              <w:smartTagPr>
                <w:attr w:name="ProductID" w:val="2000 м"/>
              </w:smartTagPr>
              <w:r w:rsidRPr="000E149C">
                <w:rPr>
                  <w:rFonts w:ascii="Times New Roman" w:eastAsia="Times New Roman" w:hAnsi="Times New Roman" w:cs="Times New Roman"/>
                  <w:sz w:val="20"/>
                  <w:szCs w:val="20"/>
                  <w:lang w:eastAsia="ru-RU"/>
                </w:rPr>
                <w:t>2000 м</w:t>
              </w:r>
            </w:smartTag>
            <w:r w:rsidRPr="000E149C">
              <w:rPr>
                <w:rFonts w:ascii="Times New Roman" w:eastAsia="Times New Roman" w:hAnsi="Times New Roman" w:cs="Times New Roman"/>
                <w:sz w:val="20"/>
                <w:szCs w:val="20"/>
                <w:lang w:eastAsia="ru-RU"/>
              </w:rPr>
              <w:t xml:space="preserve">  (</w:t>
            </w:r>
            <w:proofErr w:type="spellStart"/>
            <w:r w:rsidRPr="000E149C">
              <w:rPr>
                <w:rFonts w:ascii="Times New Roman" w:eastAsia="Times New Roman" w:hAnsi="Times New Roman" w:cs="Times New Roman"/>
                <w:sz w:val="20"/>
                <w:szCs w:val="20"/>
                <w:lang w:eastAsia="ru-RU"/>
              </w:rPr>
              <w:t>мин,сек</w:t>
            </w:r>
            <w:proofErr w:type="spellEnd"/>
            <w:r w:rsidRPr="000E149C">
              <w:rPr>
                <w:rFonts w:ascii="Times New Roman" w:eastAsia="Times New Roman" w:hAnsi="Times New Roman" w:cs="Times New Roman"/>
                <w:sz w:val="20"/>
                <w:szCs w:val="20"/>
                <w:lang w:eastAsia="ru-RU"/>
              </w:rPr>
              <w:t>)</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9,00</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8,50</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8,40</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8,20</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8,00</w:t>
            </w:r>
          </w:p>
        </w:tc>
      </w:tr>
      <w:tr w:rsidR="000E149C" w:rsidRPr="000E149C" w:rsidTr="002F46AB">
        <w:trPr>
          <w:cantSplit/>
          <w:trHeight w:val="365"/>
        </w:trPr>
        <w:tc>
          <w:tcPr>
            <w:tcW w:w="1560" w:type="dxa"/>
            <w:vMerge w:val="restart"/>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Специальная физическая подготовка</w:t>
            </w: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Бег с мячом  </w:t>
            </w:r>
            <w:smartTag w:uri="urn:schemas-microsoft-com:office:smarttags" w:element="metricconverter">
              <w:smartTagPr>
                <w:attr w:name="ProductID" w:val="30 м"/>
              </w:smartTagPr>
              <w:r w:rsidRPr="000E149C">
                <w:rPr>
                  <w:rFonts w:ascii="Times New Roman" w:eastAsia="Times New Roman" w:hAnsi="Times New Roman" w:cs="Times New Roman"/>
                  <w:sz w:val="20"/>
                  <w:szCs w:val="20"/>
                  <w:lang w:eastAsia="ru-RU"/>
                </w:rPr>
                <w:t>30 м</w:t>
              </w:r>
            </w:smartTag>
            <w:r w:rsidRPr="000E149C">
              <w:rPr>
                <w:rFonts w:ascii="Times New Roman" w:eastAsia="Times New Roman" w:hAnsi="Times New Roman" w:cs="Times New Roman"/>
                <w:sz w:val="20"/>
                <w:szCs w:val="20"/>
                <w:lang w:eastAsia="ru-RU"/>
              </w:rPr>
              <w:t xml:space="preserve"> (сек)</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6,8</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6,6</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6,4</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6,2</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6,0</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5,8</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5,6</w:t>
            </w:r>
          </w:p>
        </w:tc>
      </w:tr>
      <w:tr w:rsidR="000E149C" w:rsidRPr="000E149C" w:rsidTr="002F46AB">
        <w:trPr>
          <w:cantSplit/>
          <w:trHeight w:val="519"/>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Удар по мячу на дальность (сумма ударов правой и левой ногой)</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34</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38</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42</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46</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50</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54</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58</w:t>
            </w:r>
          </w:p>
        </w:tc>
      </w:tr>
      <w:tr w:rsidR="000E149C" w:rsidRPr="000E149C" w:rsidTr="002F46AB">
        <w:trPr>
          <w:cantSplit/>
          <w:trHeight w:val="341"/>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Вбрасывание с аута (м)</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r>
      <w:tr w:rsidR="000E149C" w:rsidRPr="000E149C" w:rsidTr="002F46AB">
        <w:trPr>
          <w:cantSplit/>
          <w:trHeight w:val="352"/>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Бег 5*30 м с ведением мяча (сек)</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42,0</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40,0</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38,0</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36,0</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34,0</w:t>
            </w:r>
          </w:p>
        </w:tc>
      </w:tr>
      <w:tr w:rsidR="000E149C" w:rsidRPr="000E149C" w:rsidTr="002F46AB">
        <w:trPr>
          <w:cantSplit/>
          <w:trHeight w:val="541"/>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Удар по мячу ногой на точность с </w:t>
            </w:r>
            <w:smartTag w:uri="urn:schemas-microsoft-com:office:smarttags" w:element="metricconverter">
              <w:smartTagPr>
                <w:attr w:name="ProductID" w:val="11 м"/>
              </w:smartTagPr>
              <w:r w:rsidRPr="000E149C">
                <w:rPr>
                  <w:rFonts w:ascii="Times New Roman" w:eastAsia="Times New Roman" w:hAnsi="Times New Roman" w:cs="Times New Roman"/>
                  <w:sz w:val="20"/>
                  <w:szCs w:val="20"/>
                  <w:lang w:eastAsia="ru-RU"/>
                </w:rPr>
                <w:t>11 м</w:t>
              </w:r>
            </w:smartTag>
            <w:r w:rsidRPr="000E149C">
              <w:rPr>
                <w:rFonts w:ascii="Times New Roman" w:eastAsia="Times New Roman" w:hAnsi="Times New Roman" w:cs="Times New Roman"/>
                <w:sz w:val="20"/>
                <w:szCs w:val="20"/>
                <w:lang w:eastAsia="ru-RU"/>
              </w:rPr>
              <w:t xml:space="preserve"> (НП)</w:t>
            </w:r>
          </w:p>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17 м"/>
              </w:smartTagPr>
              <w:r w:rsidRPr="000E149C">
                <w:rPr>
                  <w:rFonts w:ascii="Times New Roman" w:eastAsia="Times New Roman" w:hAnsi="Times New Roman" w:cs="Times New Roman"/>
                  <w:sz w:val="20"/>
                  <w:szCs w:val="20"/>
                  <w:lang w:eastAsia="ru-RU"/>
                </w:rPr>
                <w:t>17 м</w:t>
              </w:r>
            </w:smartTag>
            <w:r w:rsidRPr="000E149C">
              <w:rPr>
                <w:rFonts w:ascii="Times New Roman" w:eastAsia="Times New Roman" w:hAnsi="Times New Roman" w:cs="Times New Roman"/>
                <w:sz w:val="20"/>
                <w:szCs w:val="20"/>
                <w:lang w:eastAsia="ru-RU"/>
              </w:rPr>
              <w:t xml:space="preserve"> (УТГ) по центру (правой и левой ногой по 5 ударов)</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6</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7</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w:t>
            </w:r>
          </w:p>
        </w:tc>
      </w:tr>
      <w:tr w:rsidR="000E149C" w:rsidRPr="000E149C" w:rsidTr="002F46AB">
        <w:trPr>
          <w:cantSplit/>
          <w:trHeight w:val="223"/>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Жонглирование мячом (</w:t>
            </w:r>
            <w:proofErr w:type="spellStart"/>
            <w:r w:rsidRPr="000E149C">
              <w:rPr>
                <w:rFonts w:ascii="Times New Roman" w:eastAsia="Times New Roman" w:hAnsi="Times New Roman" w:cs="Times New Roman"/>
                <w:sz w:val="20"/>
                <w:szCs w:val="20"/>
                <w:lang w:eastAsia="ru-RU"/>
              </w:rPr>
              <w:t>кол.раз</w:t>
            </w:r>
            <w:proofErr w:type="spellEnd"/>
            <w:r w:rsidRPr="000E149C">
              <w:rPr>
                <w:rFonts w:ascii="Times New Roman" w:eastAsia="Times New Roman" w:hAnsi="Times New Roman" w:cs="Times New Roman"/>
                <w:sz w:val="20"/>
                <w:szCs w:val="20"/>
                <w:lang w:eastAsia="ru-RU"/>
              </w:rPr>
              <w:t>)</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14</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18</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20</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22</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25</w:t>
            </w:r>
          </w:p>
        </w:tc>
      </w:tr>
      <w:tr w:rsidR="000E149C" w:rsidRPr="000E149C" w:rsidTr="002F46AB">
        <w:trPr>
          <w:cantSplit/>
          <w:trHeight w:val="223"/>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Ведение мяча, обводка 4 стоек, удар по воротам</w:t>
            </w:r>
          </w:p>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(расстояние между стойками 4-2-2-2-</w:t>
            </w:r>
            <w:smartTag w:uri="urn:schemas-microsoft-com:office:smarttags" w:element="metricconverter">
              <w:smartTagPr>
                <w:attr w:name="ProductID" w:val="10 м"/>
              </w:smartTagPr>
              <w:r w:rsidRPr="000E149C">
                <w:rPr>
                  <w:rFonts w:ascii="Times New Roman" w:eastAsia="Times New Roman" w:hAnsi="Times New Roman" w:cs="Times New Roman"/>
                  <w:sz w:val="20"/>
                  <w:szCs w:val="20"/>
                  <w:lang w:eastAsia="ru-RU"/>
                </w:rPr>
                <w:t>10 м</w:t>
              </w:r>
            </w:smartTag>
            <w:r w:rsidRPr="000E149C">
              <w:rPr>
                <w:rFonts w:ascii="Times New Roman" w:eastAsia="Times New Roman" w:hAnsi="Times New Roman" w:cs="Times New Roman"/>
                <w:sz w:val="20"/>
                <w:szCs w:val="20"/>
                <w:lang w:eastAsia="ru-RU"/>
              </w:rPr>
              <w:t>)</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14,0</w:t>
            </w: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12,0</w:t>
            </w:r>
          </w:p>
        </w:tc>
        <w:tc>
          <w:tcPr>
            <w:tcW w:w="85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10,0</w:t>
            </w:r>
          </w:p>
        </w:tc>
        <w:tc>
          <w:tcPr>
            <w:tcW w:w="993"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9,5</w:t>
            </w:r>
          </w:p>
        </w:tc>
        <w:tc>
          <w:tcPr>
            <w:tcW w:w="992"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9,0</w:t>
            </w:r>
          </w:p>
        </w:tc>
        <w:tc>
          <w:tcPr>
            <w:tcW w:w="113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8,7</w:t>
            </w:r>
          </w:p>
        </w:tc>
        <w:tc>
          <w:tcPr>
            <w:tcW w:w="1260"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8,5</w:t>
            </w:r>
          </w:p>
        </w:tc>
        <w:tc>
          <w:tcPr>
            <w:tcW w:w="1279"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r w:rsidRPr="000E149C">
              <w:rPr>
                <w:rFonts w:ascii="Times New Roman" w:eastAsia="Times New Roman" w:hAnsi="Times New Roman" w:cs="Times New Roman"/>
                <w:sz w:val="20"/>
                <w:szCs w:val="20"/>
                <w:lang w:eastAsia="ru-RU"/>
              </w:rPr>
              <w:t>8,3</w:t>
            </w:r>
          </w:p>
        </w:tc>
      </w:tr>
      <w:tr w:rsidR="000E149C" w:rsidRPr="000E149C" w:rsidTr="002F46AB">
        <w:trPr>
          <w:cantSplit/>
          <w:trHeight w:val="451"/>
        </w:trPr>
        <w:tc>
          <w:tcPr>
            <w:tcW w:w="1560" w:type="dxa"/>
            <w:vMerge w:val="restart"/>
            <w:textDirection w:val="btLr"/>
          </w:tcPr>
          <w:p w:rsidR="000E149C" w:rsidRPr="000E149C" w:rsidRDefault="000E149C" w:rsidP="000E149C">
            <w:pPr>
              <w:spacing w:after="0" w:line="240" w:lineRule="auto"/>
              <w:ind w:left="113" w:right="113"/>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lastRenderedPageBreak/>
              <w:t xml:space="preserve">  </w:t>
            </w:r>
          </w:p>
          <w:p w:rsidR="000E149C" w:rsidRPr="000E149C" w:rsidRDefault="000E149C" w:rsidP="000E149C">
            <w:pPr>
              <w:spacing w:after="0" w:line="240" w:lineRule="auto"/>
              <w:ind w:left="113" w:right="113"/>
              <w:jc w:val="both"/>
              <w:rPr>
                <w:rFonts w:ascii="Times New Roman" w:eastAsia="Times New Roman" w:hAnsi="Times New Roman" w:cs="Times New Roman"/>
                <w:b/>
                <w:sz w:val="20"/>
                <w:szCs w:val="20"/>
                <w:lang w:eastAsia="ru-RU"/>
              </w:rPr>
            </w:pPr>
            <w:r w:rsidRPr="000E149C">
              <w:rPr>
                <w:rFonts w:ascii="Times New Roman" w:eastAsia="Times New Roman" w:hAnsi="Times New Roman" w:cs="Times New Roman"/>
                <w:b/>
                <w:sz w:val="20"/>
                <w:szCs w:val="20"/>
                <w:lang w:eastAsia="ru-RU"/>
              </w:rPr>
              <w:t>Техническая подготовка для вратарей</w:t>
            </w:r>
          </w:p>
        </w:tc>
        <w:tc>
          <w:tcPr>
            <w:tcW w:w="5103"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bCs/>
                <w:color w:val="000000"/>
                <w:sz w:val="20"/>
                <w:szCs w:val="20"/>
                <w:lang w:eastAsia="ru-RU"/>
              </w:rPr>
              <w:t xml:space="preserve">Удары по мячу </w:t>
            </w:r>
            <w:proofErr w:type="spellStart"/>
            <w:r w:rsidRPr="000E149C">
              <w:rPr>
                <w:rFonts w:ascii="Times New Roman" w:eastAsia="Times New Roman" w:hAnsi="Times New Roman" w:cs="Times New Roman"/>
                <w:bCs/>
                <w:color w:val="000000"/>
                <w:sz w:val="20"/>
                <w:szCs w:val="20"/>
                <w:lang w:eastAsia="ru-RU"/>
              </w:rPr>
              <w:t>ног.с</w:t>
            </w:r>
            <w:proofErr w:type="spellEnd"/>
            <w:r w:rsidRPr="000E149C">
              <w:rPr>
                <w:rFonts w:ascii="Times New Roman" w:eastAsia="Times New Roman" w:hAnsi="Times New Roman" w:cs="Times New Roman"/>
                <w:bCs/>
                <w:color w:val="000000"/>
                <w:sz w:val="20"/>
                <w:szCs w:val="20"/>
                <w:lang w:eastAsia="ru-RU"/>
              </w:rPr>
              <w:t xml:space="preserve"> рук на дальность</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p>
        </w:tc>
        <w:tc>
          <w:tcPr>
            <w:tcW w:w="850"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30</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34</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38</w:t>
            </w:r>
          </w:p>
        </w:tc>
        <w:tc>
          <w:tcPr>
            <w:tcW w:w="1134"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40</w:t>
            </w:r>
          </w:p>
        </w:tc>
        <w:tc>
          <w:tcPr>
            <w:tcW w:w="1260"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43</w:t>
            </w:r>
          </w:p>
        </w:tc>
        <w:tc>
          <w:tcPr>
            <w:tcW w:w="1279"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45</w:t>
            </w:r>
          </w:p>
        </w:tc>
      </w:tr>
      <w:tr w:rsidR="000E149C" w:rsidRPr="000E149C" w:rsidTr="002F46AB">
        <w:trPr>
          <w:cantSplit/>
          <w:trHeight w:val="451"/>
        </w:trPr>
        <w:tc>
          <w:tcPr>
            <w:tcW w:w="1560" w:type="dxa"/>
            <w:vMerge/>
            <w:textDirection w:val="btLr"/>
          </w:tcPr>
          <w:p w:rsidR="000E149C" w:rsidRPr="000E149C" w:rsidRDefault="000E149C" w:rsidP="000E149C">
            <w:pPr>
              <w:spacing w:after="0" w:line="240" w:lineRule="auto"/>
              <w:ind w:left="113" w:right="113"/>
              <w:jc w:val="both"/>
              <w:rPr>
                <w:rFonts w:ascii="Times New Roman" w:eastAsia="Times New Roman" w:hAnsi="Times New Roman" w:cs="Times New Roman"/>
                <w:b/>
                <w:sz w:val="20"/>
                <w:szCs w:val="20"/>
                <w:lang w:eastAsia="ru-RU"/>
              </w:rPr>
            </w:pPr>
          </w:p>
        </w:tc>
        <w:tc>
          <w:tcPr>
            <w:tcW w:w="5103"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bCs/>
                <w:color w:val="000000"/>
                <w:sz w:val="20"/>
                <w:szCs w:val="20"/>
                <w:lang w:eastAsia="ru-RU"/>
              </w:rPr>
              <w:t xml:space="preserve">Доставание </w:t>
            </w:r>
            <w:proofErr w:type="spellStart"/>
            <w:r w:rsidRPr="000E149C">
              <w:rPr>
                <w:rFonts w:ascii="Times New Roman" w:eastAsia="Times New Roman" w:hAnsi="Times New Roman" w:cs="Times New Roman"/>
                <w:bCs/>
                <w:color w:val="000000"/>
                <w:sz w:val="20"/>
                <w:szCs w:val="20"/>
                <w:lang w:eastAsia="ru-RU"/>
              </w:rPr>
              <w:t>подвеш</w:t>
            </w:r>
            <w:proofErr w:type="spellEnd"/>
            <w:r w:rsidRPr="000E149C">
              <w:rPr>
                <w:rFonts w:ascii="Times New Roman" w:eastAsia="Times New Roman" w:hAnsi="Times New Roman" w:cs="Times New Roman"/>
                <w:bCs/>
                <w:color w:val="000000"/>
                <w:sz w:val="20"/>
                <w:szCs w:val="20"/>
                <w:lang w:eastAsia="ru-RU"/>
              </w:rPr>
              <w:t>. мяча в прыжке (см)</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p>
        </w:tc>
        <w:tc>
          <w:tcPr>
            <w:tcW w:w="850"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45</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50</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55</w:t>
            </w:r>
          </w:p>
        </w:tc>
        <w:tc>
          <w:tcPr>
            <w:tcW w:w="1134"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58</w:t>
            </w:r>
          </w:p>
        </w:tc>
        <w:tc>
          <w:tcPr>
            <w:tcW w:w="1260"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60</w:t>
            </w:r>
          </w:p>
        </w:tc>
        <w:tc>
          <w:tcPr>
            <w:tcW w:w="1279"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62</w:t>
            </w:r>
          </w:p>
        </w:tc>
      </w:tr>
      <w:tr w:rsidR="000E149C" w:rsidRPr="000E149C" w:rsidTr="002F46AB">
        <w:trPr>
          <w:cantSplit/>
          <w:trHeight w:val="589"/>
        </w:trPr>
        <w:tc>
          <w:tcPr>
            <w:tcW w:w="1560" w:type="dxa"/>
            <w:vMerge/>
            <w:textDirection w:val="btLr"/>
          </w:tcPr>
          <w:p w:rsidR="000E149C" w:rsidRPr="000E149C" w:rsidRDefault="000E149C" w:rsidP="000E149C">
            <w:pPr>
              <w:spacing w:after="0" w:line="360" w:lineRule="auto"/>
              <w:ind w:left="113" w:right="113"/>
              <w:jc w:val="both"/>
              <w:rPr>
                <w:rFonts w:ascii="Times New Roman" w:eastAsia="Times New Roman" w:hAnsi="Times New Roman" w:cs="Times New Roman"/>
                <w:sz w:val="20"/>
                <w:szCs w:val="20"/>
                <w:lang w:eastAsia="ru-RU"/>
              </w:rPr>
            </w:pPr>
          </w:p>
        </w:tc>
        <w:tc>
          <w:tcPr>
            <w:tcW w:w="5103"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u w:val="single"/>
                <w:lang w:eastAsia="ru-RU"/>
              </w:rPr>
            </w:pPr>
            <w:r w:rsidRPr="000E149C">
              <w:rPr>
                <w:rFonts w:ascii="Times New Roman" w:eastAsia="Times New Roman" w:hAnsi="Times New Roman" w:cs="Times New Roman"/>
                <w:bCs/>
                <w:color w:val="000000"/>
                <w:sz w:val="20"/>
                <w:szCs w:val="20"/>
                <w:u w:val="single"/>
                <w:lang w:eastAsia="ru-RU"/>
              </w:rPr>
              <w:t>Бросок мяча на дальность (м)</w:t>
            </w:r>
          </w:p>
        </w:tc>
        <w:tc>
          <w:tcPr>
            <w:tcW w:w="914"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p>
        </w:tc>
        <w:tc>
          <w:tcPr>
            <w:tcW w:w="851" w:type="dxa"/>
          </w:tcPr>
          <w:p w:rsidR="000E149C" w:rsidRPr="000E149C" w:rsidRDefault="000E149C" w:rsidP="000E149C">
            <w:pPr>
              <w:spacing w:after="0" w:line="360" w:lineRule="auto"/>
              <w:jc w:val="both"/>
              <w:rPr>
                <w:rFonts w:ascii="Times New Roman" w:eastAsia="Times New Roman" w:hAnsi="Times New Roman" w:cs="Times New Roman"/>
                <w:sz w:val="20"/>
                <w:szCs w:val="20"/>
                <w:lang w:eastAsia="ru-RU"/>
              </w:rPr>
            </w:pPr>
          </w:p>
        </w:tc>
        <w:tc>
          <w:tcPr>
            <w:tcW w:w="850"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20</w:t>
            </w:r>
          </w:p>
        </w:tc>
        <w:tc>
          <w:tcPr>
            <w:tcW w:w="993"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24</w:t>
            </w:r>
          </w:p>
        </w:tc>
        <w:tc>
          <w:tcPr>
            <w:tcW w:w="992"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26</w:t>
            </w:r>
          </w:p>
        </w:tc>
        <w:tc>
          <w:tcPr>
            <w:tcW w:w="1134"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30</w:t>
            </w:r>
          </w:p>
        </w:tc>
        <w:tc>
          <w:tcPr>
            <w:tcW w:w="1260"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32</w:t>
            </w:r>
          </w:p>
        </w:tc>
        <w:tc>
          <w:tcPr>
            <w:tcW w:w="1279" w:type="dxa"/>
          </w:tcPr>
          <w:p w:rsidR="000E149C" w:rsidRPr="000E149C" w:rsidRDefault="000E149C" w:rsidP="000E149C">
            <w:pPr>
              <w:spacing w:after="0" w:line="240" w:lineRule="auto"/>
              <w:jc w:val="center"/>
              <w:rPr>
                <w:rFonts w:ascii="Times New Roman" w:eastAsia="Times New Roman" w:hAnsi="Times New Roman" w:cs="Times New Roman"/>
                <w:color w:val="000000"/>
                <w:sz w:val="20"/>
                <w:szCs w:val="20"/>
                <w:lang w:eastAsia="ru-RU"/>
              </w:rPr>
            </w:pPr>
            <w:r w:rsidRPr="000E149C">
              <w:rPr>
                <w:rFonts w:ascii="Times New Roman" w:eastAsia="Times New Roman" w:hAnsi="Times New Roman" w:cs="Times New Roman"/>
                <w:color w:val="000000"/>
                <w:sz w:val="20"/>
                <w:szCs w:val="20"/>
                <w:lang w:eastAsia="ru-RU"/>
              </w:rPr>
              <w:t>34</w:t>
            </w:r>
          </w:p>
        </w:tc>
      </w:tr>
    </w:tbl>
    <w:p w:rsidR="000E149C" w:rsidRPr="000E149C" w:rsidRDefault="000E149C" w:rsidP="000E149C">
      <w:pPr>
        <w:spacing w:after="0" w:line="240" w:lineRule="auto"/>
        <w:jc w:val="center"/>
        <w:rPr>
          <w:rFonts w:ascii="Times New Roman" w:eastAsia="Times New Roman" w:hAnsi="Times New Roman" w:cs="Times New Roman"/>
          <w:sz w:val="24"/>
          <w:szCs w:val="24"/>
          <w:lang w:eastAsia="ru-RU"/>
        </w:rPr>
        <w:sectPr w:rsidR="000E149C" w:rsidRPr="000E149C" w:rsidSect="000E149C">
          <w:type w:val="nextColumn"/>
          <w:pgSz w:w="15842" w:h="12242" w:orient="landscape"/>
          <w:pgMar w:top="426" w:right="851" w:bottom="50" w:left="851" w:header="720" w:footer="720" w:gutter="0"/>
          <w:cols w:space="720"/>
        </w:sectPr>
      </w:pPr>
    </w:p>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E149C">
        <w:rPr>
          <w:rFonts w:ascii="Times New Roman" w:eastAsia="Times New Roman" w:hAnsi="Times New Roman" w:cs="Times New Roman"/>
          <w:b/>
          <w:sz w:val="28"/>
          <w:szCs w:val="28"/>
          <w:lang w:val="en-US" w:eastAsia="ru-RU"/>
        </w:rPr>
        <w:lastRenderedPageBreak/>
        <w:t>IV</w:t>
      </w:r>
      <w:r w:rsidRPr="000E149C">
        <w:rPr>
          <w:rFonts w:ascii="Times New Roman" w:eastAsia="Times New Roman" w:hAnsi="Times New Roman" w:cs="Times New Roman"/>
          <w:b/>
          <w:sz w:val="28"/>
          <w:szCs w:val="28"/>
          <w:lang w:eastAsia="ru-RU"/>
        </w:rPr>
        <w:t>. Перечень информационного обеспечения.</w:t>
      </w:r>
    </w:p>
    <w:p w:rsidR="000E149C" w:rsidRPr="000E149C" w:rsidRDefault="000E149C" w:rsidP="000E149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  </w:t>
      </w:r>
      <w:r w:rsidR="002F46AB">
        <w:rPr>
          <w:rFonts w:ascii="Times New Roman" w:eastAsia="Times New Roman" w:hAnsi="Times New Roman" w:cs="Times New Roman"/>
          <w:sz w:val="24"/>
          <w:szCs w:val="24"/>
          <w:lang w:eastAsia="ru-RU"/>
        </w:rPr>
        <w:t xml:space="preserve">МКОУДО </w:t>
      </w:r>
      <w:r w:rsidR="002F46AB" w:rsidRPr="000E149C">
        <w:rPr>
          <w:rFonts w:ascii="Times New Roman" w:eastAsia="Times New Roman" w:hAnsi="Times New Roman" w:cs="Times New Roman"/>
          <w:sz w:val="24"/>
          <w:szCs w:val="24"/>
          <w:lang w:eastAsia="ru-RU"/>
        </w:rPr>
        <w:t xml:space="preserve">ДЮСШ </w:t>
      </w:r>
      <w:proofErr w:type="spellStart"/>
      <w:r w:rsidR="002F46AB">
        <w:rPr>
          <w:rFonts w:ascii="Times New Roman" w:eastAsia="Times New Roman" w:hAnsi="Times New Roman" w:cs="Times New Roman"/>
          <w:sz w:val="24"/>
          <w:szCs w:val="24"/>
          <w:lang w:eastAsia="ru-RU"/>
        </w:rPr>
        <w:t>г.Беслана</w:t>
      </w:r>
      <w:proofErr w:type="spellEnd"/>
      <w:r w:rsidR="002F46AB" w:rsidRPr="000E149C">
        <w:rPr>
          <w:rFonts w:ascii="Times New Roman" w:eastAsia="Times New Roman" w:hAnsi="Times New Roman" w:cs="Times New Roman"/>
          <w:sz w:val="24"/>
          <w:szCs w:val="24"/>
          <w:lang w:eastAsia="ru-RU"/>
        </w:rPr>
        <w:t xml:space="preserve">» </w:t>
      </w:r>
      <w:r w:rsidR="002F46AB">
        <w:rPr>
          <w:rFonts w:ascii="Times New Roman" w:eastAsia="Times New Roman" w:hAnsi="Times New Roman" w:cs="Times New Roman"/>
          <w:sz w:val="24"/>
          <w:szCs w:val="24"/>
          <w:lang w:eastAsia="ru-RU"/>
        </w:rPr>
        <w:t xml:space="preserve">Правобережного </w:t>
      </w:r>
      <w:r w:rsidR="002F46AB" w:rsidRPr="000E149C">
        <w:rPr>
          <w:rFonts w:ascii="Times New Roman" w:eastAsia="Times New Roman" w:hAnsi="Times New Roman" w:cs="Times New Roman"/>
          <w:sz w:val="24"/>
          <w:szCs w:val="24"/>
          <w:lang w:eastAsia="ru-RU"/>
        </w:rPr>
        <w:t>район</w:t>
      </w:r>
      <w:r w:rsidR="002F46AB">
        <w:rPr>
          <w:rFonts w:ascii="Times New Roman" w:eastAsia="Times New Roman" w:hAnsi="Times New Roman" w:cs="Times New Roman"/>
          <w:sz w:val="24"/>
          <w:szCs w:val="24"/>
          <w:lang w:eastAsia="ru-RU"/>
        </w:rPr>
        <w:t>а</w:t>
      </w:r>
      <w:r w:rsidR="002F46AB" w:rsidRPr="000E149C">
        <w:rPr>
          <w:rFonts w:ascii="Times New Roman" w:eastAsia="Times New Roman" w:hAnsi="Times New Roman" w:cs="Times New Roman"/>
          <w:sz w:val="24"/>
          <w:szCs w:val="24"/>
          <w:lang w:eastAsia="ru-RU"/>
        </w:rPr>
        <w:t xml:space="preserve"> </w:t>
      </w:r>
      <w:r w:rsidRPr="000E149C">
        <w:rPr>
          <w:rFonts w:ascii="Times New Roman" w:eastAsia="Times New Roman" w:hAnsi="Times New Roman" w:cs="Times New Roman"/>
          <w:sz w:val="24"/>
          <w:szCs w:val="24"/>
          <w:lang w:eastAsia="ru-RU"/>
        </w:rPr>
        <w:t xml:space="preserve">функционирует методический кабинет, постоянно пополняется учебно-методическими пособиями. </w:t>
      </w:r>
    </w:p>
    <w:p w:rsidR="000E149C" w:rsidRPr="000E149C" w:rsidRDefault="000E149C" w:rsidP="000E149C">
      <w:pPr>
        <w:autoSpaceDE w:val="0"/>
        <w:autoSpaceDN w:val="0"/>
        <w:adjustRightInd w:val="0"/>
        <w:spacing w:after="0" w:line="240" w:lineRule="auto"/>
        <w:ind w:firstLine="540"/>
        <w:jc w:val="both"/>
        <w:rPr>
          <w:rFonts w:ascii="Courier New" w:eastAsia="Times New Roman" w:hAnsi="Courier New" w:cs="Courier New"/>
          <w:sz w:val="20"/>
          <w:szCs w:val="20"/>
          <w:lang w:eastAsia="ru-RU"/>
        </w:rPr>
      </w:pPr>
      <w:r w:rsidRPr="000E149C">
        <w:rPr>
          <w:rFonts w:ascii="Times New Roman" w:eastAsia="Times New Roman" w:hAnsi="Times New Roman" w:cs="Times New Roman"/>
          <w:sz w:val="24"/>
          <w:szCs w:val="24"/>
          <w:lang w:eastAsia="ru-RU"/>
        </w:rPr>
        <w:t>Обеспечение образовательного процесса учебной и учебно-методической литературой, иными библиотечно-информационными ресурсами и средствами обеспечения образовательного процесса</w:t>
      </w:r>
      <w:r w:rsidRPr="000E149C">
        <w:rPr>
          <w:rFonts w:ascii="Courier New" w:eastAsia="Times New Roman" w:hAnsi="Courier New" w:cs="Courier New"/>
          <w:sz w:val="20"/>
          <w:szCs w:val="20"/>
          <w:lang w:eastAsia="ru-RU"/>
        </w:rPr>
        <w: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851"/>
      </w:tblGrid>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В.Н.Силуянов</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С.К.Карапетян</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К.С.Сарсания</w:t>
            </w:r>
            <w:proofErr w:type="spellEnd"/>
            <w:r w:rsidRPr="000E149C">
              <w:rPr>
                <w:rFonts w:ascii="Times New Roman" w:eastAsia="Times New Roman" w:hAnsi="Times New Roman" w:cs="Times New Roman"/>
                <w:sz w:val="24"/>
                <w:szCs w:val="24"/>
                <w:lang w:eastAsia="ru-RU"/>
              </w:rPr>
              <w:t xml:space="preserve"> Физическая подготовка футболистов.-М.: «ТВТ Дивизион», 2004.</w:t>
            </w:r>
          </w:p>
        </w:tc>
        <w:tc>
          <w:tcPr>
            <w:tcW w:w="851" w:type="dxa"/>
            <w:vMerge w:val="restart"/>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и учебно-методическая литература</w:t>
            </w: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sz w:val="24"/>
                <w:szCs w:val="24"/>
                <w:lang w:eastAsia="ru-RU"/>
              </w:rPr>
              <w:t xml:space="preserve"> Управление футбольной командой . Профессия-тренер А.П. Кочетков,2012.</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В.П.Гууба</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А.В.Лексаков</w:t>
            </w:r>
            <w:proofErr w:type="spellEnd"/>
            <w:r w:rsidRPr="000E149C">
              <w:rPr>
                <w:rFonts w:ascii="Times New Roman" w:eastAsia="Times New Roman" w:hAnsi="Times New Roman" w:cs="Times New Roman"/>
                <w:sz w:val="24"/>
                <w:szCs w:val="24"/>
                <w:lang w:eastAsia="ru-RU"/>
              </w:rPr>
              <w:t xml:space="preserve"> Организация учебно-тренировочного процесса футболистов различного возраста и подготовленности: учебное пособие.-М.: Советский спорт, 2012.</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Варюшин В.В. Тренировка юных футболистов.-М.: Образования и наука, 1997</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Варюшин В.В., </w:t>
            </w:r>
            <w:proofErr w:type="spellStart"/>
            <w:r w:rsidRPr="000E149C">
              <w:rPr>
                <w:rFonts w:ascii="Times New Roman" w:eastAsia="Times New Roman" w:hAnsi="Times New Roman" w:cs="Times New Roman"/>
                <w:sz w:val="24"/>
                <w:szCs w:val="24"/>
                <w:lang w:eastAsia="ru-RU"/>
              </w:rPr>
              <w:t>Лопачев</w:t>
            </w:r>
            <w:proofErr w:type="spellEnd"/>
            <w:r w:rsidRPr="000E149C">
              <w:rPr>
                <w:rFonts w:ascii="Times New Roman" w:eastAsia="Times New Roman" w:hAnsi="Times New Roman" w:cs="Times New Roman"/>
                <w:sz w:val="24"/>
                <w:szCs w:val="24"/>
                <w:lang w:eastAsia="ru-RU"/>
              </w:rPr>
              <w:t xml:space="preserve"> Р.Ю. Разминка футболиста.-М.: ВШТ, 2000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Веревкин М.П. Мини-футбол в школе.-М.: </w:t>
            </w:r>
            <w:proofErr w:type="spellStart"/>
            <w:r w:rsidRPr="000E149C">
              <w:rPr>
                <w:rFonts w:ascii="Times New Roman" w:eastAsia="Times New Roman" w:hAnsi="Times New Roman" w:cs="Times New Roman"/>
                <w:sz w:val="24"/>
                <w:szCs w:val="24"/>
                <w:lang w:eastAsia="ru-RU"/>
              </w:rPr>
              <w:t>СпортАкадемПресс</w:t>
            </w:r>
            <w:proofErr w:type="spellEnd"/>
            <w:r w:rsidRPr="000E149C">
              <w:rPr>
                <w:rFonts w:ascii="Times New Roman" w:eastAsia="Times New Roman" w:hAnsi="Times New Roman" w:cs="Times New Roman"/>
                <w:sz w:val="24"/>
                <w:szCs w:val="24"/>
                <w:lang w:eastAsia="ru-RU"/>
              </w:rPr>
              <w:t>, 2004</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Голомазов С.В., Футбол. </w:t>
            </w:r>
            <w:proofErr w:type="spellStart"/>
            <w:r w:rsidRPr="000E149C">
              <w:rPr>
                <w:rFonts w:ascii="Times New Roman" w:eastAsia="Times New Roman" w:hAnsi="Times New Roman" w:cs="Times New Roman"/>
                <w:sz w:val="24"/>
                <w:szCs w:val="24"/>
                <w:lang w:eastAsia="ru-RU"/>
              </w:rPr>
              <w:t>Антипация</w:t>
            </w:r>
            <w:proofErr w:type="spellEnd"/>
            <w:r w:rsidRPr="000E149C">
              <w:rPr>
                <w:rFonts w:ascii="Times New Roman" w:eastAsia="Times New Roman" w:hAnsi="Times New Roman" w:cs="Times New Roman"/>
                <w:sz w:val="24"/>
                <w:szCs w:val="24"/>
                <w:lang w:eastAsia="ru-RU"/>
              </w:rPr>
              <w:t xml:space="preserve"> в игре вратарей: учебное пособие.-М.: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Губа В.П. Интегральная </w:t>
            </w:r>
            <w:proofErr w:type="spellStart"/>
            <w:r w:rsidRPr="000E149C">
              <w:rPr>
                <w:rFonts w:ascii="Times New Roman" w:eastAsia="Times New Roman" w:hAnsi="Times New Roman" w:cs="Times New Roman"/>
                <w:sz w:val="24"/>
                <w:szCs w:val="24"/>
                <w:lang w:eastAsia="ru-RU"/>
              </w:rPr>
              <w:t>полдготовка</w:t>
            </w:r>
            <w:proofErr w:type="spellEnd"/>
            <w:r w:rsidRPr="000E149C">
              <w:rPr>
                <w:rFonts w:ascii="Times New Roman" w:eastAsia="Times New Roman" w:hAnsi="Times New Roman" w:cs="Times New Roman"/>
                <w:sz w:val="24"/>
                <w:szCs w:val="24"/>
                <w:lang w:eastAsia="ru-RU"/>
              </w:rPr>
              <w:t xml:space="preserve"> футболистов: </w:t>
            </w:r>
            <w:proofErr w:type="spellStart"/>
            <w:r w:rsidRPr="000E149C">
              <w:rPr>
                <w:rFonts w:ascii="Times New Roman" w:eastAsia="Times New Roman" w:hAnsi="Times New Roman" w:cs="Times New Roman"/>
                <w:sz w:val="24"/>
                <w:szCs w:val="24"/>
                <w:lang w:eastAsia="ru-RU"/>
              </w:rPr>
              <w:t>учеб.пособие</w:t>
            </w:r>
            <w:proofErr w:type="spellEnd"/>
            <w:r w:rsidRPr="000E149C">
              <w:rPr>
                <w:rFonts w:ascii="Times New Roman" w:eastAsia="Times New Roman" w:hAnsi="Times New Roman" w:cs="Times New Roman"/>
                <w:sz w:val="24"/>
                <w:szCs w:val="24"/>
                <w:lang w:eastAsia="ru-RU"/>
              </w:rPr>
              <w:t>.-М.: Советский спорт,</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Гуревич И.А. 1500 упражнений для моделирования круговой тренировки.-Мн.: </w:t>
            </w:r>
            <w:proofErr w:type="spellStart"/>
            <w:r w:rsidRPr="000E149C">
              <w:rPr>
                <w:rFonts w:ascii="Times New Roman" w:eastAsia="Times New Roman" w:hAnsi="Times New Roman" w:cs="Times New Roman"/>
                <w:sz w:val="24"/>
                <w:szCs w:val="24"/>
                <w:lang w:eastAsia="ru-RU"/>
              </w:rPr>
              <w:t>Выш.школа</w:t>
            </w:r>
            <w:proofErr w:type="spellEnd"/>
            <w:r w:rsidRPr="000E149C">
              <w:rPr>
                <w:rFonts w:ascii="Times New Roman" w:eastAsia="Times New Roman" w:hAnsi="Times New Roman" w:cs="Times New Roman"/>
                <w:sz w:val="24"/>
                <w:szCs w:val="24"/>
                <w:lang w:eastAsia="ru-RU"/>
              </w:rPr>
              <w:t>, 1980,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Зонин</w:t>
            </w:r>
            <w:proofErr w:type="spellEnd"/>
            <w:r w:rsidRPr="000E149C">
              <w:rPr>
                <w:rFonts w:ascii="Times New Roman" w:eastAsia="Times New Roman" w:hAnsi="Times New Roman" w:cs="Times New Roman"/>
                <w:sz w:val="24"/>
                <w:szCs w:val="24"/>
                <w:lang w:eastAsia="ru-RU"/>
              </w:rPr>
              <w:t xml:space="preserve"> Г.С. Особенности учебно-тренировочной работы с юными футболистами в процессе многолетней подготовки.-Казань: ФФРТ, 2005.</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Иванов А.Е. Подготовка молодых вратарей.-Казань: «Полиграф», 1997.</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Коротков И.М. Подвижные игры в занятиях спортом М., </w:t>
            </w:r>
            <w:proofErr w:type="spellStart"/>
            <w:r w:rsidRPr="000E149C">
              <w:rPr>
                <w:rFonts w:ascii="Times New Roman" w:eastAsia="Times New Roman" w:hAnsi="Times New Roman" w:cs="Times New Roman"/>
                <w:sz w:val="24"/>
                <w:szCs w:val="24"/>
                <w:lang w:eastAsia="ru-RU"/>
              </w:rPr>
              <w:t>ФиС</w:t>
            </w:r>
            <w:proofErr w:type="spellEnd"/>
            <w:r w:rsidRPr="000E149C">
              <w:rPr>
                <w:rFonts w:ascii="Times New Roman" w:eastAsia="Times New Roman" w:hAnsi="Times New Roman" w:cs="Times New Roman"/>
                <w:sz w:val="24"/>
                <w:szCs w:val="24"/>
                <w:lang w:eastAsia="ru-RU"/>
              </w:rPr>
              <w:t>, 1981г.,</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Крисфилд</w:t>
            </w:r>
            <w:proofErr w:type="spellEnd"/>
            <w:r w:rsidRPr="000E149C">
              <w:rPr>
                <w:rFonts w:ascii="Times New Roman" w:eastAsia="Times New Roman" w:hAnsi="Times New Roman" w:cs="Times New Roman"/>
                <w:sz w:val="24"/>
                <w:szCs w:val="24"/>
                <w:lang w:eastAsia="ru-RU"/>
              </w:rPr>
              <w:t xml:space="preserve"> Д.В. Футбол (Шаг за шагом).-М.:АСТ: </w:t>
            </w:r>
            <w:proofErr w:type="spellStart"/>
            <w:r w:rsidRPr="000E149C">
              <w:rPr>
                <w:rFonts w:ascii="Times New Roman" w:eastAsia="Times New Roman" w:hAnsi="Times New Roman" w:cs="Times New Roman"/>
                <w:sz w:val="24"/>
                <w:szCs w:val="24"/>
                <w:lang w:eastAsia="ru-RU"/>
              </w:rPr>
              <w:t>Астрель</w:t>
            </w:r>
            <w:proofErr w:type="spellEnd"/>
            <w:r w:rsidRPr="000E149C">
              <w:rPr>
                <w:rFonts w:ascii="Times New Roman" w:eastAsia="Times New Roman" w:hAnsi="Times New Roman" w:cs="Times New Roman"/>
                <w:sz w:val="24"/>
                <w:szCs w:val="24"/>
                <w:lang w:eastAsia="ru-RU"/>
              </w:rPr>
              <w:t>; 2005.</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Кузнецов А.А., Организационно-методическая структура учебно-тренировочного процесса в футбольной школе. 1 этап (7-10 лет)-М.: Олимпия. Человек, 2007.</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Кузнецов А.А., Организационно-методическая структура учебно-тренировочного процесса в футбольной школе. 2 этап (11-12 лет)-М.: Олимпия. Человек, 2007.</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Кузнецов А.А., Организационно-методическая структура учебно-тренировочного процесса в футбольной школе. 3 этап (13-15 лет)-М.: Олимпия. Человек, 2007.</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Кузнецов А.А., Организационно-методическая структура учебно-тренировочного процесса в футбольной школе. 4 этап (16-17 лет)-М.: Олимпия. Человек, 2007.</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Кук М. 101 упражнение для юных футболистов: возраст </w:t>
            </w:r>
            <w:smartTag w:uri="urn:schemas-microsoft-com:office:smarttags" w:element="time">
              <w:smartTagPr>
                <w:attr w:name="Hour" w:val="12"/>
                <w:attr w:name="Minute" w:val="16"/>
              </w:smartTagPr>
              <w:r w:rsidRPr="000E149C">
                <w:rPr>
                  <w:rFonts w:ascii="Times New Roman" w:eastAsia="Times New Roman" w:hAnsi="Times New Roman" w:cs="Times New Roman"/>
                  <w:sz w:val="24"/>
                  <w:szCs w:val="24"/>
                  <w:lang w:eastAsia="ru-RU"/>
                </w:rPr>
                <w:t>12-16</w:t>
              </w:r>
            </w:smartTag>
            <w:r w:rsidRPr="000E149C">
              <w:rPr>
                <w:rFonts w:ascii="Times New Roman" w:eastAsia="Times New Roman" w:hAnsi="Times New Roman" w:cs="Times New Roman"/>
                <w:sz w:val="24"/>
                <w:szCs w:val="24"/>
                <w:lang w:eastAsia="ru-RU"/>
              </w:rPr>
              <w:t xml:space="preserve"> лет.-М.: ООО «Издательство АСТ»: ООО «Издательство </w:t>
            </w:r>
            <w:proofErr w:type="spellStart"/>
            <w:r w:rsidRPr="000E149C">
              <w:rPr>
                <w:rFonts w:ascii="Times New Roman" w:eastAsia="Times New Roman" w:hAnsi="Times New Roman" w:cs="Times New Roman"/>
                <w:sz w:val="24"/>
                <w:szCs w:val="24"/>
                <w:lang w:eastAsia="ru-RU"/>
              </w:rPr>
              <w:t>Астрель</w:t>
            </w:r>
            <w:proofErr w:type="spellEnd"/>
            <w:r w:rsidRPr="000E149C">
              <w:rPr>
                <w:rFonts w:ascii="Times New Roman" w:eastAsia="Times New Roman" w:hAnsi="Times New Roman" w:cs="Times New Roman"/>
                <w:sz w:val="24"/>
                <w:szCs w:val="24"/>
                <w:lang w:eastAsia="ru-RU"/>
              </w:rPr>
              <w:t>», 2001.</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Кук М. 101 упражнение для юных футболистов: возраст </w:t>
            </w:r>
            <w:smartTag w:uri="urn:schemas-microsoft-com:office:smarttags" w:element="time">
              <w:smartTagPr>
                <w:attr w:name="Hour" w:val="7"/>
                <w:attr w:name="Minute" w:val="11"/>
              </w:smartTagPr>
              <w:r w:rsidRPr="000E149C">
                <w:rPr>
                  <w:rFonts w:ascii="Times New Roman" w:eastAsia="Times New Roman" w:hAnsi="Times New Roman" w:cs="Times New Roman"/>
                  <w:sz w:val="24"/>
                  <w:szCs w:val="24"/>
                  <w:lang w:eastAsia="ru-RU"/>
                </w:rPr>
                <w:t>7-11</w:t>
              </w:r>
            </w:smartTag>
            <w:r w:rsidRPr="000E149C">
              <w:rPr>
                <w:rFonts w:ascii="Times New Roman" w:eastAsia="Times New Roman" w:hAnsi="Times New Roman" w:cs="Times New Roman"/>
                <w:sz w:val="24"/>
                <w:szCs w:val="24"/>
                <w:lang w:eastAsia="ru-RU"/>
              </w:rPr>
              <w:t xml:space="preserve"> лет.-М.: ООО «Издательство АСТ»: ООО «Издательство </w:t>
            </w:r>
            <w:proofErr w:type="spellStart"/>
            <w:r w:rsidRPr="000E149C">
              <w:rPr>
                <w:rFonts w:ascii="Times New Roman" w:eastAsia="Times New Roman" w:hAnsi="Times New Roman" w:cs="Times New Roman"/>
                <w:sz w:val="24"/>
                <w:szCs w:val="24"/>
                <w:lang w:eastAsia="ru-RU"/>
              </w:rPr>
              <w:t>Астрель</w:t>
            </w:r>
            <w:proofErr w:type="spellEnd"/>
            <w:r w:rsidRPr="000E149C">
              <w:rPr>
                <w:rFonts w:ascii="Times New Roman" w:eastAsia="Times New Roman" w:hAnsi="Times New Roman" w:cs="Times New Roman"/>
                <w:sz w:val="24"/>
                <w:szCs w:val="24"/>
                <w:lang w:eastAsia="ru-RU"/>
              </w:rPr>
              <w:t>», 2001.</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Ладисла</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Качани</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Ладислав</w:t>
            </w:r>
            <w:proofErr w:type="spellEnd"/>
            <w:r w:rsidRPr="000E149C">
              <w:rPr>
                <w:rFonts w:ascii="Times New Roman" w:eastAsia="Times New Roman" w:hAnsi="Times New Roman" w:cs="Times New Roman"/>
                <w:sz w:val="24"/>
                <w:szCs w:val="24"/>
                <w:lang w:eastAsia="ru-RU"/>
              </w:rPr>
              <w:t xml:space="preserve"> Горский Тренировка футболистов.-Братислава.: «</w:t>
            </w:r>
            <w:proofErr w:type="spellStart"/>
            <w:r w:rsidRPr="000E149C">
              <w:rPr>
                <w:rFonts w:ascii="Times New Roman" w:eastAsia="Times New Roman" w:hAnsi="Times New Roman" w:cs="Times New Roman"/>
                <w:sz w:val="24"/>
                <w:szCs w:val="24"/>
                <w:lang w:eastAsia="ru-RU"/>
              </w:rPr>
              <w:t>Шпорт</w:t>
            </w:r>
            <w:proofErr w:type="spellEnd"/>
            <w:r w:rsidRPr="000E149C">
              <w:rPr>
                <w:rFonts w:ascii="Times New Roman" w:eastAsia="Times New Roman" w:hAnsi="Times New Roman" w:cs="Times New Roman"/>
                <w:sz w:val="24"/>
                <w:szCs w:val="24"/>
                <w:lang w:eastAsia="ru-RU"/>
              </w:rPr>
              <w:t>», 1984</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keepNext/>
              <w:spacing w:after="0" w:line="240" w:lineRule="auto"/>
              <w:outlineLvl w:val="4"/>
              <w:rPr>
                <w:rFonts w:ascii="Times New Roman" w:eastAsia="Times New Roman" w:hAnsi="Times New Roman" w:cs="Times New Roman"/>
                <w:iCs/>
                <w:sz w:val="24"/>
                <w:szCs w:val="24"/>
                <w:lang w:eastAsia="ru-RU"/>
              </w:rPr>
            </w:pPr>
            <w:r w:rsidRPr="000E149C">
              <w:rPr>
                <w:rFonts w:ascii="Times New Roman" w:eastAsia="Times New Roman" w:hAnsi="Times New Roman" w:cs="Times New Roman"/>
                <w:iCs/>
                <w:sz w:val="24"/>
                <w:szCs w:val="24"/>
                <w:lang w:eastAsia="ru-RU"/>
              </w:rPr>
              <w:t xml:space="preserve">Лаптев А.П Режим футболиста. – М.: ФИС, 1981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Латышев Н. Судейство соревнований по футболу. – М.: ФИС, </w:t>
            </w:r>
            <w:smartTag w:uri="urn:schemas-microsoft-com:office:smarttags" w:element="metricconverter">
              <w:smartTagPr>
                <w:attr w:name="ProductID" w:val="1965 г"/>
              </w:smartTagPr>
              <w:r w:rsidRPr="000E149C">
                <w:rPr>
                  <w:rFonts w:ascii="Times New Roman" w:eastAsia="Times New Roman" w:hAnsi="Times New Roman" w:cs="Times New Roman"/>
                  <w:sz w:val="24"/>
                  <w:szCs w:val="24"/>
                  <w:lang w:eastAsia="ru-RU"/>
                </w:rPr>
                <w:t>1965 г</w:t>
              </w:r>
            </w:smartTag>
            <w:r w:rsidRPr="000E149C">
              <w:rPr>
                <w:rFonts w:ascii="Times New Roman" w:eastAsia="Times New Roman" w:hAnsi="Times New Roman" w:cs="Times New Roman"/>
                <w:sz w:val="24"/>
                <w:szCs w:val="24"/>
                <w:lang w:eastAsia="ru-RU"/>
              </w:rPr>
              <w:t>.</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Лебедев Л, </w:t>
            </w:r>
            <w:proofErr w:type="spellStart"/>
            <w:r w:rsidRPr="000E149C">
              <w:rPr>
                <w:rFonts w:ascii="Times New Roman" w:eastAsia="Times New Roman" w:hAnsi="Times New Roman" w:cs="Times New Roman"/>
                <w:sz w:val="24"/>
                <w:szCs w:val="24"/>
                <w:lang w:eastAsia="ru-RU"/>
              </w:rPr>
              <w:t>Немировский</w:t>
            </w:r>
            <w:proofErr w:type="spellEnd"/>
            <w:r w:rsidRPr="000E149C">
              <w:rPr>
                <w:rFonts w:ascii="Times New Roman" w:eastAsia="Times New Roman" w:hAnsi="Times New Roman" w:cs="Times New Roman"/>
                <w:sz w:val="24"/>
                <w:szCs w:val="24"/>
                <w:lang w:eastAsia="ru-RU"/>
              </w:rPr>
              <w:t xml:space="preserve"> Л. А ваше решение? – М.: Советский спорт, 1990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Липатов В.Г, </w:t>
            </w:r>
            <w:proofErr w:type="spellStart"/>
            <w:r w:rsidRPr="000E149C">
              <w:rPr>
                <w:rFonts w:ascii="Times New Roman" w:eastAsia="Times New Roman" w:hAnsi="Times New Roman" w:cs="Times New Roman"/>
                <w:sz w:val="24"/>
                <w:szCs w:val="24"/>
                <w:lang w:eastAsia="ru-RU"/>
              </w:rPr>
              <w:t>Маклас</w:t>
            </w:r>
            <w:proofErr w:type="spellEnd"/>
            <w:r w:rsidRPr="000E149C">
              <w:rPr>
                <w:rFonts w:ascii="Times New Roman" w:eastAsia="Times New Roman" w:hAnsi="Times New Roman" w:cs="Times New Roman"/>
                <w:sz w:val="24"/>
                <w:szCs w:val="24"/>
                <w:lang w:eastAsia="ru-RU"/>
              </w:rPr>
              <w:t xml:space="preserve"> Н.Е. – М.: </w:t>
            </w:r>
            <w:proofErr w:type="spellStart"/>
            <w:r w:rsidRPr="000E149C">
              <w:rPr>
                <w:rFonts w:ascii="Times New Roman" w:eastAsia="Times New Roman" w:hAnsi="Times New Roman" w:cs="Times New Roman"/>
                <w:sz w:val="24"/>
                <w:szCs w:val="24"/>
                <w:lang w:eastAsia="ru-RU"/>
              </w:rPr>
              <w:t>Прейскурантиздат</w:t>
            </w:r>
            <w:proofErr w:type="spellEnd"/>
            <w:r w:rsidRPr="000E149C">
              <w:rPr>
                <w:rFonts w:ascii="Times New Roman" w:eastAsia="Times New Roman" w:hAnsi="Times New Roman" w:cs="Times New Roman"/>
                <w:sz w:val="24"/>
                <w:szCs w:val="24"/>
                <w:lang w:eastAsia="ru-RU"/>
              </w:rPr>
              <w:t>, 1991</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Липатов В.Г. </w:t>
            </w:r>
            <w:proofErr w:type="spellStart"/>
            <w:r w:rsidRPr="000E149C">
              <w:rPr>
                <w:rFonts w:ascii="Times New Roman" w:eastAsia="Times New Roman" w:hAnsi="Times New Roman" w:cs="Times New Roman"/>
                <w:sz w:val="24"/>
                <w:szCs w:val="24"/>
                <w:lang w:eastAsia="ru-RU"/>
              </w:rPr>
              <w:t>Маклас</w:t>
            </w:r>
            <w:proofErr w:type="spellEnd"/>
            <w:r w:rsidRPr="000E149C">
              <w:rPr>
                <w:rFonts w:ascii="Times New Roman" w:eastAsia="Times New Roman" w:hAnsi="Times New Roman" w:cs="Times New Roman"/>
                <w:sz w:val="24"/>
                <w:szCs w:val="24"/>
                <w:lang w:eastAsia="ru-RU"/>
              </w:rPr>
              <w:t xml:space="preserve"> Н.Е.; 435 вопросов и ответов. –М.: ВЛАДМО, 1998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Лукашин</w:t>
            </w:r>
            <w:proofErr w:type="spellEnd"/>
            <w:r w:rsidRPr="000E149C">
              <w:rPr>
                <w:rFonts w:ascii="Times New Roman" w:eastAsia="Times New Roman" w:hAnsi="Times New Roman" w:cs="Times New Roman"/>
                <w:sz w:val="24"/>
                <w:szCs w:val="24"/>
                <w:lang w:eastAsia="ru-RU"/>
              </w:rPr>
              <w:t xml:space="preserve"> Ю.С. Звезды советского футбола. – М.;  </w:t>
            </w:r>
            <w:proofErr w:type="spellStart"/>
            <w:r w:rsidRPr="000E149C">
              <w:rPr>
                <w:rFonts w:ascii="Times New Roman" w:eastAsia="Times New Roman" w:hAnsi="Times New Roman" w:cs="Times New Roman"/>
                <w:sz w:val="24"/>
                <w:szCs w:val="24"/>
                <w:lang w:eastAsia="ru-RU"/>
              </w:rPr>
              <w:t>Прейскурантиздат</w:t>
            </w:r>
            <w:proofErr w:type="spellEnd"/>
            <w:r w:rsidRPr="000E149C">
              <w:rPr>
                <w:rFonts w:ascii="Times New Roman" w:eastAsia="Times New Roman" w:hAnsi="Times New Roman" w:cs="Times New Roman"/>
                <w:sz w:val="24"/>
                <w:szCs w:val="24"/>
                <w:lang w:eastAsia="ru-RU"/>
              </w:rPr>
              <w:t>, 1988.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Люкези</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Массимо</w:t>
            </w:r>
            <w:proofErr w:type="spellEnd"/>
            <w:r w:rsidRPr="000E149C">
              <w:rPr>
                <w:rFonts w:ascii="Times New Roman" w:eastAsia="Times New Roman" w:hAnsi="Times New Roman" w:cs="Times New Roman"/>
                <w:sz w:val="24"/>
                <w:szCs w:val="24"/>
                <w:lang w:eastAsia="ru-RU"/>
              </w:rPr>
              <w:t>. Обучение системе игры 4-3-3.-М.: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Люкези</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Массимо</w:t>
            </w:r>
            <w:proofErr w:type="spellEnd"/>
            <w:r w:rsidRPr="000E149C">
              <w:rPr>
                <w:rFonts w:ascii="Times New Roman" w:eastAsia="Times New Roman" w:hAnsi="Times New Roman" w:cs="Times New Roman"/>
                <w:sz w:val="24"/>
                <w:szCs w:val="24"/>
                <w:lang w:eastAsia="ru-RU"/>
              </w:rPr>
              <w:t xml:space="preserve">. Футбол. Анализ тактики атакующих действий.-М.: ТВТ </w:t>
            </w:r>
            <w:r w:rsidRPr="000E149C">
              <w:rPr>
                <w:rFonts w:ascii="Times New Roman" w:eastAsia="Times New Roman" w:hAnsi="Times New Roman" w:cs="Times New Roman"/>
                <w:sz w:val="24"/>
                <w:szCs w:val="24"/>
                <w:lang w:eastAsia="ru-RU"/>
              </w:rPr>
              <w:lastRenderedPageBreak/>
              <w:t>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Майкл Бил 140 игровых упражнений. Игра в численном неравенстве и завершение атаки.- Нижний Новгород, ООО «РА Квартал», 2009.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Мартин </w:t>
            </w:r>
            <w:proofErr w:type="spellStart"/>
            <w:r w:rsidRPr="000E149C">
              <w:rPr>
                <w:rFonts w:ascii="Times New Roman" w:eastAsia="Times New Roman" w:hAnsi="Times New Roman" w:cs="Times New Roman"/>
                <w:sz w:val="24"/>
                <w:szCs w:val="24"/>
                <w:lang w:eastAsia="ru-RU"/>
              </w:rPr>
              <w:t>Бидзинмкий</w:t>
            </w:r>
            <w:proofErr w:type="spellEnd"/>
            <w:r w:rsidRPr="000E149C">
              <w:rPr>
                <w:rFonts w:ascii="Times New Roman" w:eastAsia="Times New Roman" w:hAnsi="Times New Roman" w:cs="Times New Roman"/>
                <w:sz w:val="24"/>
                <w:szCs w:val="24"/>
                <w:lang w:eastAsia="ru-RU"/>
              </w:rPr>
              <w:t xml:space="preserve"> Искусство первого касания мяча. Как подготовить техничного футболиста.- Нижний Новгород, ООО «РА Квартал», 2009.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Озолин Н.Г. Молодому коллеге.-М.: </w:t>
            </w:r>
            <w:proofErr w:type="spellStart"/>
            <w:r w:rsidRPr="000E149C">
              <w:rPr>
                <w:rFonts w:ascii="Times New Roman" w:eastAsia="Times New Roman" w:hAnsi="Times New Roman" w:cs="Times New Roman"/>
                <w:sz w:val="24"/>
                <w:szCs w:val="24"/>
                <w:lang w:eastAsia="ru-RU"/>
              </w:rPr>
              <w:t>ФиС</w:t>
            </w:r>
            <w:proofErr w:type="spellEnd"/>
            <w:r w:rsidRPr="000E149C">
              <w:rPr>
                <w:rFonts w:ascii="Times New Roman" w:eastAsia="Times New Roman" w:hAnsi="Times New Roman" w:cs="Times New Roman"/>
                <w:sz w:val="24"/>
                <w:szCs w:val="24"/>
                <w:lang w:eastAsia="ru-RU"/>
              </w:rPr>
              <w:t>, 1988.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Орджоникидзе З.Г., Павлов В.И. и др. Физиология футбола.-М.: «Человек», «Олимпия»,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Параносич</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В.,Лазаревич</w:t>
            </w:r>
            <w:proofErr w:type="spellEnd"/>
            <w:r w:rsidRPr="000E149C">
              <w:rPr>
                <w:rFonts w:ascii="Times New Roman" w:eastAsia="Times New Roman" w:hAnsi="Times New Roman" w:cs="Times New Roman"/>
                <w:sz w:val="24"/>
                <w:szCs w:val="24"/>
                <w:lang w:eastAsia="ru-RU"/>
              </w:rPr>
              <w:t xml:space="preserve"> Л. </w:t>
            </w:r>
            <w:proofErr w:type="spellStart"/>
            <w:r w:rsidRPr="000E149C">
              <w:rPr>
                <w:rFonts w:ascii="Times New Roman" w:eastAsia="Times New Roman" w:hAnsi="Times New Roman" w:cs="Times New Roman"/>
                <w:sz w:val="24"/>
                <w:szCs w:val="24"/>
                <w:lang w:eastAsia="ru-RU"/>
              </w:rPr>
              <w:t>Психодимика</w:t>
            </w:r>
            <w:proofErr w:type="spellEnd"/>
            <w:r w:rsidRPr="000E149C">
              <w:rPr>
                <w:rFonts w:ascii="Times New Roman" w:eastAsia="Times New Roman" w:hAnsi="Times New Roman" w:cs="Times New Roman"/>
                <w:sz w:val="24"/>
                <w:szCs w:val="24"/>
                <w:lang w:eastAsia="ru-RU"/>
              </w:rPr>
              <w:t xml:space="preserve"> спортивной группы. – М.: ФИС, 1977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Петри Х. Футбол.- (Все обо всем). – М.: </w:t>
            </w:r>
            <w:proofErr w:type="spellStart"/>
            <w:r w:rsidRPr="000E149C">
              <w:rPr>
                <w:rFonts w:ascii="Times New Roman" w:eastAsia="Times New Roman" w:hAnsi="Times New Roman" w:cs="Times New Roman"/>
                <w:sz w:val="24"/>
                <w:szCs w:val="24"/>
                <w:lang w:eastAsia="ru-RU"/>
              </w:rPr>
              <w:t>Астрель</w:t>
            </w:r>
            <w:proofErr w:type="spellEnd"/>
            <w:r w:rsidRPr="000E149C">
              <w:rPr>
                <w:rFonts w:ascii="Times New Roman" w:eastAsia="Times New Roman" w:hAnsi="Times New Roman" w:cs="Times New Roman"/>
                <w:sz w:val="24"/>
                <w:szCs w:val="24"/>
                <w:lang w:eastAsia="ru-RU"/>
              </w:rPr>
              <w:t>, 2001</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Петри Христиан Футбол .М.: ООО «Издательство </w:t>
            </w:r>
            <w:proofErr w:type="spellStart"/>
            <w:r w:rsidRPr="000E149C">
              <w:rPr>
                <w:rFonts w:ascii="Times New Roman" w:eastAsia="Times New Roman" w:hAnsi="Times New Roman" w:cs="Times New Roman"/>
                <w:sz w:val="24"/>
                <w:szCs w:val="24"/>
                <w:lang w:eastAsia="ru-RU"/>
              </w:rPr>
              <w:t>Астрель</w:t>
            </w:r>
            <w:proofErr w:type="spellEnd"/>
            <w:r w:rsidRPr="000E149C">
              <w:rPr>
                <w:rFonts w:ascii="Times New Roman" w:eastAsia="Times New Roman" w:hAnsi="Times New Roman" w:cs="Times New Roman"/>
                <w:sz w:val="24"/>
                <w:szCs w:val="24"/>
                <w:lang w:eastAsia="ru-RU"/>
              </w:rPr>
              <w:t xml:space="preserve">», 2001.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Питание футболистов. Цыганова Н.В., Денисенко Ю.П., Антропов Г.Б.- </w:t>
            </w:r>
            <w:proofErr w:type="spellStart"/>
            <w:r w:rsidRPr="000E149C">
              <w:rPr>
                <w:rFonts w:ascii="Times New Roman" w:eastAsia="Times New Roman" w:hAnsi="Times New Roman" w:cs="Times New Roman"/>
                <w:sz w:val="24"/>
                <w:szCs w:val="24"/>
                <w:lang w:eastAsia="ru-RU"/>
              </w:rPr>
              <w:t>Наб.Челны</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Кам.ГИФК</w:t>
            </w:r>
            <w:proofErr w:type="spellEnd"/>
            <w:r w:rsidRPr="000E149C">
              <w:rPr>
                <w:rFonts w:ascii="Times New Roman" w:eastAsia="Times New Roman" w:hAnsi="Times New Roman" w:cs="Times New Roman"/>
                <w:sz w:val="24"/>
                <w:szCs w:val="24"/>
                <w:lang w:eastAsia="ru-RU"/>
              </w:rPr>
              <w:t>, 1999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Платини</w:t>
            </w:r>
            <w:proofErr w:type="spellEnd"/>
            <w:r w:rsidRPr="000E149C">
              <w:rPr>
                <w:rFonts w:ascii="Times New Roman" w:eastAsia="Times New Roman" w:hAnsi="Times New Roman" w:cs="Times New Roman"/>
                <w:sz w:val="24"/>
                <w:szCs w:val="24"/>
                <w:lang w:eastAsia="ru-RU"/>
              </w:rPr>
              <w:t xml:space="preserve"> М. Жизнь как матч. – М.: ФИС, 1990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Под редакцией </w:t>
            </w:r>
            <w:proofErr w:type="spellStart"/>
            <w:r w:rsidRPr="000E149C">
              <w:rPr>
                <w:rFonts w:ascii="Times New Roman" w:eastAsia="Times New Roman" w:hAnsi="Times New Roman" w:cs="Times New Roman"/>
                <w:sz w:val="24"/>
                <w:szCs w:val="24"/>
                <w:lang w:eastAsia="ru-RU"/>
              </w:rPr>
              <w:t>Ю.М.Портнова</w:t>
            </w:r>
            <w:proofErr w:type="spellEnd"/>
            <w:r w:rsidRPr="000E149C">
              <w:rPr>
                <w:rFonts w:ascii="Times New Roman" w:eastAsia="Times New Roman" w:hAnsi="Times New Roman" w:cs="Times New Roman"/>
                <w:sz w:val="24"/>
                <w:szCs w:val="24"/>
                <w:lang w:eastAsia="ru-RU"/>
              </w:rPr>
              <w:t>. Баскетбол. – М.: ФИС, 1988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Подвижные игры в учебно-тренировочном процессе с юными спортсменами. Денисенко Ю.П. и др. – </w:t>
            </w:r>
            <w:proofErr w:type="spellStart"/>
            <w:r w:rsidRPr="000E149C">
              <w:rPr>
                <w:rFonts w:ascii="Times New Roman" w:eastAsia="Times New Roman" w:hAnsi="Times New Roman" w:cs="Times New Roman"/>
                <w:sz w:val="24"/>
                <w:szCs w:val="24"/>
                <w:lang w:eastAsia="ru-RU"/>
              </w:rPr>
              <w:t>Наб.Челны</w:t>
            </w:r>
            <w:proofErr w:type="spellEnd"/>
            <w:r w:rsidRPr="000E149C">
              <w:rPr>
                <w:rFonts w:ascii="Times New Roman" w:eastAsia="Times New Roman" w:hAnsi="Times New Roman" w:cs="Times New Roman"/>
                <w:sz w:val="24"/>
                <w:szCs w:val="24"/>
                <w:lang w:eastAsia="ru-RU"/>
              </w:rPr>
              <w:t>.: ВГИФК, 1988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Пособие для футбольных тренеров. Альманах подготовлен по материалам журнала «Футбол-Профи»,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Поурочная программа подготовки юных футболистов 6-9 лет/ Годик М.А., Мосягин С.М., </w:t>
            </w:r>
            <w:proofErr w:type="spellStart"/>
            <w:r w:rsidRPr="000E149C">
              <w:rPr>
                <w:rFonts w:ascii="Times New Roman" w:eastAsia="Times New Roman" w:hAnsi="Times New Roman" w:cs="Times New Roman"/>
                <w:sz w:val="24"/>
                <w:szCs w:val="24"/>
                <w:lang w:eastAsia="ru-RU"/>
              </w:rPr>
              <w:t>Швыков</w:t>
            </w:r>
            <w:proofErr w:type="spellEnd"/>
            <w:r w:rsidRPr="000E149C">
              <w:rPr>
                <w:rFonts w:ascii="Times New Roman" w:eastAsia="Times New Roman" w:hAnsi="Times New Roman" w:cs="Times New Roman"/>
                <w:sz w:val="24"/>
                <w:szCs w:val="24"/>
                <w:lang w:eastAsia="ru-RU"/>
              </w:rPr>
              <w:t xml:space="preserve"> И.А.-М.: Граница,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Преображенский В.С. Доктор </w:t>
            </w:r>
            <w:proofErr w:type="spellStart"/>
            <w:r w:rsidRPr="000E149C">
              <w:rPr>
                <w:rFonts w:ascii="Times New Roman" w:eastAsia="Times New Roman" w:hAnsi="Times New Roman" w:cs="Times New Roman"/>
                <w:sz w:val="24"/>
                <w:szCs w:val="24"/>
                <w:lang w:eastAsia="ru-RU"/>
              </w:rPr>
              <w:t>ФиС</w:t>
            </w:r>
            <w:proofErr w:type="spellEnd"/>
            <w:r w:rsidRPr="000E149C">
              <w:rPr>
                <w:rFonts w:ascii="Times New Roman" w:eastAsia="Times New Roman" w:hAnsi="Times New Roman" w:cs="Times New Roman"/>
                <w:sz w:val="24"/>
                <w:szCs w:val="24"/>
                <w:lang w:eastAsia="ru-RU"/>
              </w:rPr>
              <w:t>: советы детям и родителям. – М.: ФИС, 1984</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Р.Джоунз</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Т.Трэнтер</w:t>
            </w:r>
            <w:proofErr w:type="spellEnd"/>
            <w:r w:rsidRPr="000E149C">
              <w:rPr>
                <w:rFonts w:ascii="Times New Roman" w:eastAsia="Times New Roman" w:hAnsi="Times New Roman" w:cs="Times New Roman"/>
                <w:sz w:val="24"/>
                <w:szCs w:val="24"/>
                <w:lang w:eastAsia="ru-RU"/>
              </w:rPr>
              <w:t>. Футбол. Тактика защиты и нападения. 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Р.Джоунз</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Т.Трэнтер</w:t>
            </w:r>
            <w:proofErr w:type="spellEnd"/>
            <w:r w:rsidRPr="000E149C">
              <w:rPr>
                <w:rFonts w:ascii="Times New Roman" w:eastAsia="Times New Roman" w:hAnsi="Times New Roman" w:cs="Times New Roman"/>
                <w:sz w:val="24"/>
                <w:szCs w:val="24"/>
                <w:lang w:eastAsia="ru-RU"/>
              </w:rPr>
              <w:t>. Футбол. Тактика Защиты и нападения.-М.: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Репин.Л.Б</w:t>
            </w:r>
            <w:proofErr w:type="spellEnd"/>
            <w:r w:rsidRPr="000E149C">
              <w:rPr>
                <w:rFonts w:ascii="Times New Roman" w:eastAsia="Times New Roman" w:hAnsi="Times New Roman" w:cs="Times New Roman"/>
                <w:sz w:val="24"/>
                <w:szCs w:val="24"/>
                <w:lang w:eastAsia="ru-RU"/>
              </w:rPr>
              <w:t>. Ключ к успеху. – М.: ФИС, 1980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Сорокин А.А. Организация спортивного питания юных футболистов.-М.: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Станкие</w:t>
            </w:r>
            <w:proofErr w:type="spellEnd"/>
            <w:r w:rsidRPr="000E149C">
              <w:rPr>
                <w:rFonts w:ascii="Times New Roman" w:eastAsia="Times New Roman" w:hAnsi="Times New Roman" w:cs="Times New Roman"/>
                <w:sz w:val="24"/>
                <w:szCs w:val="24"/>
                <w:lang w:eastAsia="ru-RU"/>
              </w:rPr>
              <w:t xml:space="preserve"> М.И. Учитель физической </w:t>
            </w:r>
            <w:proofErr w:type="spellStart"/>
            <w:r w:rsidRPr="000E149C">
              <w:rPr>
                <w:rFonts w:ascii="Times New Roman" w:eastAsia="Times New Roman" w:hAnsi="Times New Roman" w:cs="Times New Roman"/>
                <w:sz w:val="24"/>
                <w:szCs w:val="24"/>
                <w:lang w:eastAsia="ru-RU"/>
              </w:rPr>
              <w:t>кульутуры</w:t>
            </w:r>
            <w:proofErr w:type="spellEnd"/>
            <w:r w:rsidRPr="000E149C">
              <w:rPr>
                <w:rFonts w:ascii="Times New Roman" w:eastAsia="Times New Roman" w:hAnsi="Times New Roman" w:cs="Times New Roman"/>
                <w:sz w:val="24"/>
                <w:szCs w:val="24"/>
                <w:lang w:eastAsia="ru-RU"/>
              </w:rPr>
              <w:t>: личность, общение.-М.: А.П.О., 193</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Талага</w:t>
            </w:r>
            <w:proofErr w:type="spellEnd"/>
            <w:r w:rsidRPr="000E149C">
              <w:rPr>
                <w:rFonts w:ascii="Times New Roman" w:eastAsia="Times New Roman" w:hAnsi="Times New Roman" w:cs="Times New Roman"/>
                <w:sz w:val="24"/>
                <w:szCs w:val="24"/>
                <w:lang w:eastAsia="ru-RU"/>
              </w:rPr>
              <w:t xml:space="preserve"> Е., Энциклопедия физических упражнений.-М.: </w:t>
            </w:r>
            <w:proofErr w:type="spellStart"/>
            <w:r w:rsidRPr="000E149C">
              <w:rPr>
                <w:rFonts w:ascii="Times New Roman" w:eastAsia="Times New Roman" w:hAnsi="Times New Roman" w:cs="Times New Roman"/>
                <w:sz w:val="24"/>
                <w:szCs w:val="24"/>
                <w:lang w:eastAsia="ru-RU"/>
              </w:rPr>
              <w:t>ФиС</w:t>
            </w:r>
            <w:proofErr w:type="spellEnd"/>
            <w:r w:rsidRPr="000E149C">
              <w:rPr>
                <w:rFonts w:ascii="Times New Roman" w:eastAsia="Times New Roman" w:hAnsi="Times New Roman" w:cs="Times New Roman"/>
                <w:sz w:val="24"/>
                <w:szCs w:val="24"/>
                <w:lang w:eastAsia="ru-RU"/>
              </w:rPr>
              <w:t>, 1998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Тренировочные микроциклы скоростно-силовой направленности в </w:t>
            </w:r>
            <w:proofErr w:type="spellStart"/>
            <w:r w:rsidRPr="000E149C">
              <w:rPr>
                <w:rFonts w:ascii="Times New Roman" w:eastAsia="Times New Roman" w:hAnsi="Times New Roman" w:cs="Times New Roman"/>
                <w:sz w:val="24"/>
                <w:szCs w:val="24"/>
                <w:lang w:eastAsia="ru-RU"/>
              </w:rPr>
              <w:t>подготовкеюных</w:t>
            </w:r>
            <w:proofErr w:type="spellEnd"/>
            <w:r w:rsidRPr="000E149C">
              <w:rPr>
                <w:rFonts w:ascii="Times New Roman" w:eastAsia="Times New Roman" w:hAnsi="Times New Roman" w:cs="Times New Roman"/>
                <w:sz w:val="24"/>
                <w:szCs w:val="24"/>
                <w:lang w:eastAsia="ru-RU"/>
              </w:rPr>
              <w:t xml:space="preserve"> футболистов: методические рекомендации. - М.: Терра-Спорт, 2000.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Футбол. Поурочная программа для учебно-тренировочных групп 1-го и 2-го годов обучения ДЮСШ и СДЮШОР.-М.: РФС, Терра-Спорт, 2003.</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Футбол: примерная программа для ДЮСШ, СДЮШОР /</w:t>
            </w:r>
            <w:proofErr w:type="spellStart"/>
            <w:r w:rsidRPr="000E149C">
              <w:rPr>
                <w:rFonts w:ascii="Times New Roman" w:eastAsia="Times New Roman" w:hAnsi="Times New Roman" w:cs="Times New Roman"/>
                <w:sz w:val="24"/>
                <w:szCs w:val="24"/>
                <w:lang w:eastAsia="ru-RU"/>
              </w:rPr>
              <w:t>В.П.Губа</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П.В.Квашук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В.В.Краснощеков</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П.Ф.Ежов</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В.А.Блинов</w:t>
            </w:r>
            <w:proofErr w:type="spellEnd"/>
            <w:r w:rsidRPr="000E149C">
              <w:rPr>
                <w:rFonts w:ascii="Times New Roman" w:eastAsia="Times New Roman" w:hAnsi="Times New Roman" w:cs="Times New Roman"/>
                <w:sz w:val="24"/>
                <w:szCs w:val="24"/>
                <w:lang w:eastAsia="ru-RU"/>
              </w:rPr>
              <w:t>.-М.: Советский спорт, 2010.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Футбол: типовая учебно-тренировочная программа спортивной подготовки для ДЮСШ, СДЮШОР /РФС.-М.: Советский спорт, 2011.</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Футбольная энциклопедия Составитель </w:t>
            </w:r>
            <w:proofErr w:type="spellStart"/>
            <w:r w:rsidRPr="000E149C">
              <w:rPr>
                <w:rFonts w:ascii="Times New Roman" w:eastAsia="Times New Roman" w:hAnsi="Times New Roman" w:cs="Times New Roman"/>
                <w:sz w:val="24"/>
                <w:szCs w:val="24"/>
                <w:lang w:eastAsia="ru-RU"/>
              </w:rPr>
              <w:t>А.Смирнов</w:t>
            </w:r>
            <w:proofErr w:type="spellEnd"/>
            <w:r w:rsidRPr="000E149C">
              <w:rPr>
                <w:rFonts w:ascii="Times New Roman" w:eastAsia="Times New Roman" w:hAnsi="Times New Roman" w:cs="Times New Roman"/>
                <w:sz w:val="24"/>
                <w:szCs w:val="24"/>
                <w:lang w:eastAsia="ru-RU"/>
              </w:rPr>
              <w:t>. – Вече, ООО Фирма «Издательство АСТ», 2000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Футбольная энциклопедия/ Автор-сост. </w:t>
            </w:r>
            <w:proofErr w:type="spellStart"/>
            <w:r w:rsidRPr="000E149C">
              <w:rPr>
                <w:rFonts w:ascii="Times New Roman" w:eastAsia="Times New Roman" w:hAnsi="Times New Roman" w:cs="Times New Roman"/>
                <w:sz w:val="24"/>
                <w:szCs w:val="24"/>
                <w:lang w:eastAsia="ru-RU"/>
              </w:rPr>
              <w:t>А.Смирнов</w:t>
            </w:r>
            <w:proofErr w:type="spellEnd"/>
            <w:r w:rsidRPr="000E149C">
              <w:rPr>
                <w:rFonts w:ascii="Times New Roman" w:eastAsia="Times New Roman" w:hAnsi="Times New Roman" w:cs="Times New Roman"/>
                <w:sz w:val="24"/>
                <w:szCs w:val="24"/>
                <w:lang w:eastAsia="ru-RU"/>
              </w:rPr>
              <w:t xml:space="preserve"> – Вече, АСТ, 2000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Хан </w:t>
            </w:r>
            <w:proofErr w:type="spellStart"/>
            <w:r w:rsidRPr="000E149C">
              <w:rPr>
                <w:rFonts w:ascii="Times New Roman" w:eastAsia="Times New Roman" w:hAnsi="Times New Roman" w:cs="Times New Roman"/>
                <w:sz w:val="24"/>
                <w:szCs w:val="24"/>
                <w:lang w:eastAsia="ru-RU"/>
              </w:rPr>
              <w:t>Бергер</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Паул</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Герарс</w:t>
            </w:r>
            <w:proofErr w:type="spellEnd"/>
            <w:r w:rsidRPr="000E149C">
              <w:rPr>
                <w:rFonts w:ascii="Times New Roman" w:eastAsia="Times New Roman" w:hAnsi="Times New Roman" w:cs="Times New Roman"/>
                <w:sz w:val="24"/>
                <w:szCs w:val="24"/>
                <w:lang w:eastAsia="ru-RU"/>
              </w:rPr>
              <w:t xml:space="preserve">, Хенни </w:t>
            </w:r>
            <w:proofErr w:type="spellStart"/>
            <w:r w:rsidRPr="000E149C">
              <w:rPr>
                <w:rFonts w:ascii="Times New Roman" w:eastAsia="Times New Roman" w:hAnsi="Times New Roman" w:cs="Times New Roman"/>
                <w:sz w:val="24"/>
                <w:szCs w:val="24"/>
                <w:lang w:eastAsia="ru-RU"/>
              </w:rPr>
              <w:t>Кормелинк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Хенк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Мариман</w:t>
            </w:r>
            <w:proofErr w:type="spellEnd"/>
            <w:r w:rsidRPr="000E149C">
              <w:rPr>
                <w:rFonts w:ascii="Times New Roman" w:eastAsia="Times New Roman" w:hAnsi="Times New Roman" w:cs="Times New Roman"/>
                <w:sz w:val="24"/>
                <w:szCs w:val="24"/>
                <w:lang w:eastAsia="ru-RU"/>
              </w:rPr>
              <w:t xml:space="preserve">, Андрис </w:t>
            </w:r>
            <w:proofErr w:type="spellStart"/>
            <w:r w:rsidRPr="000E149C">
              <w:rPr>
                <w:rFonts w:ascii="Times New Roman" w:eastAsia="Times New Roman" w:hAnsi="Times New Roman" w:cs="Times New Roman"/>
                <w:sz w:val="24"/>
                <w:szCs w:val="24"/>
                <w:lang w:eastAsia="ru-RU"/>
              </w:rPr>
              <w:t>Юлдеринк</w:t>
            </w:r>
            <w:proofErr w:type="spellEnd"/>
            <w:r w:rsidRPr="000E149C">
              <w:rPr>
                <w:rFonts w:ascii="Times New Roman" w:eastAsia="Times New Roman" w:hAnsi="Times New Roman" w:cs="Times New Roman"/>
                <w:sz w:val="24"/>
                <w:szCs w:val="24"/>
                <w:lang w:eastAsia="ru-RU"/>
              </w:rPr>
              <w:t xml:space="preserve">. Уроки футбола для молодежи. Овладеть мячом и учиться играть в команде. Часть 1. Игроки </w:t>
            </w:r>
            <w:smartTag w:uri="urn:schemas-microsoft-com:office:smarttags" w:element="time">
              <w:smartTagPr>
                <w:attr w:name="Hour" w:val="6"/>
                <w:attr w:name="Minute" w:val="11"/>
              </w:smartTagPr>
              <w:r w:rsidRPr="000E149C">
                <w:rPr>
                  <w:rFonts w:ascii="Times New Roman" w:eastAsia="Times New Roman" w:hAnsi="Times New Roman" w:cs="Times New Roman"/>
                  <w:sz w:val="24"/>
                  <w:szCs w:val="24"/>
                  <w:lang w:eastAsia="ru-RU"/>
                </w:rPr>
                <w:t>6-11</w:t>
              </w:r>
            </w:smartTag>
            <w:r w:rsidRPr="000E149C">
              <w:rPr>
                <w:rFonts w:ascii="Times New Roman" w:eastAsia="Times New Roman" w:hAnsi="Times New Roman" w:cs="Times New Roman"/>
                <w:sz w:val="24"/>
                <w:szCs w:val="24"/>
                <w:lang w:eastAsia="ru-RU"/>
              </w:rPr>
              <w:t xml:space="preserve"> лет.-М.: Олимп: 2010.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Хан </w:t>
            </w:r>
            <w:proofErr w:type="spellStart"/>
            <w:r w:rsidRPr="000E149C">
              <w:rPr>
                <w:rFonts w:ascii="Times New Roman" w:eastAsia="Times New Roman" w:hAnsi="Times New Roman" w:cs="Times New Roman"/>
                <w:sz w:val="24"/>
                <w:szCs w:val="24"/>
                <w:lang w:eastAsia="ru-RU"/>
              </w:rPr>
              <w:t>Бергер</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Паул</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Герарс</w:t>
            </w:r>
            <w:proofErr w:type="spellEnd"/>
            <w:r w:rsidRPr="000E149C">
              <w:rPr>
                <w:rFonts w:ascii="Times New Roman" w:eastAsia="Times New Roman" w:hAnsi="Times New Roman" w:cs="Times New Roman"/>
                <w:sz w:val="24"/>
                <w:szCs w:val="24"/>
                <w:lang w:eastAsia="ru-RU"/>
              </w:rPr>
              <w:t xml:space="preserve">, Хенни </w:t>
            </w:r>
            <w:proofErr w:type="spellStart"/>
            <w:r w:rsidRPr="000E149C">
              <w:rPr>
                <w:rFonts w:ascii="Times New Roman" w:eastAsia="Times New Roman" w:hAnsi="Times New Roman" w:cs="Times New Roman"/>
                <w:sz w:val="24"/>
                <w:szCs w:val="24"/>
                <w:lang w:eastAsia="ru-RU"/>
              </w:rPr>
              <w:t>Кормелинк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Хенк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Мариман</w:t>
            </w:r>
            <w:proofErr w:type="spellEnd"/>
            <w:r w:rsidRPr="000E149C">
              <w:rPr>
                <w:rFonts w:ascii="Times New Roman" w:eastAsia="Times New Roman" w:hAnsi="Times New Roman" w:cs="Times New Roman"/>
                <w:sz w:val="24"/>
                <w:szCs w:val="24"/>
                <w:lang w:eastAsia="ru-RU"/>
              </w:rPr>
              <w:t xml:space="preserve">, Андрис </w:t>
            </w:r>
            <w:proofErr w:type="spellStart"/>
            <w:r w:rsidRPr="000E149C">
              <w:rPr>
                <w:rFonts w:ascii="Times New Roman" w:eastAsia="Times New Roman" w:hAnsi="Times New Roman" w:cs="Times New Roman"/>
                <w:sz w:val="24"/>
                <w:szCs w:val="24"/>
                <w:lang w:eastAsia="ru-RU"/>
              </w:rPr>
              <w:t>Юлдеринк</w:t>
            </w:r>
            <w:proofErr w:type="spellEnd"/>
            <w:r w:rsidRPr="000E149C">
              <w:rPr>
                <w:rFonts w:ascii="Times New Roman" w:eastAsia="Times New Roman" w:hAnsi="Times New Roman" w:cs="Times New Roman"/>
                <w:sz w:val="24"/>
                <w:szCs w:val="24"/>
                <w:lang w:eastAsia="ru-RU"/>
              </w:rPr>
              <w:t>. Уроки футбола для молодежи. Обучение с базовых задач. Матч 11 на 11. Часть 2. Игроки 12-13лет.-М.: Олимп: 2010.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 xml:space="preserve">Хан </w:t>
            </w:r>
            <w:proofErr w:type="spellStart"/>
            <w:r w:rsidRPr="000E149C">
              <w:rPr>
                <w:rFonts w:ascii="Times New Roman" w:eastAsia="Times New Roman" w:hAnsi="Times New Roman" w:cs="Times New Roman"/>
                <w:sz w:val="24"/>
                <w:szCs w:val="24"/>
                <w:lang w:eastAsia="ru-RU"/>
              </w:rPr>
              <w:t>Бергер</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Паул</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Герарс</w:t>
            </w:r>
            <w:proofErr w:type="spellEnd"/>
            <w:r w:rsidRPr="000E149C">
              <w:rPr>
                <w:rFonts w:ascii="Times New Roman" w:eastAsia="Times New Roman" w:hAnsi="Times New Roman" w:cs="Times New Roman"/>
                <w:sz w:val="24"/>
                <w:szCs w:val="24"/>
                <w:lang w:eastAsia="ru-RU"/>
              </w:rPr>
              <w:t xml:space="preserve">, Хенни </w:t>
            </w:r>
            <w:proofErr w:type="spellStart"/>
            <w:r w:rsidRPr="000E149C">
              <w:rPr>
                <w:rFonts w:ascii="Times New Roman" w:eastAsia="Times New Roman" w:hAnsi="Times New Roman" w:cs="Times New Roman"/>
                <w:sz w:val="24"/>
                <w:szCs w:val="24"/>
                <w:lang w:eastAsia="ru-RU"/>
              </w:rPr>
              <w:t>Кормелинк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Хенк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Мариман</w:t>
            </w:r>
            <w:proofErr w:type="spellEnd"/>
            <w:r w:rsidRPr="000E149C">
              <w:rPr>
                <w:rFonts w:ascii="Times New Roman" w:eastAsia="Times New Roman" w:hAnsi="Times New Roman" w:cs="Times New Roman"/>
                <w:sz w:val="24"/>
                <w:szCs w:val="24"/>
                <w:lang w:eastAsia="ru-RU"/>
              </w:rPr>
              <w:t xml:space="preserve">, Андрис </w:t>
            </w:r>
            <w:proofErr w:type="spellStart"/>
            <w:r w:rsidRPr="000E149C">
              <w:rPr>
                <w:rFonts w:ascii="Times New Roman" w:eastAsia="Times New Roman" w:hAnsi="Times New Roman" w:cs="Times New Roman"/>
                <w:sz w:val="24"/>
                <w:szCs w:val="24"/>
                <w:lang w:eastAsia="ru-RU"/>
              </w:rPr>
              <w:t>Юлдеринк</w:t>
            </w:r>
            <w:proofErr w:type="spellEnd"/>
            <w:r w:rsidRPr="000E149C">
              <w:rPr>
                <w:rFonts w:ascii="Times New Roman" w:eastAsia="Times New Roman" w:hAnsi="Times New Roman" w:cs="Times New Roman"/>
                <w:sz w:val="24"/>
                <w:szCs w:val="24"/>
                <w:lang w:eastAsia="ru-RU"/>
              </w:rPr>
              <w:t xml:space="preserve">. План футбольной подготовки. Распределение основных задач внутри команды. Часть 3. Игроки </w:t>
            </w:r>
            <w:smartTag w:uri="urn:schemas-microsoft-com:office:smarttags" w:element="time">
              <w:smartTagPr>
                <w:attr w:name="Hour" w:val="14"/>
                <w:attr w:name="Minute" w:val="15"/>
              </w:smartTagPr>
              <w:r w:rsidRPr="000E149C">
                <w:rPr>
                  <w:rFonts w:ascii="Times New Roman" w:eastAsia="Times New Roman" w:hAnsi="Times New Roman" w:cs="Times New Roman"/>
                  <w:sz w:val="24"/>
                  <w:szCs w:val="24"/>
                  <w:lang w:eastAsia="ru-RU"/>
                </w:rPr>
                <w:t>14-15</w:t>
              </w:r>
            </w:smartTag>
            <w:r w:rsidRPr="000E149C">
              <w:rPr>
                <w:rFonts w:ascii="Times New Roman" w:eastAsia="Times New Roman" w:hAnsi="Times New Roman" w:cs="Times New Roman"/>
                <w:sz w:val="24"/>
                <w:szCs w:val="24"/>
                <w:lang w:eastAsia="ru-RU"/>
              </w:rPr>
              <w:t xml:space="preserve"> лет.-М.: Олимп: 2010.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Хан </w:t>
            </w:r>
            <w:proofErr w:type="spellStart"/>
            <w:r w:rsidRPr="000E149C">
              <w:rPr>
                <w:rFonts w:ascii="Times New Roman" w:eastAsia="Times New Roman" w:hAnsi="Times New Roman" w:cs="Times New Roman"/>
                <w:sz w:val="24"/>
                <w:szCs w:val="24"/>
                <w:lang w:eastAsia="ru-RU"/>
              </w:rPr>
              <w:t>Бергер</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Паул</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Герарс</w:t>
            </w:r>
            <w:proofErr w:type="spellEnd"/>
            <w:r w:rsidRPr="000E149C">
              <w:rPr>
                <w:rFonts w:ascii="Times New Roman" w:eastAsia="Times New Roman" w:hAnsi="Times New Roman" w:cs="Times New Roman"/>
                <w:sz w:val="24"/>
                <w:szCs w:val="24"/>
                <w:lang w:eastAsia="ru-RU"/>
              </w:rPr>
              <w:t xml:space="preserve">, Хенни </w:t>
            </w:r>
            <w:proofErr w:type="spellStart"/>
            <w:r w:rsidRPr="000E149C">
              <w:rPr>
                <w:rFonts w:ascii="Times New Roman" w:eastAsia="Times New Roman" w:hAnsi="Times New Roman" w:cs="Times New Roman"/>
                <w:sz w:val="24"/>
                <w:szCs w:val="24"/>
                <w:lang w:eastAsia="ru-RU"/>
              </w:rPr>
              <w:t>Кормелинк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Хенк</w:t>
            </w:r>
            <w:proofErr w:type="spellEnd"/>
            <w:r w:rsidRPr="000E149C">
              <w:rPr>
                <w:rFonts w:ascii="Times New Roman" w:eastAsia="Times New Roman" w:hAnsi="Times New Roman" w:cs="Times New Roman"/>
                <w:sz w:val="24"/>
                <w:szCs w:val="24"/>
                <w:lang w:eastAsia="ru-RU"/>
              </w:rPr>
              <w:t xml:space="preserve"> </w:t>
            </w:r>
            <w:proofErr w:type="spellStart"/>
            <w:r w:rsidRPr="000E149C">
              <w:rPr>
                <w:rFonts w:ascii="Times New Roman" w:eastAsia="Times New Roman" w:hAnsi="Times New Roman" w:cs="Times New Roman"/>
                <w:sz w:val="24"/>
                <w:szCs w:val="24"/>
                <w:lang w:eastAsia="ru-RU"/>
              </w:rPr>
              <w:t>Мариман</w:t>
            </w:r>
            <w:proofErr w:type="spellEnd"/>
            <w:r w:rsidRPr="000E149C">
              <w:rPr>
                <w:rFonts w:ascii="Times New Roman" w:eastAsia="Times New Roman" w:hAnsi="Times New Roman" w:cs="Times New Roman"/>
                <w:sz w:val="24"/>
                <w:szCs w:val="24"/>
                <w:lang w:eastAsia="ru-RU"/>
              </w:rPr>
              <w:t xml:space="preserve">, Андрис </w:t>
            </w:r>
            <w:proofErr w:type="spellStart"/>
            <w:r w:rsidRPr="000E149C">
              <w:rPr>
                <w:rFonts w:ascii="Times New Roman" w:eastAsia="Times New Roman" w:hAnsi="Times New Roman" w:cs="Times New Roman"/>
                <w:sz w:val="24"/>
                <w:szCs w:val="24"/>
                <w:lang w:eastAsia="ru-RU"/>
              </w:rPr>
              <w:t>Юлдеринк</w:t>
            </w:r>
            <w:proofErr w:type="spellEnd"/>
            <w:r w:rsidRPr="000E149C">
              <w:rPr>
                <w:rFonts w:ascii="Times New Roman" w:eastAsia="Times New Roman" w:hAnsi="Times New Roman" w:cs="Times New Roman"/>
                <w:sz w:val="24"/>
                <w:szCs w:val="24"/>
                <w:lang w:eastAsia="ru-RU"/>
              </w:rPr>
              <w:t xml:space="preserve">. План футбольной подготовки. </w:t>
            </w:r>
            <w:proofErr w:type="spellStart"/>
            <w:r w:rsidRPr="000E149C">
              <w:rPr>
                <w:rFonts w:ascii="Times New Roman" w:eastAsia="Times New Roman" w:hAnsi="Times New Roman" w:cs="Times New Roman"/>
                <w:sz w:val="24"/>
                <w:szCs w:val="24"/>
                <w:lang w:eastAsia="ru-RU"/>
              </w:rPr>
              <w:t>Учитьсяать</w:t>
            </w:r>
            <w:proofErr w:type="spellEnd"/>
            <w:r w:rsidRPr="000E149C">
              <w:rPr>
                <w:rFonts w:ascii="Times New Roman" w:eastAsia="Times New Roman" w:hAnsi="Times New Roman" w:cs="Times New Roman"/>
                <w:sz w:val="24"/>
                <w:szCs w:val="24"/>
                <w:lang w:eastAsia="ru-RU"/>
              </w:rPr>
              <w:t xml:space="preserve"> в команде. Побеждать командой. Часть 4. Игроки </w:t>
            </w:r>
            <w:smartTag w:uri="urn:schemas-microsoft-com:office:smarttags" w:element="time">
              <w:smartTagPr>
                <w:attr w:name="Hour" w:val="16"/>
                <w:attr w:name="Minute" w:val="19"/>
              </w:smartTagPr>
              <w:r w:rsidRPr="000E149C">
                <w:rPr>
                  <w:rFonts w:ascii="Times New Roman" w:eastAsia="Times New Roman" w:hAnsi="Times New Roman" w:cs="Times New Roman"/>
                  <w:sz w:val="24"/>
                  <w:szCs w:val="24"/>
                  <w:lang w:eastAsia="ru-RU"/>
                </w:rPr>
                <w:t>16-19</w:t>
              </w:r>
            </w:smartTag>
            <w:r w:rsidRPr="000E149C">
              <w:rPr>
                <w:rFonts w:ascii="Times New Roman" w:eastAsia="Times New Roman" w:hAnsi="Times New Roman" w:cs="Times New Roman"/>
                <w:sz w:val="24"/>
                <w:szCs w:val="24"/>
                <w:lang w:eastAsia="ru-RU"/>
              </w:rPr>
              <w:t xml:space="preserve"> лет.-М.: Олимп: 2010.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Харви Г. и др. Футбол для начинающих (практический курс). – М.: </w:t>
            </w:r>
            <w:proofErr w:type="spellStart"/>
            <w:r w:rsidRPr="000E149C">
              <w:rPr>
                <w:rFonts w:ascii="Times New Roman" w:eastAsia="Times New Roman" w:hAnsi="Times New Roman" w:cs="Times New Roman"/>
                <w:sz w:val="24"/>
                <w:szCs w:val="24"/>
                <w:lang w:eastAsia="ru-RU"/>
              </w:rPr>
              <w:t>Астрель</w:t>
            </w:r>
            <w:proofErr w:type="spellEnd"/>
            <w:r w:rsidRPr="000E149C">
              <w:rPr>
                <w:rFonts w:ascii="Times New Roman" w:eastAsia="Times New Roman" w:hAnsi="Times New Roman" w:cs="Times New Roman"/>
                <w:sz w:val="24"/>
                <w:szCs w:val="24"/>
                <w:lang w:eastAsia="ru-RU"/>
              </w:rPr>
              <w:t>, 2001</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Холодов Ж.К., Кузнецов В.С. Теория и методика физического воспитания и спорта.- М.: Издательский центр Академия, 2000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Чанади</w:t>
            </w:r>
            <w:proofErr w:type="spellEnd"/>
            <w:r w:rsidRPr="000E149C">
              <w:rPr>
                <w:rFonts w:ascii="Times New Roman" w:eastAsia="Times New Roman" w:hAnsi="Times New Roman" w:cs="Times New Roman"/>
                <w:sz w:val="24"/>
                <w:szCs w:val="24"/>
                <w:lang w:eastAsia="ru-RU"/>
              </w:rPr>
              <w:t xml:space="preserve"> А Футбол. Стратегия. М.: ФИС, </w:t>
            </w:r>
            <w:smartTag w:uri="urn:schemas-microsoft-com:office:smarttags" w:element="metricconverter">
              <w:smartTagPr>
                <w:attr w:name="ProductID" w:val="1981 г"/>
              </w:smartTagPr>
              <w:r w:rsidRPr="000E149C">
                <w:rPr>
                  <w:rFonts w:ascii="Times New Roman" w:eastAsia="Times New Roman" w:hAnsi="Times New Roman" w:cs="Times New Roman"/>
                  <w:sz w:val="24"/>
                  <w:szCs w:val="24"/>
                  <w:lang w:eastAsia="ru-RU"/>
                </w:rPr>
                <w:t>1981 г</w:t>
              </w:r>
            </w:smartTag>
            <w:r w:rsidRPr="000E149C">
              <w:rPr>
                <w:rFonts w:ascii="Times New Roman" w:eastAsia="Times New Roman" w:hAnsi="Times New Roman" w:cs="Times New Roman"/>
                <w:sz w:val="24"/>
                <w:szCs w:val="24"/>
                <w:lang w:eastAsia="ru-RU"/>
              </w:rPr>
              <w:t>.</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Чанади</w:t>
            </w:r>
            <w:proofErr w:type="spellEnd"/>
            <w:r w:rsidRPr="000E149C">
              <w:rPr>
                <w:rFonts w:ascii="Times New Roman" w:eastAsia="Times New Roman" w:hAnsi="Times New Roman" w:cs="Times New Roman"/>
                <w:sz w:val="24"/>
                <w:szCs w:val="24"/>
                <w:lang w:eastAsia="ru-RU"/>
              </w:rPr>
              <w:t xml:space="preserve"> А Футбол. Техника. М.: ФИС, </w:t>
            </w:r>
            <w:smartTag w:uri="urn:schemas-microsoft-com:office:smarttags" w:element="metricconverter">
              <w:smartTagPr>
                <w:attr w:name="ProductID" w:val="1978 г"/>
              </w:smartTagPr>
              <w:r w:rsidRPr="000E149C">
                <w:rPr>
                  <w:rFonts w:ascii="Times New Roman" w:eastAsia="Times New Roman" w:hAnsi="Times New Roman" w:cs="Times New Roman"/>
                  <w:sz w:val="24"/>
                  <w:szCs w:val="24"/>
                  <w:lang w:eastAsia="ru-RU"/>
                </w:rPr>
                <w:t>1978 г</w:t>
              </w:r>
            </w:smartTag>
            <w:r w:rsidRPr="000E149C">
              <w:rPr>
                <w:rFonts w:ascii="Times New Roman" w:eastAsia="Times New Roman" w:hAnsi="Times New Roman" w:cs="Times New Roman"/>
                <w:sz w:val="24"/>
                <w:szCs w:val="24"/>
                <w:lang w:eastAsia="ru-RU"/>
              </w:rPr>
              <w:t>.</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Чанади</w:t>
            </w:r>
            <w:proofErr w:type="spellEnd"/>
            <w:r w:rsidRPr="000E149C">
              <w:rPr>
                <w:rFonts w:ascii="Times New Roman" w:eastAsia="Times New Roman" w:hAnsi="Times New Roman" w:cs="Times New Roman"/>
                <w:sz w:val="24"/>
                <w:szCs w:val="24"/>
                <w:lang w:eastAsia="ru-RU"/>
              </w:rPr>
              <w:t xml:space="preserve"> А Футбол. Тренировка. М.: ФИС, </w:t>
            </w:r>
            <w:smartTag w:uri="urn:schemas-microsoft-com:office:smarttags" w:element="metricconverter">
              <w:smartTagPr>
                <w:attr w:name="ProductID" w:val="1985 г"/>
              </w:smartTagPr>
              <w:r w:rsidRPr="000E149C">
                <w:rPr>
                  <w:rFonts w:ascii="Times New Roman" w:eastAsia="Times New Roman" w:hAnsi="Times New Roman" w:cs="Times New Roman"/>
                  <w:sz w:val="24"/>
                  <w:szCs w:val="24"/>
                  <w:lang w:eastAsia="ru-RU"/>
                </w:rPr>
                <w:t>1985 г</w:t>
              </w:r>
            </w:smartTag>
            <w:r w:rsidRPr="000E149C">
              <w:rPr>
                <w:rFonts w:ascii="Times New Roman" w:eastAsia="Times New Roman" w:hAnsi="Times New Roman" w:cs="Times New Roman"/>
                <w:sz w:val="24"/>
                <w:szCs w:val="24"/>
                <w:lang w:eastAsia="ru-RU"/>
              </w:rPr>
              <w:t>.</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Черный В.Г. Спорт без травм. – М.: ФИС, 1988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Чирва</w:t>
            </w:r>
            <w:proofErr w:type="spellEnd"/>
            <w:r w:rsidRPr="000E149C">
              <w:rPr>
                <w:rFonts w:ascii="Times New Roman" w:eastAsia="Times New Roman" w:hAnsi="Times New Roman" w:cs="Times New Roman"/>
                <w:sz w:val="24"/>
                <w:szCs w:val="24"/>
                <w:lang w:eastAsia="ru-RU"/>
              </w:rPr>
              <w:t xml:space="preserve"> Б.Г. Футбол. Игровые упражнения при сближенных </w:t>
            </w:r>
            <w:proofErr w:type="spellStart"/>
            <w:r w:rsidRPr="000E149C">
              <w:rPr>
                <w:rFonts w:ascii="Times New Roman" w:eastAsia="Times New Roman" w:hAnsi="Times New Roman" w:cs="Times New Roman"/>
                <w:sz w:val="24"/>
                <w:szCs w:val="24"/>
                <w:lang w:eastAsia="ru-RU"/>
              </w:rPr>
              <w:t>влоротах</w:t>
            </w:r>
            <w:proofErr w:type="spellEnd"/>
            <w:r w:rsidRPr="000E149C">
              <w:rPr>
                <w:rFonts w:ascii="Times New Roman" w:eastAsia="Times New Roman" w:hAnsi="Times New Roman" w:cs="Times New Roman"/>
                <w:sz w:val="24"/>
                <w:szCs w:val="24"/>
                <w:lang w:eastAsia="ru-RU"/>
              </w:rPr>
              <w:t xml:space="preserve"> для тренировки техники игры.-М.: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Чирва</w:t>
            </w:r>
            <w:proofErr w:type="spellEnd"/>
            <w:r w:rsidRPr="000E149C">
              <w:rPr>
                <w:rFonts w:ascii="Times New Roman" w:eastAsia="Times New Roman" w:hAnsi="Times New Roman" w:cs="Times New Roman"/>
                <w:sz w:val="24"/>
                <w:szCs w:val="24"/>
                <w:lang w:eastAsia="ru-RU"/>
              </w:rPr>
              <w:t xml:space="preserve"> Б.Г. Футбол. Концепция технической и тактической подготовки футболистов.-М.: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Чирва</w:t>
            </w:r>
            <w:proofErr w:type="spellEnd"/>
            <w:r w:rsidRPr="000E149C">
              <w:rPr>
                <w:rFonts w:ascii="Times New Roman" w:eastAsia="Times New Roman" w:hAnsi="Times New Roman" w:cs="Times New Roman"/>
                <w:sz w:val="24"/>
                <w:szCs w:val="24"/>
                <w:lang w:eastAsia="ru-RU"/>
              </w:rPr>
              <w:t xml:space="preserve"> Б.Г. Футбол. Тренировка вратарями ловли и отражения мячей «на </w:t>
            </w:r>
            <w:proofErr w:type="spellStart"/>
            <w:r w:rsidRPr="000E149C">
              <w:rPr>
                <w:rFonts w:ascii="Times New Roman" w:eastAsia="Times New Roman" w:hAnsi="Times New Roman" w:cs="Times New Roman"/>
                <w:sz w:val="24"/>
                <w:szCs w:val="24"/>
                <w:lang w:eastAsia="ru-RU"/>
              </w:rPr>
              <w:t>противоходе</w:t>
            </w:r>
            <w:proofErr w:type="spellEnd"/>
            <w:r w:rsidRPr="000E149C">
              <w:rPr>
                <w:rFonts w:ascii="Times New Roman" w:eastAsia="Times New Roman" w:hAnsi="Times New Roman" w:cs="Times New Roman"/>
                <w:sz w:val="24"/>
                <w:szCs w:val="24"/>
                <w:lang w:eastAsia="ru-RU"/>
              </w:rPr>
              <w:t>» и «на два темпа»: учебно-</w:t>
            </w:r>
            <w:proofErr w:type="spellStart"/>
            <w:r w:rsidRPr="000E149C">
              <w:rPr>
                <w:rFonts w:ascii="Times New Roman" w:eastAsia="Times New Roman" w:hAnsi="Times New Roman" w:cs="Times New Roman"/>
                <w:sz w:val="24"/>
                <w:szCs w:val="24"/>
                <w:lang w:eastAsia="ru-RU"/>
              </w:rPr>
              <w:t>методиеское</w:t>
            </w:r>
            <w:proofErr w:type="spellEnd"/>
            <w:r w:rsidRPr="000E149C">
              <w:rPr>
                <w:rFonts w:ascii="Times New Roman" w:eastAsia="Times New Roman" w:hAnsi="Times New Roman" w:cs="Times New Roman"/>
                <w:sz w:val="24"/>
                <w:szCs w:val="24"/>
                <w:lang w:eastAsia="ru-RU"/>
              </w:rPr>
              <w:t xml:space="preserve"> пособие.-М.: ТВТ Дивизион, 2008.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Швыков</w:t>
            </w:r>
            <w:proofErr w:type="spellEnd"/>
            <w:r w:rsidRPr="000E149C">
              <w:rPr>
                <w:rFonts w:ascii="Times New Roman" w:eastAsia="Times New Roman" w:hAnsi="Times New Roman" w:cs="Times New Roman"/>
                <w:sz w:val="24"/>
                <w:szCs w:val="24"/>
                <w:lang w:eastAsia="ru-RU"/>
              </w:rPr>
              <w:t xml:space="preserve"> И.А. Подготовка вратарей в футбольной школе.-М.: Терра-Спорт, Олимпия Пресс, 2005.</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Шон Грин. Программа юношеских тренировок. Тренировка вратарей -Нижний Новгород, ООО «РА Квартал», 2009.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Шон Грин. Программа юношеских тренировок. Тренировки в возрасте </w:t>
            </w:r>
            <w:smartTag w:uri="urn:schemas-microsoft-com:office:smarttags" w:element="time">
              <w:smartTagPr>
                <w:attr w:name="Hour" w:val="13"/>
                <w:attr w:name="Minute" w:val="16"/>
              </w:smartTagPr>
              <w:r w:rsidRPr="000E149C">
                <w:rPr>
                  <w:rFonts w:ascii="Times New Roman" w:eastAsia="Times New Roman" w:hAnsi="Times New Roman" w:cs="Times New Roman"/>
                  <w:sz w:val="24"/>
                  <w:szCs w:val="24"/>
                  <w:lang w:eastAsia="ru-RU"/>
                </w:rPr>
                <w:t>13-16</w:t>
              </w:r>
            </w:smartTag>
            <w:r w:rsidRPr="000E149C">
              <w:rPr>
                <w:rFonts w:ascii="Times New Roman" w:eastAsia="Times New Roman" w:hAnsi="Times New Roman" w:cs="Times New Roman"/>
                <w:sz w:val="24"/>
                <w:szCs w:val="24"/>
                <w:lang w:eastAsia="ru-RU"/>
              </w:rPr>
              <w:t xml:space="preserve"> лет.-Нижний Новгород, ООО «РА Квартал», 2009.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Шон Грин. Программа юношеских тренировок. Тренировки в возрасте 5-8 лет.-Нижний Новгород, ООО «РА Квартал», 2009.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Шон Грин. Программа юношеских тренировок. Тренировки в возрасте </w:t>
            </w:r>
            <w:smartTag w:uri="urn:schemas-microsoft-com:office:smarttags" w:element="time">
              <w:smartTagPr>
                <w:attr w:name="Hour" w:val="9"/>
                <w:attr w:name="Minute" w:val="12"/>
              </w:smartTagPr>
              <w:r w:rsidRPr="000E149C">
                <w:rPr>
                  <w:rFonts w:ascii="Times New Roman" w:eastAsia="Times New Roman" w:hAnsi="Times New Roman" w:cs="Times New Roman"/>
                  <w:sz w:val="24"/>
                  <w:szCs w:val="24"/>
                  <w:lang w:eastAsia="ru-RU"/>
                </w:rPr>
                <w:t>9-12</w:t>
              </w:r>
            </w:smartTag>
            <w:r w:rsidRPr="000E149C">
              <w:rPr>
                <w:rFonts w:ascii="Times New Roman" w:eastAsia="Times New Roman" w:hAnsi="Times New Roman" w:cs="Times New Roman"/>
                <w:sz w:val="24"/>
                <w:szCs w:val="24"/>
                <w:lang w:eastAsia="ru-RU"/>
              </w:rPr>
              <w:t xml:space="preserve"> лет.-Нижний Новгород, ООО «РА Квартал», 2009.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roofErr w:type="spellStart"/>
            <w:r w:rsidRPr="000E149C">
              <w:rPr>
                <w:rFonts w:ascii="Times New Roman" w:eastAsia="Times New Roman" w:hAnsi="Times New Roman" w:cs="Times New Roman"/>
                <w:sz w:val="24"/>
                <w:szCs w:val="24"/>
                <w:lang w:eastAsia="ru-RU"/>
              </w:rPr>
              <w:t>Штейнбах</w:t>
            </w:r>
            <w:proofErr w:type="spellEnd"/>
            <w:r w:rsidRPr="000E149C">
              <w:rPr>
                <w:rFonts w:ascii="Times New Roman" w:eastAsia="Times New Roman" w:hAnsi="Times New Roman" w:cs="Times New Roman"/>
                <w:sz w:val="24"/>
                <w:szCs w:val="24"/>
                <w:lang w:eastAsia="ru-RU"/>
              </w:rPr>
              <w:t xml:space="preserve"> В.Л. От Олимпии до Москвы. – М.: </w:t>
            </w:r>
            <w:proofErr w:type="spellStart"/>
            <w:r w:rsidRPr="000E149C">
              <w:rPr>
                <w:rFonts w:ascii="Times New Roman" w:eastAsia="Times New Roman" w:hAnsi="Times New Roman" w:cs="Times New Roman"/>
                <w:sz w:val="24"/>
                <w:szCs w:val="24"/>
                <w:lang w:eastAsia="ru-RU"/>
              </w:rPr>
              <w:t>Детлит</w:t>
            </w:r>
            <w:proofErr w:type="spellEnd"/>
            <w:r w:rsidRPr="000E149C">
              <w:rPr>
                <w:rFonts w:ascii="Times New Roman" w:eastAsia="Times New Roman" w:hAnsi="Times New Roman" w:cs="Times New Roman"/>
                <w:sz w:val="24"/>
                <w:szCs w:val="24"/>
                <w:lang w:eastAsia="ru-RU"/>
              </w:rPr>
              <w:t>, 1980</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Видеокассета: 500 лучших голов</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Видеокассета: Вижу поле … Эдуард Стрельцов</w:t>
            </w:r>
          </w:p>
        </w:tc>
        <w:tc>
          <w:tcPr>
            <w:tcW w:w="851" w:type="dxa"/>
            <w:vMerge w:val="restart"/>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Электронные ресурсы</w:t>
            </w: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Видеокассета: Вратарь ХХ века Лев Яшин,  ООО «</w:t>
            </w:r>
            <w:proofErr w:type="spellStart"/>
            <w:r w:rsidRPr="000E149C">
              <w:rPr>
                <w:rFonts w:ascii="Times New Roman" w:eastAsia="Times New Roman" w:hAnsi="Times New Roman" w:cs="Times New Roman"/>
                <w:sz w:val="24"/>
                <w:szCs w:val="24"/>
                <w:lang w:eastAsia="ru-RU"/>
              </w:rPr>
              <w:t>Тен</w:t>
            </w:r>
            <w:proofErr w:type="spellEnd"/>
            <w:r w:rsidRPr="000E149C">
              <w:rPr>
                <w:rFonts w:ascii="Times New Roman" w:eastAsia="Times New Roman" w:hAnsi="Times New Roman" w:cs="Times New Roman"/>
                <w:sz w:val="24"/>
                <w:szCs w:val="24"/>
                <w:lang w:eastAsia="ru-RU"/>
              </w:rPr>
              <w:t>-Видео», 1999</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Видеокассета: Король футбола ПЕЛЕ (60 мин), ООО «Каре-видео», 1998</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Видеокассета: ФУТБОЛ Легенды чемпионатов мира (обзор и лучшие моменты чемпионатов мира по футболу 1978-94 годов) </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Герои будущего. 1.Стиль игры Аякса. 2.Система подготовки футболистов в Аяксе. 3. Подготовка футболистов </w:t>
            </w:r>
            <w:smartTag w:uri="urn:schemas-microsoft-com:office:smarttags" w:element="time">
              <w:smartTagPr>
                <w:attr w:name="Hour" w:val="7"/>
                <w:attr w:name="Minute" w:val="12"/>
              </w:smartTagPr>
              <w:r w:rsidRPr="000E149C">
                <w:rPr>
                  <w:rFonts w:ascii="Times New Roman" w:eastAsia="Times New Roman" w:hAnsi="Times New Roman" w:cs="Times New Roman"/>
                  <w:sz w:val="24"/>
                  <w:szCs w:val="24"/>
                  <w:lang w:eastAsia="ru-RU"/>
                </w:rPr>
                <w:t>7-12</w:t>
              </w:r>
            </w:smartTag>
            <w:r w:rsidRPr="000E149C">
              <w:rPr>
                <w:rFonts w:ascii="Times New Roman" w:eastAsia="Times New Roman" w:hAnsi="Times New Roman" w:cs="Times New Roman"/>
                <w:sz w:val="24"/>
                <w:szCs w:val="24"/>
                <w:lang w:eastAsia="ru-RU"/>
              </w:rPr>
              <w:t xml:space="preserve"> лет.  4.Подготовка футболистов </w:t>
            </w:r>
            <w:smartTag w:uri="urn:schemas-microsoft-com:office:smarttags" w:element="time">
              <w:smartTagPr>
                <w:attr w:name="Hour" w:val="12"/>
                <w:attr w:name="Minute" w:val="15"/>
              </w:smartTagPr>
              <w:r w:rsidRPr="000E149C">
                <w:rPr>
                  <w:rFonts w:ascii="Times New Roman" w:eastAsia="Times New Roman" w:hAnsi="Times New Roman" w:cs="Times New Roman"/>
                  <w:sz w:val="24"/>
                  <w:szCs w:val="24"/>
                  <w:lang w:eastAsia="ru-RU"/>
                </w:rPr>
                <w:t>12-15</w:t>
              </w:r>
            </w:smartTag>
            <w:r w:rsidRPr="000E149C">
              <w:rPr>
                <w:rFonts w:ascii="Times New Roman" w:eastAsia="Times New Roman" w:hAnsi="Times New Roman" w:cs="Times New Roman"/>
                <w:sz w:val="24"/>
                <w:szCs w:val="24"/>
                <w:lang w:eastAsia="ru-RU"/>
              </w:rPr>
              <w:t xml:space="preserve"> лет. 5. Подготовка футболистов </w:t>
            </w:r>
            <w:smartTag w:uri="urn:schemas-microsoft-com:office:smarttags" w:element="time">
              <w:smartTagPr>
                <w:attr w:name="Hour" w:val="15"/>
                <w:attr w:name="Minute" w:val="18"/>
              </w:smartTagPr>
              <w:r w:rsidRPr="000E149C">
                <w:rPr>
                  <w:rFonts w:ascii="Times New Roman" w:eastAsia="Times New Roman" w:hAnsi="Times New Roman" w:cs="Times New Roman"/>
                  <w:sz w:val="24"/>
                  <w:szCs w:val="24"/>
                  <w:lang w:eastAsia="ru-RU"/>
                </w:rPr>
                <w:t>15-18</w:t>
              </w:r>
            </w:smartTag>
            <w:r w:rsidRPr="000E149C">
              <w:rPr>
                <w:rFonts w:ascii="Times New Roman" w:eastAsia="Times New Roman" w:hAnsi="Times New Roman" w:cs="Times New Roman"/>
                <w:sz w:val="24"/>
                <w:szCs w:val="24"/>
                <w:lang w:eastAsia="ru-RU"/>
              </w:rPr>
              <w:t xml:space="preserve"> лет.</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Диск. Уроки футбола: 1.Отработка навыков. 2. Игра на ограниченном участке и комбинационная игра. 3. Курс для полузащитников с </w:t>
            </w:r>
            <w:proofErr w:type="spellStart"/>
            <w:r w:rsidRPr="000E149C">
              <w:rPr>
                <w:rFonts w:ascii="Times New Roman" w:eastAsia="Times New Roman" w:hAnsi="Times New Roman" w:cs="Times New Roman"/>
                <w:sz w:val="24"/>
                <w:szCs w:val="24"/>
                <w:lang w:eastAsia="ru-RU"/>
              </w:rPr>
              <w:t>П.Дэвисом</w:t>
            </w:r>
            <w:proofErr w:type="spellEnd"/>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видеокассета Футбол. Детская футбольная школа Аякс</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видеокассета Футбол. Французская школа (9-12 лет)</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Учебная видеокассета: </w:t>
            </w:r>
            <w:proofErr w:type="spellStart"/>
            <w:r w:rsidRPr="000E149C">
              <w:rPr>
                <w:rFonts w:ascii="Times New Roman" w:eastAsia="Times New Roman" w:hAnsi="Times New Roman" w:cs="Times New Roman"/>
                <w:sz w:val="24"/>
                <w:szCs w:val="24"/>
                <w:lang w:eastAsia="ru-RU"/>
              </w:rPr>
              <w:t>видеотренер</w:t>
            </w:r>
            <w:proofErr w:type="spellEnd"/>
            <w:r w:rsidRPr="000E149C">
              <w:rPr>
                <w:rFonts w:ascii="Times New Roman" w:eastAsia="Times New Roman" w:hAnsi="Times New Roman" w:cs="Times New Roman"/>
                <w:sz w:val="24"/>
                <w:szCs w:val="24"/>
                <w:lang w:eastAsia="ru-RU"/>
              </w:rPr>
              <w:t xml:space="preserve"> - футбол «Удары», </w:t>
            </w:r>
            <w:proofErr w:type="spellStart"/>
            <w:r w:rsidRPr="000E149C">
              <w:rPr>
                <w:rFonts w:ascii="Times New Roman" w:eastAsia="Times New Roman" w:hAnsi="Times New Roman" w:cs="Times New Roman"/>
                <w:sz w:val="24"/>
                <w:szCs w:val="24"/>
                <w:lang w:eastAsia="ru-RU"/>
              </w:rPr>
              <w:t>Супермастерство</w:t>
            </w:r>
            <w:proofErr w:type="spellEnd"/>
            <w:r w:rsidRPr="000E149C">
              <w:rPr>
                <w:rFonts w:ascii="Times New Roman" w:eastAsia="Times New Roman" w:hAnsi="Times New Roman" w:cs="Times New Roman"/>
                <w:sz w:val="24"/>
                <w:szCs w:val="24"/>
                <w:lang w:eastAsia="ru-RU"/>
              </w:rPr>
              <w:t xml:space="preserve"> и удары головой»</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Учебная видеокассета: </w:t>
            </w:r>
            <w:proofErr w:type="spellStart"/>
            <w:r w:rsidRPr="000E149C">
              <w:rPr>
                <w:rFonts w:ascii="Times New Roman" w:eastAsia="Times New Roman" w:hAnsi="Times New Roman" w:cs="Times New Roman"/>
                <w:sz w:val="24"/>
                <w:szCs w:val="24"/>
                <w:lang w:eastAsia="ru-RU"/>
              </w:rPr>
              <w:t>видеотренер</w:t>
            </w:r>
            <w:proofErr w:type="spellEnd"/>
            <w:r w:rsidRPr="000E149C">
              <w:rPr>
                <w:rFonts w:ascii="Times New Roman" w:eastAsia="Times New Roman" w:hAnsi="Times New Roman" w:cs="Times New Roman"/>
                <w:sz w:val="24"/>
                <w:szCs w:val="24"/>
                <w:lang w:eastAsia="ru-RU"/>
              </w:rPr>
              <w:t xml:space="preserve"> Футбол: «Навыки. Комбинационная игра. Обучение полузащитников», 2005г.</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lastRenderedPageBreak/>
              <w:t>Учебная видеокассета: Уроки футбола Английская школа Урок №1. Отработка навыков</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видеокассета: Уроки футбола Английская школа Урок №2. Игра на ограниченном участке и комбинационная игра</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видеокассета: Уроки футбола Английская школа Урок №3. Курс для полузащитников с Полом Дэвисом</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autoSpaceDE w:val="0"/>
              <w:autoSpaceDN w:val="0"/>
              <w:adjustRightInd w:val="0"/>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видеокассета: Футбол. Методика тренировочного процесса (лучшие мировые образцы»</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Учебная видеокассета: Футбол. Техника (английская школа)</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 xml:space="preserve">Учебные </w:t>
            </w:r>
            <w:proofErr w:type="spellStart"/>
            <w:r w:rsidRPr="000E149C">
              <w:rPr>
                <w:rFonts w:ascii="Times New Roman" w:eastAsia="Times New Roman" w:hAnsi="Times New Roman" w:cs="Times New Roman"/>
                <w:sz w:val="24"/>
                <w:szCs w:val="24"/>
                <w:lang w:eastAsia="ru-RU"/>
              </w:rPr>
              <w:t>видекассеты</w:t>
            </w:r>
            <w:proofErr w:type="spellEnd"/>
            <w:r w:rsidRPr="000E149C">
              <w:rPr>
                <w:rFonts w:ascii="Times New Roman" w:eastAsia="Times New Roman" w:hAnsi="Times New Roman" w:cs="Times New Roman"/>
                <w:sz w:val="24"/>
                <w:szCs w:val="24"/>
                <w:lang w:eastAsia="ru-RU"/>
              </w:rPr>
              <w:t xml:space="preserve"> Футбол СО</w:t>
            </w:r>
            <w:r w:rsidRPr="000E149C">
              <w:rPr>
                <w:rFonts w:ascii="Times New Roman" w:eastAsia="Times New Roman" w:hAnsi="Times New Roman" w:cs="Times New Roman"/>
                <w:sz w:val="24"/>
                <w:szCs w:val="24"/>
                <w:lang w:val="en-US" w:eastAsia="ru-RU"/>
              </w:rPr>
              <w:t>ERVER</w:t>
            </w:r>
            <w:r w:rsidRPr="000E149C">
              <w:rPr>
                <w:rFonts w:ascii="Times New Roman" w:eastAsia="Times New Roman" w:hAnsi="Times New Roman" w:cs="Times New Roman"/>
                <w:sz w:val="24"/>
                <w:szCs w:val="24"/>
                <w:lang w:eastAsia="ru-RU"/>
              </w:rPr>
              <w:t xml:space="preserve"> (Школа Аякс) обучение 6-9 лет (3-4 часть)</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Учебные видеокассеты Футбол СО</w:t>
            </w:r>
            <w:r w:rsidRPr="000E149C">
              <w:rPr>
                <w:rFonts w:ascii="Times New Roman" w:eastAsia="Times New Roman" w:hAnsi="Times New Roman" w:cs="Times New Roman"/>
                <w:sz w:val="24"/>
                <w:szCs w:val="24"/>
                <w:lang w:val="en-US" w:eastAsia="ru-RU"/>
              </w:rPr>
              <w:t>ERVER</w:t>
            </w:r>
            <w:r w:rsidRPr="000E149C">
              <w:rPr>
                <w:rFonts w:ascii="Times New Roman" w:eastAsia="Times New Roman" w:hAnsi="Times New Roman" w:cs="Times New Roman"/>
                <w:sz w:val="24"/>
                <w:szCs w:val="24"/>
                <w:lang w:eastAsia="ru-RU"/>
              </w:rPr>
              <w:t xml:space="preserve"> (Школа Аякс) обучение 6-9 (1-2 часть)</w:t>
            </w:r>
          </w:p>
        </w:tc>
        <w:tc>
          <w:tcPr>
            <w:tcW w:w="851" w:type="dxa"/>
            <w:vMerge/>
          </w:tcPr>
          <w:p w:rsidR="000E149C" w:rsidRPr="000E149C" w:rsidRDefault="000E149C" w:rsidP="000E149C">
            <w:pPr>
              <w:spacing w:after="0" w:line="240" w:lineRule="auto"/>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jc w:val="both"/>
              <w:rPr>
                <w:rFonts w:ascii="Times New Roman" w:eastAsia="Times New Roman" w:hAnsi="Times New Roman" w:cs="Times New Roman"/>
                <w:sz w:val="24"/>
                <w:szCs w:val="24"/>
                <w:lang w:eastAsia="ru-RU"/>
              </w:rPr>
            </w:pPr>
            <w:hyperlink r:id="rId15" w:history="1">
              <w:r w:rsidR="000E149C" w:rsidRPr="000E149C">
                <w:rPr>
                  <w:rFonts w:ascii="Times New Roman" w:eastAsia="Times New Roman" w:hAnsi="Times New Roman" w:cs="Times New Roman"/>
                  <w:color w:val="0000FF"/>
                  <w:sz w:val="24"/>
                  <w:szCs w:val="24"/>
                  <w:u w:val="single"/>
                  <w:lang w:eastAsia="ru-RU"/>
                </w:rPr>
                <w:t>http://ffk.ucoz.ru/</w:t>
              </w:r>
            </w:hyperlink>
            <w:r w:rsidR="000E149C" w:rsidRPr="000E149C">
              <w:rPr>
                <w:rFonts w:ascii="Times New Roman" w:eastAsia="Times New Roman" w:hAnsi="Times New Roman" w:cs="Times New Roman"/>
                <w:sz w:val="24"/>
                <w:szCs w:val="24"/>
                <w:lang w:eastAsia="ru-RU"/>
              </w:rPr>
              <w:t xml:space="preserve"> Федерация футбола Казани</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jc w:val="both"/>
              <w:rPr>
                <w:rFonts w:ascii="Times New Roman" w:eastAsia="Times New Roman" w:hAnsi="Times New Roman" w:cs="Times New Roman"/>
                <w:sz w:val="24"/>
                <w:szCs w:val="24"/>
                <w:lang w:eastAsia="ru-RU"/>
              </w:rPr>
            </w:pPr>
            <w:hyperlink r:id="rId16" w:history="1">
              <w:r w:rsidR="000E149C" w:rsidRPr="000E149C">
                <w:rPr>
                  <w:rFonts w:ascii="Times New Roman" w:eastAsia="Times New Roman" w:hAnsi="Times New Roman" w:cs="Times New Roman"/>
                  <w:color w:val="0000FF"/>
                  <w:sz w:val="24"/>
                  <w:szCs w:val="24"/>
                  <w:u w:val="single"/>
                  <w:lang w:eastAsia="ru-RU"/>
                </w:rPr>
                <w:t>http://www.rfs.ru/main/</w:t>
              </w:r>
            </w:hyperlink>
            <w:r w:rsidR="000E149C" w:rsidRPr="000E149C">
              <w:rPr>
                <w:rFonts w:ascii="Times New Roman" w:eastAsia="Times New Roman" w:hAnsi="Times New Roman" w:cs="Times New Roman"/>
                <w:sz w:val="24"/>
                <w:szCs w:val="24"/>
                <w:lang w:eastAsia="ru-RU"/>
              </w:rPr>
              <w:t xml:space="preserve"> Российский футбольный союз</w:t>
            </w:r>
          </w:p>
        </w:tc>
        <w:tc>
          <w:tcPr>
            <w:tcW w:w="851" w:type="dxa"/>
            <w:vMerge w:val="restart"/>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Сайты</w:t>
            </w:r>
          </w:p>
        </w:tc>
      </w:tr>
      <w:tr w:rsidR="000E149C" w:rsidRPr="000E149C" w:rsidTr="000E149C">
        <w:tc>
          <w:tcPr>
            <w:tcW w:w="8930" w:type="dxa"/>
          </w:tcPr>
          <w:p w:rsidR="000E149C" w:rsidRPr="000E149C" w:rsidRDefault="009E6FDF" w:rsidP="000E149C">
            <w:pPr>
              <w:spacing w:after="0" w:line="240" w:lineRule="auto"/>
              <w:jc w:val="both"/>
              <w:rPr>
                <w:rFonts w:ascii="Times New Roman" w:eastAsia="Times New Roman" w:hAnsi="Times New Roman" w:cs="Times New Roman"/>
                <w:sz w:val="24"/>
                <w:szCs w:val="24"/>
                <w:lang w:eastAsia="ru-RU"/>
              </w:rPr>
            </w:pPr>
            <w:hyperlink r:id="rId17" w:history="1">
              <w:r w:rsidR="000E149C" w:rsidRPr="000E149C">
                <w:rPr>
                  <w:rFonts w:ascii="Times New Roman" w:eastAsia="Times New Roman" w:hAnsi="Times New Roman" w:cs="Times New Roman"/>
                  <w:color w:val="0000FF"/>
                  <w:sz w:val="24"/>
                  <w:szCs w:val="24"/>
                  <w:u w:val="single"/>
                  <w:lang w:eastAsia="ru-RU"/>
                </w:rPr>
                <w:t>http://www.fart.org.ua</w:t>
              </w:r>
            </w:hyperlink>
            <w:r w:rsidR="000E149C" w:rsidRPr="000E149C">
              <w:rPr>
                <w:rFonts w:ascii="Times New Roman" w:eastAsia="Times New Roman" w:hAnsi="Times New Roman" w:cs="Times New Roman"/>
                <w:sz w:val="24"/>
                <w:szCs w:val="24"/>
                <w:lang w:eastAsia="ru-RU"/>
              </w:rPr>
              <w:t xml:space="preserve"> Информационно-образовательный футбольный портал</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ind w:right="-104"/>
              <w:jc w:val="both"/>
              <w:rPr>
                <w:rFonts w:ascii="Times New Roman" w:eastAsia="Times New Roman" w:hAnsi="Times New Roman" w:cs="Times New Roman"/>
                <w:sz w:val="24"/>
                <w:szCs w:val="24"/>
                <w:lang w:eastAsia="ru-RU"/>
              </w:rPr>
            </w:pPr>
            <w:hyperlink r:id="rId18" w:history="1">
              <w:r w:rsidR="000E149C" w:rsidRPr="000E149C">
                <w:rPr>
                  <w:rFonts w:ascii="Times New Roman" w:eastAsia="Times New Roman" w:hAnsi="Times New Roman" w:cs="Times New Roman"/>
                  <w:color w:val="0000FF"/>
                  <w:sz w:val="24"/>
                  <w:szCs w:val="24"/>
                  <w:u w:val="single"/>
                  <w:lang w:eastAsia="ru-RU"/>
                </w:rPr>
                <w:t>http://www.minsport.gov.ru/</w:t>
              </w:r>
            </w:hyperlink>
            <w:r w:rsidR="000E149C" w:rsidRPr="000E149C">
              <w:rPr>
                <w:rFonts w:ascii="Times New Roman" w:eastAsia="Times New Roman" w:hAnsi="Times New Roman" w:cs="Times New Roman"/>
                <w:sz w:val="24"/>
                <w:szCs w:val="24"/>
                <w:lang w:eastAsia="ru-RU"/>
              </w:rPr>
              <w:t xml:space="preserve"> Министерство спорта Российской Федерации</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jc w:val="both"/>
              <w:rPr>
                <w:rFonts w:ascii="Times New Roman" w:eastAsia="Times New Roman" w:hAnsi="Times New Roman" w:cs="Times New Roman"/>
                <w:sz w:val="24"/>
                <w:szCs w:val="24"/>
                <w:lang w:eastAsia="ru-RU"/>
              </w:rPr>
            </w:pPr>
            <w:hyperlink r:id="rId19" w:history="1">
              <w:r w:rsidR="000E149C" w:rsidRPr="000E149C">
                <w:rPr>
                  <w:rFonts w:ascii="Times New Roman" w:eastAsia="Times New Roman" w:hAnsi="Times New Roman" w:cs="Times New Roman"/>
                  <w:color w:val="0000FF"/>
                  <w:sz w:val="24"/>
                  <w:szCs w:val="24"/>
                  <w:u w:val="single"/>
                  <w:lang w:eastAsia="ru-RU"/>
                </w:rPr>
                <w:t>http://www.mon.gov.ru</w:t>
              </w:r>
            </w:hyperlink>
            <w:r w:rsidR="000E149C" w:rsidRPr="000E149C">
              <w:rPr>
                <w:rFonts w:ascii="Times New Roman" w:eastAsia="Times New Roman" w:hAnsi="Times New Roman" w:cs="Times New Roman"/>
                <w:sz w:val="24"/>
                <w:szCs w:val="24"/>
                <w:lang w:eastAsia="ru-RU"/>
              </w:rPr>
              <w:t xml:space="preserve"> – Министерство образования и науки Российской Федерации</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jc w:val="both"/>
              <w:rPr>
                <w:rFonts w:ascii="Times New Roman" w:eastAsia="Times New Roman" w:hAnsi="Times New Roman" w:cs="Times New Roman"/>
                <w:sz w:val="24"/>
                <w:szCs w:val="24"/>
                <w:lang w:eastAsia="ru-RU"/>
              </w:rPr>
            </w:pPr>
            <w:hyperlink r:id="rId20" w:history="1">
              <w:r w:rsidR="000E149C" w:rsidRPr="000E149C">
                <w:rPr>
                  <w:rFonts w:ascii="Times New Roman" w:eastAsia="Times New Roman" w:hAnsi="Times New Roman" w:cs="Times New Roman"/>
                  <w:color w:val="0000FF"/>
                  <w:sz w:val="24"/>
                  <w:szCs w:val="24"/>
                  <w:u w:val="single"/>
                  <w:lang w:eastAsia="ru-RU"/>
                </w:rPr>
                <w:t>http://273-фз.рф</w:t>
              </w:r>
            </w:hyperlink>
            <w:r w:rsidR="000E149C" w:rsidRPr="000E149C">
              <w:rPr>
                <w:rFonts w:ascii="Times New Roman" w:eastAsia="Times New Roman" w:hAnsi="Times New Roman" w:cs="Times New Roman"/>
                <w:sz w:val="24"/>
                <w:szCs w:val="24"/>
                <w:lang w:eastAsia="ru-RU"/>
              </w:rPr>
              <w:t xml:space="preserve">  Информационный портал по внедрению эффективных организационно-управленческих и финансово-экономических механизмов, структурных и нормативных изменений, новаций</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jc w:val="both"/>
              <w:rPr>
                <w:rFonts w:ascii="Times New Roman" w:eastAsia="Times New Roman" w:hAnsi="Times New Roman" w:cs="Times New Roman"/>
                <w:color w:val="333333"/>
                <w:sz w:val="24"/>
                <w:szCs w:val="24"/>
                <w:lang w:eastAsia="ru-RU"/>
              </w:rPr>
            </w:pPr>
            <w:hyperlink r:id="rId21" w:history="1">
              <w:r w:rsidR="000E149C" w:rsidRPr="000E149C">
                <w:rPr>
                  <w:rFonts w:ascii="Times New Roman" w:eastAsia="Times New Roman" w:hAnsi="Times New Roman" w:cs="Times New Roman"/>
                  <w:color w:val="0000FF"/>
                  <w:sz w:val="24"/>
                  <w:szCs w:val="24"/>
                  <w:u w:val="single"/>
                  <w:lang w:eastAsia="ru-RU"/>
                </w:rPr>
                <w:t>http://www.ed.gov.ru</w:t>
              </w:r>
            </w:hyperlink>
            <w:r w:rsidR="000E149C" w:rsidRPr="000E149C">
              <w:rPr>
                <w:rFonts w:ascii="Times New Roman" w:eastAsia="Times New Roman" w:hAnsi="Times New Roman" w:cs="Times New Roman"/>
                <w:sz w:val="24"/>
                <w:szCs w:val="24"/>
                <w:lang w:eastAsia="ru-RU"/>
              </w:rPr>
              <w:t xml:space="preserve"> – Федеральное агентство по образованию (</w:t>
            </w:r>
            <w:proofErr w:type="spellStart"/>
            <w:r w:rsidR="000E149C" w:rsidRPr="000E149C">
              <w:rPr>
                <w:rFonts w:ascii="Times New Roman" w:eastAsia="Times New Roman" w:hAnsi="Times New Roman" w:cs="Times New Roman"/>
                <w:sz w:val="24"/>
                <w:szCs w:val="24"/>
                <w:lang w:eastAsia="ru-RU"/>
              </w:rPr>
              <w:t>Рособразование</w:t>
            </w:r>
            <w:proofErr w:type="spellEnd"/>
            <w:r w:rsidR="000E149C" w:rsidRPr="000E149C">
              <w:rPr>
                <w:rFonts w:ascii="Times New Roman" w:eastAsia="Times New Roman" w:hAnsi="Times New Roman" w:cs="Times New Roman"/>
                <w:sz w:val="24"/>
                <w:szCs w:val="24"/>
                <w:lang w:eastAsia="ru-RU"/>
              </w:rPr>
              <w:t>)</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ind w:right="-104"/>
              <w:jc w:val="both"/>
              <w:rPr>
                <w:rFonts w:ascii="Times New Roman" w:eastAsia="Times New Roman" w:hAnsi="Times New Roman" w:cs="Times New Roman"/>
                <w:sz w:val="24"/>
                <w:szCs w:val="24"/>
                <w:lang w:eastAsia="ru-RU"/>
              </w:rPr>
            </w:pPr>
            <w:hyperlink r:id="rId22" w:history="1">
              <w:r w:rsidR="000E149C" w:rsidRPr="000E149C">
                <w:rPr>
                  <w:rFonts w:ascii="Times New Roman" w:eastAsia="Times New Roman" w:hAnsi="Times New Roman" w:cs="Times New Roman"/>
                  <w:color w:val="0000FF"/>
                  <w:sz w:val="24"/>
                  <w:szCs w:val="24"/>
                  <w:u w:val="single"/>
                  <w:lang w:eastAsia="ru-RU"/>
                </w:rPr>
                <w:t>http://www.edu.ru</w:t>
              </w:r>
            </w:hyperlink>
            <w:r w:rsidR="000E149C" w:rsidRPr="000E149C">
              <w:rPr>
                <w:rFonts w:ascii="Times New Roman" w:eastAsia="Times New Roman" w:hAnsi="Times New Roman" w:cs="Times New Roman"/>
                <w:sz w:val="24"/>
                <w:szCs w:val="24"/>
                <w:lang w:eastAsia="ru-RU"/>
              </w:rPr>
              <w:t xml:space="preserve"> – Российское образование. Федеральный образовательный портал: программы, стандарты</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ind w:right="-104"/>
              <w:jc w:val="both"/>
              <w:rPr>
                <w:rFonts w:ascii="Times New Roman" w:eastAsia="Times New Roman" w:hAnsi="Times New Roman" w:cs="Times New Roman"/>
                <w:sz w:val="24"/>
                <w:szCs w:val="24"/>
                <w:lang w:eastAsia="ru-RU"/>
              </w:rPr>
            </w:pPr>
            <w:hyperlink r:id="rId23" w:history="1">
              <w:r w:rsidR="000E149C" w:rsidRPr="000E149C">
                <w:rPr>
                  <w:rFonts w:ascii="Times New Roman" w:eastAsia="Times New Roman" w:hAnsi="Times New Roman" w:cs="Times New Roman"/>
                  <w:color w:val="0000FF"/>
                  <w:sz w:val="24"/>
                  <w:szCs w:val="24"/>
                  <w:u w:val="single"/>
                  <w:lang w:eastAsia="ru-RU"/>
                </w:rPr>
                <w:t>www.school.edu.ru</w:t>
              </w:r>
            </w:hyperlink>
            <w:r w:rsidR="000E149C" w:rsidRPr="000E149C">
              <w:rPr>
                <w:rFonts w:ascii="Times New Roman" w:eastAsia="Times New Roman" w:hAnsi="Times New Roman" w:cs="Times New Roman"/>
                <w:sz w:val="24"/>
                <w:szCs w:val="24"/>
                <w:lang w:eastAsia="ru-RU"/>
              </w:rPr>
              <w:t xml:space="preserve"> – Документы Министерства образования и науки РФ</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ind w:right="-104"/>
              <w:jc w:val="both"/>
              <w:rPr>
                <w:rFonts w:ascii="Times New Roman" w:eastAsia="Times New Roman" w:hAnsi="Times New Roman" w:cs="Times New Roman"/>
                <w:sz w:val="24"/>
                <w:szCs w:val="24"/>
                <w:lang w:eastAsia="ru-RU"/>
              </w:rPr>
            </w:pPr>
            <w:hyperlink r:id="rId24" w:history="1">
              <w:r w:rsidR="000E149C" w:rsidRPr="000E149C">
                <w:rPr>
                  <w:rFonts w:ascii="Times New Roman" w:eastAsia="Times New Roman" w:hAnsi="Times New Roman" w:cs="Times New Roman"/>
                  <w:color w:val="0000FF"/>
                  <w:sz w:val="24"/>
                  <w:szCs w:val="24"/>
                  <w:u w:val="single"/>
                  <w:lang w:eastAsia="ru-RU"/>
                </w:rPr>
                <w:t>http://vestniknews.ru/</w:t>
              </w:r>
            </w:hyperlink>
            <w:r w:rsidR="000E149C" w:rsidRPr="000E149C">
              <w:rPr>
                <w:rFonts w:ascii="Times New Roman" w:eastAsia="Times New Roman" w:hAnsi="Times New Roman" w:cs="Times New Roman"/>
                <w:sz w:val="24"/>
                <w:szCs w:val="24"/>
                <w:lang w:eastAsia="ru-RU"/>
              </w:rPr>
              <w:t xml:space="preserve"> – Вестник образования России</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9E6FDF" w:rsidP="000E149C">
            <w:pPr>
              <w:spacing w:after="0" w:line="240" w:lineRule="auto"/>
              <w:ind w:right="-104"/>
              <w:jc w:val="both"/>
              <w:rPr>
                <w:rFonts w:ascii="Times New Roman" w:eastAsia="Times New Roman" w:hAnsi="Times New Roman" w:cs="Times New Roman"/>
                <w:sz w:val="24"/>
                <w:szCs w:val="24"/>
                <w:lang w:eastAsia="ru-RU"/>
              </w:rPr>
            </w:pPr>
            <w:hyperlink r:id="rId25" w:history="1">
              <w:r w:rsidR="000E149C" w:rsidRPr="000E149C">
                <w:rPr>
                  <w:rFonts w:ascii="Times New Roman" w:eastAsia="Times New Roman" w:hAnsi="Times New Roman" w:cs="Times New Roman"/>
                  <w:color w:val="0000FF"/>
                  <w:sz w:val="24"/>
                  <w:szCs w:val="24"/>
                  <w:u w:val="single"/>
                  <w:lang w:eastAsia="ru-RU"/>
                </w:rPr>
                <w:t>http://school-collection.edu.ru</w:t>
              </w:r>
            </w:hyperlink>
            <w:r w:rsidR="000E149C" w:rsidRPr="000E149C">
              <w:rPr>
                <w:rFonts w:ascii="Times New Roman" w:eastAsia="Times New Roman" w:hAnsi="Times New Roman" w:cs="Times New Roman"/>
                <w:sz w:val="24"/>
                <w:szCs w:val="24"/>
                <w:lang w:eastAsia="ru-RU"/>
              </w:rPr>
              <w:t xml:space="preserve"> – Единая коллекция цифровых образовательных ресурсов</w:t>
            </w: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r w:rsidR="000E149C" w:rsidRPr="000E149C" w:rsidTr="000E149C">
        <w:tc>
          <w:tcPr>
            <w:tcW w:w="8930" w:type="dxa"/>
          </w:tcPr>
          <w:p w:rsidR="000E149C" w:rsidRPr="000E149C" w:rsidRDefault="000E149C" w:rsidP="000E149C">
            <w:pPr>
              <w:spacing w:after="0" w:line="240" w:lineRule="auto"/>
              <w:ind w:right="-104"/>
              <w:jc w:val="both"/>
              <w:rPr>
                <w:rFonts w:ascii="Times New Roman" w:eastAsia="Times New Roman" w:hAnsi="Times New Roman" w:cs="Times New Roman"/>
                <w:sz w:val="24"/>
                <w:szCs w:val="24"/>
                <w:lang w:eastAsia="ru-RU"/>
              </w:rPr>
            </w:pPr>
          </w:p>
        </w:tc>
        <w:tc>
          <w:tcPr>
            <w:tcW w:w="851" w:type="dxa"/>
            <w:vMerge/>
            <w:textDirection w:val="btLr"/>
            <w:vAlign w:val="center"/>
          </w:tcPr>
          <w:p w:rsidR="000E149C" w:rsidRPr="000E149C" w:rsidRDefault="000E149C" w:rsidP="000E149C">
            <w:pPr>
              <w:spacing w:after="0" w:line="240" w:lineRule="auto"/>
              <w:ind w:left="113" w:right="113"/>
              <w:jc w:val="center"/>
              <w:rPr>
                <w:rFonts w:ascii="Times New Roman" w:eastAsia="Times New Roman" w:hAnsi="Times New Roman" w:cs="Times New Roman"/>
                <w:sz w:val="24"/>
                <w:szCs w:val="24"/>
                <w:lang w:eastAsia="ru-RU"/>
              </w:rPr>
            </w:pPr>
          </w:p>
        </w:tc>
      </w:tr>
    </w:tbl>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ind w:left="284" w:right="193" w:firstLine="709"/>
        <w:jc w:val="both"/>
        <w:rPr>
          <w:rFonts w:ascii="Times New Roman" w:eastAsia="Times New Roman" w:hAnsi="Times New Roman" w:cs="Times New Roman"/>
          <w:b/>
          <w:sz w:val="28"/>
          <w:szCs w:val="20"/>
          <w:lang w:eastAsia="ru-RU"/>
        </w:rPr>
      </w:pPr>
      <w:r w:rsidRPr="000E149C">
        <w:rPr>
          <w:rFonts w:ascii="Times New Roman" w:eastAsia="Times New Roman" w:hAnsi="Times New Roman" w:cs="Times New Roman"/>
          <w:b/>
          <w:sz w:val="28"/>
          <w:szCs w:val="20"/>
          <w:lang w:eastAsia="ru-RU"/>
        </w:rPr>
        <w:t xml:space="preserve"> </w:t>
      </w:r>
    </w:p>
    <w:p w:rsidR="000E149C" w:rsidRPr="000E149C" w:rsidRDefault="000E149C" w:rsidP="000E149C">
      <w:pPr>
        <w:tabs>
          <w:tab w:val="left" w:pos="2840"/>
        </w:tabs>
        <w:spacing w:after="0" w:line="240" w:lineRule="auto"/>
        <w:ind w:left="284" w:right="193" w:firstLine="709"/>
        <w:jc w:val="both"/>
        <w:rPr>
          <w:rFonts w:ascii="Times New Roman" w:eastAsia="Times New Roman" w:hAnsi="Times New Roman" w:cs="Times New Roman"/>
          <w:b/>
          <w:sz w:val="28"/>
          <w:szCs w:val="20"/>
          <w:lang w:eastAsia="ru-RU"/>
        </w:rPr>
      </w:pPr>
    </w:p>
    <w:p w:rsidR="000E149C" w:rsidRPr="000E149C" w:rsidRDefault="000E149C" w:rsidP="000E149C">
      <w:pPr>
        <w:tabs>
          <w:tab w:val="left" w:pos="2840"/>
        </w:tabs>
        <w:spacing w:after="0" w:line="240" w:lineRule="auto"/>
        <w:ind w:left="284" w:right="193" w:firstLine="709"/>
        <w:jc w:val="both"/>
        <w:rPr>
          <w:rFonts w:ascii="Times New Roman" w:eastAsia="Times New Roman" w:hAnsi="Times New Roman" w:cs="Times New Roman"/>
          <w:sz w:val="28"/>
          <w:szCs w:val="20"/>
          <w:lang w:eastAsia="ru-RU"/>
        </w:rPr>
      </w:pPr>
    </w:p>
    <w:p w:rsidR="000E149C" w:rsidRPr="000E149C" w:rsidRDefault="000E149C" w:rsidP="000E149C">
      <w:pPr>
        <w:tabs>
          <w:tab w:val="left" w:pos="2840"/>
        </w:tabs>
        <w:spacing w:after="0" w:line="240" w:lineRule="auto"/>
        <w:ind w:left="284" w:right="193" w:firstLine="709"/>
        <w:jc w:val="both"/>
        <w:rPr>
          <w:rFonts w:ascii="Times New Roman" w:eastAsia="Times New Roman" w:hAnsi="Times New Roman" w:cs="Times New Roman"/>
          <w:sz w:val="28"/>
          <w:szCs w:val="20"/>
          <w:lang w:eastAsia="ru-RU"/>
        </w:rPr>
      </w:pPr>
    </w:p>
    <w:p w:rsidR="000E149C" w:rsidRPr="000E149C" w:rsidRDefault="000E149C" w:rsidP="000E149C">
      <w:pPr>
        <w:tabs>
          <w:tab w:val="left" w:pos="2840"/>
        </w:tabs>
        <w:spacing w:after="0" w:line="240" w:lineRule="auto"/>
        <w:ind w:right="193"/>
        <w:rPr>
          <w:rFonts w:ascii="Times New Roman" w:eastAsia="Times New Roman" w:hAnsi="Times New Roman" w:cs="Times New Roman"/>
          <w:sz w:val="24"/>
          <w:szCs w:val="24"/>
          <w:lang w:eastAsia="ru-RU"/>
        </w:rPr>
      </w:pPr>
    </w:p>
    <w:p w:rsidR="000E149C" w:rsidRPr="000E149C" w:rsidRDefault="000E149C" w:rsidP="000E149C">
      <w:pPr>
        <w:tabs>
          <w:tab w:val="left" w:pos="2840"/>
        </w:tabs>
        <w:spacing w:after="0" w:line="240" w:lineRule="auto"/>
        <w:ind w:left="284" w:right="193" w:firstLine="709"/>
        <w:jc w:val="both"/>
        <w:rPr>
          <w:rFonts w:ascii="Times New Roman" w:eastAsia="Times New Roman" w:hAnsi="Times New Roman" w:cs="Times New Roman"/>
          <w:sz w:val="28"/>
          <w:szCs w:val="20"/>
          <w:lang w:eastAsia="ru-RU"/>
        </w:rPr>
      </w:pP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0E149C">
        <w:rPr>
          <w:rFonts w:ascii="Times New Roman" w:eastAsia="Times New Roman" w:hAnsi="Times New Roman" w:cs="Times New Roman"/>
          <w:b/>
          <w:sz w:val="24"/>
          <w:szCs w:val="24"/>
          <w:lang w:eastAsia="ru-RU"/>
        </w:rPr>
        <w:t>Литература.</w:t>
      </w:r>
    </w:p>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tbl>
      <w:tblPr>
        <w:tblW w:w="0" w:type="auto"/>
        <w:tblInd w:w="108" w:type="dxa"/>
        <w:tblLook w:val="04A0" w:firstRow="1" w:lastRow="0" w:firstColumn="1" w:lastColumn="0" w:noHBand="0" w:noVBand="1"/>
      </w:tblPr>
      <w:tblGrid>
        <w:gridCol w:w="534"/>
        <w:gridCol w:w="9515"/>
      </w:tblGrid>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Бриль М.С. Отбор в спортивных играх - М., </w:t>
            </w:r>
            <w:proofErr w:type="spellStart"/>
            <w:r w:rsidRPr="000E149C">
              <w:rPr>
                <w:rFonts w:ascii="Times New Roman" w:eastAsia="Times New Roman" w:hAnsi="Times New Roman" w:cs="Times New Roman"/>
                <w:sz w:val="26"/>
                <w:szCs w:val="26"/>
                <w:lang w:eastAsia="ru-RU"/>
              </w:rPr>
              <w:t>ФиС</w:t>
            </w:r>
            <w:proofErr w:type="spellEnd"/>
            <w:r w:rsidRPr="000E149C">
              <w:rPr>
                <w:rFonts w:ascii="Times New Roman" w:eastAsia="Times New Roman" w:hAnsi="Times New Roman" w:cs="Times New Roman"/>
                <w:sz w:val="26"/>
                <w:szCs w:val="26"/>
                <w:lang w:eastAsia="ru-RU"/>
              </w:rPr>
              <w:t>, 1980г.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proofErr w:type="spellStart"/>
            <w:r w:rsidRPr="000E149C">
              <w:rPr>
                <w:rFonts w:ascii="Times New Roman" w:eastAsia="Times New Roman" w:hAnsi="Times New Roman" w:cs="Times New Roman"/>
                <w:sz w:val="26"/>
                <w:szCs w:val="26"/>
                <w:lang w:eastAsia="ru-RU"/>
              </w:rPr>
              <w:t>Гагаева</w:t>
            </w:r>
            <w:proofErr w:type="spellEnd"/>
            <w:r w:rsidRPr="000E149C">
              <w:rPr>
                <w:rFonts w:ascii="Times New Roman" w:eastAsia="Times New Roman" w:hAnsi="Times New Roman" w:cs="Times New Roman"/>
                <w:sz w:val="26"/>
                <w:szCs w:val="26"/>
                <w:lang w:eastAsia="ru-RU"/>
              </w:rPr>
              <w:t xml:space="preserve"> Г.М., Психология футбола - М.: </w:t>
            </w:r>
            <w:proofErr w:type="spellStart"/>
            <w:r w:rsidRPr="000E149C">
              <w:rPr>
                <w:rFonts w:ascii="Times New Roman" w:eastAsia="Times New Roman" w:hAnsi="Times New Roman" w:cs="Times New Roman"/>
                <w:sz w:val="26"/>
                <w:szCs w:val="26"/>
                <w:lang w:eastAsia="ru-RU"/>
              </w:rPr>
              <w:t>ФиС</w:t>
            </w:r>
            <w:proofErr w:type="spellEnd"/>
            <w:r w:rsidRPr="000E149C">
              <w:rPr>
                <w:rFonts w:ascii="Times New Roman" w:eastAsia="Times New Roman" w:hAnsi="Times New Roman" w:cs="Times New Roman"/>
                <w:sz w:val="26"/>
                <w:szCs w:val="26"/>
                <w:lang w:eastAsia="ru-RU"/>
              </w:rPr>
              <w:t>, 1969г.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3.</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proofErr w:type="spellStart"/>
            <w:r w:rsidRPr="000E149C">
              <w:rPr>
                <w:rFonts w:ascii="Times New Roman" w:eastAsia="Times New Roman" w:hAnsi="Times New Roman" w:cs="Times New Roman"/>
                <w:sz w:val="26"/>
                <w:szCs w:val="26"/>
                <w:lang w:eastAsia="ru-RU"/>
              </w:rPr>
              <w:t>Гриндлер</w:t>
            </w:r>
            <w:proofErr w:type="spellEnd"/>
            <w:r w:rsidRPr="000E149C">
              <w:rPr>
                <w:rFonts w:ascii="Times New Roman" w:eastAsia="Times New Roman" w:hAnsi="Times New Roman" w:cs="Times New Roman"/>
                <w:sz w:val="26"/>
                <w:szCs w:val="26"/>
                <w:lang w:eastAsia="ru-RU"/>
              </w:rPr>
              <w:t xml:space="preserve"> К. и др. - техническая и тактическая подготовка футболистов, пер. с немецкого - М., </w:t>
            </w:r>
            <w:proofErr w:type="spellStart"/>
            <w:r w:rsidRPr="000E149C">
              <w:rPr>
                <w:rFonts w:ascii="Times New Roman" w:eastAsia="Times New Roman" w:hAnsi="Times New Roman" w:cs="Times New Roman"/>
                <w:sz w:val="26"/>
                <w:szCs w:val="26"/>
                <w:lang w:eastAsia="ru-RU"/>
              </w:rPr>
              <w:t>ФиС</w:t>
            </w:r>
            <w:proofErr w:type="spellEnd"/>
            <w:r w:rsidRPr="000E149C">
              <w:rPr>
                <w:rFonts w:ascii="Times New Roman" w:eastAsia="Times New Roman" w:hAnsi="Times New Roman" w:cs="Times New Roman"/>
                <w:sz w:val="26"/>
                <w:szCs w:val="26"/>
                <w:lang w:eastAsia="ru-RU"/>
              </w:rPr>
              <w:t>, 1976г.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4.</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Губа В. П.  Интегральная подготовка футболистов: </w:t>
            </w:r>
            <w:proofErr w:type="spellStart"/>
            <w:r w:rsidRPr="000E149C">
              <w:rPr>
                <w:rFonts w:ascii="Times New Roman" w:eastAsia="Times New Roman" w:hAnsi="Times New Roman" w:cs="Times New Roman"/>
                <w:sz w:val="26"/>
                <w:szCs w:val="26"/>
                <w:lang w:eastAsia="ru-RU"/>
              </w:rPr>
              <w:t>учеб.пособие</w:t>
            </w:r>
            <w:proofErr w:type="spellEnd"/>
            <w:r w:rsidRPr="000E149C">
              <w:rPr>
                <w:rFonts w:ascii="Times New Roman" w:eastAsia="Times New Roman" w:hAnsi="Times New Roman" w:cs="Times New Roman"/>
                <w:sz w:val="26"/>
                <w:szCs w:val="26"/>
                <w:lang w:eastAsia="ru-RU"/>
              </w:rPr>
              <w:t xml:space="preserve"> / </w:t>
            </w:r>
            <w:proofErr w:type="spellStart"/>
            <w:r w:rsidRPr="000E149C">
              <w:rPr>
                <w:rFonts w:ascii="Times New Roman" w:eastAsia="Times New Roman" w:hAnsi="Times New Roman" w:cs="Times New Roman"/>
                <w:sz w:val="26"/>
                <w:szCs w:val="26"/>
                <w:lang w:eastAsia="ru-RU"/>
              </w:rPr>
              <w:t>В.П.Губа</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А.В.Лексаков</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А.В.Антипов</w:t>
            </w:r>
            <w:proofErr w:type="spellEnd"/>
            <w:r w:rsidRPr="000E149C">
              <w:rPr>
                <w:rFonts w:ascii="Times New Roman" w:eastAsia="Times New Roman" w:hAnsi="Times New Roman" w:cs="Times New Roman"/>
                <w:sz w:val="26"/>
                <w:szCs w:val="26"/>
                <w:lang w:eastAsia="ru-RU"/>
              </w:rPr>
              <w:t xml:space="preserve"> - М.: Советский спорт, 2010.</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5.</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Губа В. П., </w:t>
            </w:r>
            <w:proofErr w:type="spellStart"/>
            <w:r w:rsidRPr="000E149C">
              <w:rPr>
                <w:rFonts w:ascii="Times New Roman" w:eastAsia="Times New Roman" w:hAnsi="Times New Roman" w:cs="Times New Roman"/>
                <w:sz w:val="26"/>
                <w:szCs w:val="26"/>
                <w:lang w:eastAsia="ru-RU"/>
              </w:rPr>
              <w:t>Лексаков</w:t>
            </w:r>
            <w:proofErr w:type="spellEnd"/>
            <w:r w:rsidRPr="000E149C">
              <w:rPr>
                <w:rFonts w:ascii="Times New Roman" w:eastAsia="Times New Roman" w:hAnsi="Times New Roman" w:cs="Times New Roman"/>
                <w:sz w:val="26"/>
                <w:szCs w:val="26"/>
                <w:lang w:eastAsia="ru-RU"/>
              </w:rPr>
              <w:t xml:space="preserve"> А.В. Организация учебно-тренировочного процесса футболистов различного возраста и подготовленности: учебное пособие/</w:t>
            </w:r>
            <w:proofErr w:type="spellStart"/>
            <w:r w:rsidRPr="000E149C">
              <w:rPr>
                <w:rFonts w:ascii="Times New Roman" w:eastAsia="Times New Roman" w:hAnsi="Times New Roman" w:cs="Times New Roman"/>
                <w:sz w:val="26"/>
                <w:szCs w:val="26"/>
                <w:lang w:eastAsia="ru-RU"/>
              </w:rPr>
              <w:t>В.П.Губа</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А.В.Лексаков</w:t>
            </w:r>
            <w:proofErr w:type="spellEnd"/>
            <w:r w:rsidRPr="000E149C">
              <w:rPr>
                <w:rFonts w:ascii="Times New Roman" w:eastAsia="Times New Roman" w:hAnsi="Times New Roman" w:cs="Times New Roman"/>
                <w:sz w:val="26"/>
                <w:szCs w:val="26"/>
                <w:lang w:eastAsia="ru-RU"/>
              </w:rPr>
              <w:t xml:space="preserve"> – М.: Советский спорт, 2012.</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6.</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Коротков И.М. Подвижные игры в занятиях спортом М., </w:t>
            </w:r>
            <w:proofErr w:type="spellStart"/>
            <w:r w:rsidRPr="000E149C">
              <w:rPr>
                <w:rFonts w:ascii="Times New Roman" w:eastAsia="Times New Roman" w:hAnsi="Times New Roman" w:cs="Times New Roman"/>
                <w:sz w:val="26"/>
                <w:szCs w:val="26"/>
                <w:lang w:eastAsia="ru-RU"/>
              </w:rPr>
              <w:t>ФиС</w:t>
            </w:r>
            <w:proofErr w:type="spellEnd"/>
            <w:r w:rsidRPr="000E149C">
              <w:rPr>
                <w:rFonts w:ascii="Times New Roman" w:eastAsia="Times New Roman" w:hAnsi="Times New Roman" w:cs="Times New Roman"/>
                <w:sz w:val="26"/>
                <w:szCs w:val="26"/>
                <w:lang w:eastAsia="ru-RU"/>
              </w:rPr>
              <w:t>, 1981г.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7.</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Кузнецов А.А., Организационно-методическая структура учебно-тренировочного процесса в футбольной школе. </w:t>
            </w:r>
            <w:r w:rsidRPr="000E149C">
              <w:rPr>
                <w:rFonts w:ascii="Times New Roman" w:eastAsia="Times New Roman" w:hAnsi="Times New Roman" w:cs="Times New Roman"/>
                <w:sz w:val="26"/>
                <w:szCs w:val="26"/>
                <w:lang w:val="en-US" w:eastAsia="ru-RU"/>
              </w:rPr>
              <w:t>IV</w:t>
            </w:r>
            <w:r w:rsidRPr="000E149C">
              <w:rPr>
                <w:rFonts w:ascii="Times New Roman" w:eastAsia="Times New Roman" w:hAnsi="Times New Roman" w:cs="Times New Roman"/>
                <w:sz w:val="26"/>
                <w:szCs w:val="26"/>
                <w:lang w:eastAsia="ru-RU"/>
              </w:rPr>
              <w:t xml:space="preserve"> этап (16-17 лет) – М.: Олимпия, Человек, 2007.</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8.</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Кузнецов А.А., Организационно-методическая структура учебно-тренировочного процесса в футбольной школе. </w:t>
            </w:r>
            <w:r w:rsidRPr="000E149C">
              <w:rPr>
                <w:rFonts w:ascii="Times New Roman" w:eastAsia="Times New Roman" w:hAnsi="Times New Roman" w:cs="Times New Roman"/>
                <w:sz w:val="26"/>
                <w:szCs w:val="26"/>
                <w:lang w:val="en-US" w:eastAsia="ru-RU"/>
              </w:rPr>
              <w:t>II</w:t>
            </w:r>
            <w:r w:rsidRPr="000E149C">
              <w:rPr>
                <w:rFonts w:ascii="Times New Roman" w:eastAsia="Times New Roman" w:hAnsi="Times New Roman" w:cs="Times New Roman"/>
                <w:sz w:val="26"/>
                <w:szCs w:val="26"/>
                <w:lang w:eastAsia="ru-RU"/>
              </w:rPr>
              <w:t xml:space="preserve"> этап (11-12 лет) – М.: Олимпия, Человек, 2007.</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9.</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Кузнецов А.А., Организационно-методическая структура учебно-тренировочного процесса в футбольной школе. </w:t>
            </w:r>
            <w:r w:rsidRPr="000E149C">
              <w:rPr>
                <w:rFonts w:ascii="Times New Roman" w:eastAsia="Times New Roman" w:hAnsi="Times New Roman" w:cs="Times New Roman"/>
                <w:sz w:val="26"/>
                <w:szCs w:val="26"/>
                <w:lang w:val="en-US" w:eastAsia="ru-RU"/>
              </w:rPr>
              <w:t>III</w:t>
            </w:r>
            <w:r w:rsidRPr="000E149C">
              <w:rPr>
                <w:rFonts w:ascii="Times New Roman" w:eastAsia="Times New Roman" w:hAnsi="Times New Roman" w:cs="Times New Roman"/>
                <w:sz w:val="26"/>
                <w:szCs w:val="26"/>
                <w:lang w:eastAsia="ru-RU"/>
              </w:rPr>
              <w:t xml:space="preserve"> этап (13-15 лет) – М.: Олимпия, Человек, 2007.</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10.</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proofErr w:type="spellStart"/>
            <w:r w:rsidRPr="000E149C">
              <w:rPr>
                <w:rFonts w:ascii="Times New Roman" w:eastAsia="Times New Roman" w:hAnsi="Times New Roman" w:cs="Times New Roman"/>
                <w:sz w:val="26"/>
                <w:szCs w:val="26"/>
                <w:lang w:eastAsia="ru-RU"/>
              </w:rPr>
              <w:t>Лалаков</w:t>
            </w:r>
            <w:proofErr w:type="spellEnd"/>
            <w:r w:rsidRPr="000E149C">
              <w:rPr>
                <w:rFonts w:ascii="Times New Roman" w:eastAsia="Times New Roman" w:hAnsi="Times New Roman" w:cs="Times New Roman"/>
                <w:sz w:val="26"/>
                <w:szCs w:val="26"/>
                <w:lang w:eastAsia="ru-RU"/>
              </w:rPr>
              <w:t xml:space="preserve"> Г.С. Структура и содержание тренировочных нагрузок на различных этапах многолетней подготовки футболистов – Омск, 1998.</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11.</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Теория  методика Физического воспитания - учебник для институтов. Физкультура - под общей редакцией Л.П. Матвеева, </w:t>
            </w:r>
            <w:proofErr w:type="spellStart"/>
            <w:r w:rsidRPr="000E149C">
              <w:rPr>
                <w:rFonts w:ascii="Times New Roman" w:eastAsia="Times New Roman" w:hAnsi="Times New Roman" w:cs="Times New Roman"/>
                <w:sz w:val="26"/>
                <w:szCs w:val="26"/>
                <w:lang w:eastAsia="ru-RU"/>
              </w:rPr>
              <w:t>А.Новикова</w:t>
            </w:r>
            <w:proofErr w:type="spellEnd"/>
            <w:r w:rsidRPr="000E149C">
              <w:rPr>
                <w:rFonts w:ascii="Times New Roman" w:eastAsia="Times New Roman" w:hAnsi="Times New Roman" w:cs="Times New Roman"/>
                <w:sz w:val="26"/>
                <w:szCs w:val="26"/>
                <w:lang w:eastAsia="ru-RU"/>
              </w:rPr>
              <w:t xml:space="preserve">, 2-е изд., М., </w:t>
            </w:r>
            <w:proofErr w:type="spellStart"/>
            <w:r w:rsidRPr="000E149C">
              <w:rPr>
                <w:rFonts w:ascii="Times New Roman" w:eastAsia="Times New Roman" w:hAnsi="Times New Roman" w:cs="Times New Roman"/>
                <w:sz w:val="26"/>
                <w:szCs w:val="26"/>
                <w:lang w:eastAsia="ru-RU"/>
              </w:rPr>
              <w:t>ФиС</w:t>
            </w:r>
            <w:proofErr w:type="spellEnd"/>
            <w:r w:rsidRPr="000E149C">
              <w:rPr>
                <w:rFonts w:ascii="Times New Roman" w:eastAsia="Times New Roman" w:hAnsi="Times New Roman" w:cs="Times New Roman"/>
                <w:sz w:val="26"/>
                <w:szCs w:val="26"/>
                <w:lang w:eastAsia="ru-RU"/>
              </w:rPr>
              <w:t>, 1986г.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12.</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2013г.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13.</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bCs/>
                <w:sz w:val="24"/>
                <w:szCs w:val="24"/>
                <w:lang w:eastAsia="ru-RU"/>
              </w:rPr>
              <w:t xml:space="preserve">Федеральный закон от </w:t>
            </w:r>
            <w:smartTag w:uri="urn:schemas-microsoft-com:office:smarttags" w:element="date">
              <w:smartTagPr>
                <w:attr w:name="Year" w:val="2012"/>
                <w:attr w:name="Day" w:val="29"/>
                <w:attr w:name="Month" w:val="12"/>
                <w:attr w:name="ls" w:val="trans"/>
              </w:smartTagPr>
              <w:r w:rsidRPr="000E149C">
                <w:rPr>
                  <w:rFonts w:ascii="Times New Roman" w:eastAsia="Times New Roman" w:hAnsi="Times New Roman" w:cs="Times New Roman"/>
                  <w:bCs/>
                  <w:sz w:val="24"/>
                  <w:szCs w:val="24"/>
                  <w:lang w:eastAsia="ru-RU"/>
                </w:rPr>
                <w:t>29 декабря 2012г.</w:t>
              </w:r>
            </w:smartTag>
            <w:r w:rsidRPr="000E149C">
              <w:rPr>
                <w:rFonts w:ascii="Times New Roman" w:eastAsia="Times New Roman" w:hAnsi="Times New Roman" w:cs="Times New Roman"/>
                <w:bCs/>
                <w:sz w:val="24"/>
                <w:szCs w:val="24"/>
                <w:lang w:eastAsia="ru-RU"/>
              </w:rPr>
              <w:t xml:space="preserve"> № 273-ФЗ «Об образовании в Российской Федерации»</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14.</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 xml:space="preserve">Федеральный закон от </w:t>
            </w:r>
            <w:smartTag w:uri="urn:schemas-microsoft-com:office:smarttags" w:element="date">
              <w:smartTagPr>
                <w:attr w:name="Year" w:val="2007"/>
                <w:attr w:name="Day" w:val="14"/>
                <w:attr w:name="Month" w:val="12"/>
                <w:attr w:name="ls" w:val="trans"/>
              </w:smartTagPr>
              <w:r w:rsidRPr="000E149C">
                <w:rPr>
                  <w:rFonts w:ascii="Times New Roman" w:eastAsia="Times New Roman" w:hAnsi="Times New Roman" w:cs="Times New Roman"/>
                  <w:bCs/>
                  <w:sz w:val="24"/>
                  <w:szCs w:val="24"/>
                  <w:lang w:eastAsia="ru-RU"/>
                </w:rPr>
                <w:t>14.12.2007</w:t>
              </w:r>
            </w:smartTag>
            <w:r w:rsidRPr="000E149C">
              <w:rPr>
                <w:rFonts w:ascii="Times New Roman" w:eastAsia="Times New Roman" w:hAnsi="Times New Roman" w:cs="Times New Roman"/>
                <w:bCs/>
                <w:sz w:val="24"/>
                <w:szCs w:val="24"/>
                <w:lang w:eastAsia="ru-RU"/>
              </w:rPr>
              <w:t>г. №329-ФЗ «О физической культуре и спорте в Российской Федерации»</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15.</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bCs/>
                <w:sz w:val="24"/>
                <w:szCs w:val="24"/>
                <w:lang w:eastAsia="ru-RU"/>
              </w:rPr>
            </w:pPr>
            <w:r w:rsidRPr="000E149C">
              <w:rPr>
                <w:rFonts w:ascii="Times New Roman" w:eastAsia="Times New Roman" w:hAnsi="Times New Roman" w:cs="Times New Roman"/>
                <w:bCs/>
                <w:sz w:val="24"/>
                <w:szCs w:val="24"/>
                <w:lang w:eastAsia="ru-RU"/>
              </w:rPr>
              <w:t>Федеральный стандарт спортивной подготовки по виду спорта футбол,2013.</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16.</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Филин В.П. Воспитание физических качеств у юных спортсменов - М., 1974г. </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17.</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Филин В.П., Фомин Н.А. Основы юношеского спорта - М.: </w:t>
            </w:r>
            <w:proofErr w:type="spellStart"/>
            <w:r w:rsidRPr="000E149C">
              <w:rPr>
                <w:rFonts w:ascii="Times New Roman" w:eastAsia="Times New Roman" w:hAnsi="Times New Roman" w:cs="Times New Roman"/>
                <w:sz w:val="26"/>
                <w:szCs w:val="26"/>
                <w:lang w:eastAsia="ru-RU"/>
              </w:rPr>
              <w:t>ФиС</w:t>
            </w:r>
            <w:proofErr w:type="spellEnd"/>
            <w:r w:rsidRPr="000E149C">
              <w:rPr>
                <w:rFonts w:ascii="Times New Roman" w:eastAsia="Times New Roman" w:hAnsi="Times New Roman" w:cs="Times New Roman"/>
                <w:sz w:val="26"/>
                <w:szCs w:val="26"/>
                <w:lang w:eastAsia="ru-RU"/>
              </w:rPr>
              <w:t>, 1980г.</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18.</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Футбол: примерная программа для ДЮСШ, СДЮШОР/ </w:t>
            </w:r>
            <w:proofErr w:type="spellStart"/>
            <w:r w:rsidRPr="000E149C">
              <w:rPr>
                <w:rFonts w:ascii="Times New Roman" w:eastAsia="Times New Roman" w:hAnsi="Times New Roman" w:cs="Times New Roman"/>
                <w:sz w:val="26"/>
                <w:szCs w:val="26"/>
                <w:lang w:eastAsia="ru-RU"/>
              </w:rPr>
              <w:t>В.П.Губа</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П.В.Квашук</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В.В.Краснощеков</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П.Ф.Ежов</w:t>
            </w:r>
            <w:proofErr w:type="spellEnd"/>
            <w:r w:rsidRPr="000E149C">
              <w:rPr>
                <w:rFonts w:ascii="Times New Roman" w:eastAsia="Times New Roman" w:hAnsi="Times New Roman" w:cs="Times New Roman"/>
                <w:sz w:val="26"/>
                <w:szCs w:val="26"/>
                <w:lang w:eastAsia="ru-RU"/>
              </w:rPr>
              <w:t xml:space="preserve">, </w:t>
            </w:r>
            <w:proofErr w:type="spellStart"/>
            <w:r w:rsidRPr="000E149C">
              <w:rPr>
                <w:rFonts w:ascii="Times New Roman" w:eastAsia="Times New Roman" w:hAnsi="Times New Roman" w:cs="Times New Roman"/>
                <w:sz w:val="26"/>
                <w:szCs w:val="26"/>
                <w:lang w:eastAsia="ru-RU"/>
              </w:rPr>
              <w:t>В.А.Блинов</w:t>
            </w:r>
            <w:proofErr w:type="spellEnd"/>
            <w:r w:rsidRPr="000E149C">
              <w:rPr>
                <w:rFonts w:ascii="Times New Roman" w:eastAsia="Times New Roman" w:hAnsi="Times New Roman" w:cs="Times New Roman"/>
                <w:sz w:val="26"/>
                <w:szCs w:val="26"/>
                <w:lang w:eastAsia="ru-RU"/>
              </w:rPr>
              <w:t>. – М.: Советский спорт, 2010.</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19.</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Футбол: типовая учебно-тренировочная программа спортивной подготовки для ДЮСШ, СДЮСШОР /Российский футбольный союз. - М.: Советский спорт, 2011.</w:t>
            </w:r>
          </w:p>
        </w:tc>
      </w:tr>
      <w:tr w:rsidR="000E149C" w:rsidRPr="000E149C" w:rsidTr="000E149C">
        <w:tc>
          <w:tcPr>
            <w:tcW w:w="534" w:type="dxa"/>
          </w:tcPr>
          <w:p w:rsidR="000E149C" w:rsidRPr="000E149C" w:rsidRDefault="000E149C" w:rsidP="000E149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149C">
              <w:rPr>
                <w:rFonts w:ascii="Times New Roman" w:eastAsia="Times New Roman" w:hAnsi="Times New Roman" w:cs="Times New Roman"/>
                <w:sz w:val="24"/>
                <w:szCs w:val="24"/>
                <w:lang w:eastAsia="ru-RU"/>
              </w:rPr>
              <w:t>20</w:t>
            </w:r>
          </w:p>
        </w:tc>
        <w:tc>
          <w:tcPr>
            <w:tcW w:w="9515" w:type="dxa"/>
          </w:tcPr>
          <w:p w:rsidR="000E149C" w:rsidRPr="000E149C" w:rsidRDefault="000E149C" w:rsidP="000E149C">
            <w:pPr>
              <w:spacing w:after="0" w:line="240" w:lineRule="auto"/>
              <w:ind w:right="193"/>
              <w:jc w:val="both"/>
              <w:rPr>
                <w:rFonts w:ascii="Times New Roman" w:eastAsia="Times New Roman" w:hAnsi="Times New Roman" w:cs="Times New Roman"/>
                <w:sz w:val="26"/>
                <w:szCs w:val="26"/>
                <w:lang w:eastAsia="ru-RU"/>
              </w:rPr>
            </w:pPr>
            <w:r w:rsidRPr="000E149C">
              <w:rPr>
                <w:rFonts w:ascii="Times New Roman" w:eastAsia="Times New Roman" w:hAnsi="Times New Roman" w:cs="Times New Roman"/>
                <w:sz w:val="26"/>
                <w:szCs w:val="26"/>
                <w:lang w:eastAsia="ru-RU"/>
              </w:rPr>
              <w:t xml:space="preserve">Футбол: учебник для институтов физической культуры - под ред. </w:t>
            </w:r>
            <w:proofErr w:type="spellStart"/>
            <w:r w:rsidRPr="000E149C">
              <w:rPr>
                <w:rFonts w:ascii="Times New Roman" w:eastAsia="Times New Roman" w:hAnsi="Times New Roman" w:cs="Times New Roman"/>
                <w:sz w:val="26"/>
                <w:szCs w:val="26"/>
                <w:lang w:eastAsia="ru-RU"/>
              </w:rPr>
              <w:t>Полижкиса</w:t>
            </w:r>
            <w:proofErr w:type="spellEnd"/>
            <w:r w:rsidRPr="000E149C">
              <w:rPr>
                <w:rFonts w:ascii="Times New Roman" w:eastAsia="Times New Roman" w:hAnsi="Times New Roman" w:cs="Times New Roman"/>
                <w:sz w:val="26"/>
                <w:szCs w:val="26"/>
                <w:lang w:eastAsia="ru-RU"/>
              </w:rPr>
              <w:t xml:space="preserve"> М.С., </w:t>
            </w:r>
            <w:proofErr w:type="spellStart"/>
            <w:r w:rsidRPr="000E149C">
              <w:rPr>
                <w:rFonts w:ascii="Times New Roman" w:eastAsia="Times New Roman" w:hAnsi="Times New Roman" w:cs="Times New Roman"/>
                <w:sz w:val="26"/>
                <w:szCs w:val="26"/>
                <w:lang w:eastAsia="ru-RU"/>
              </w:rPr>
              <w:t>Выжгина</w:t>
            </w:r>
            <w:proofErr w:type="spellEnd"/>
            <w:r w:rsidRPr="000E149C">
              <w:rPr>
                <w:rFonts w:ascii="Times New Roman" w:eastAsia="Times New Roman" w:hAnsi="Times New Roman" w:cs="Times New Roman"/>
                <w:sz w:val="26"/>
                <w:szCs w:val="26"/>
                <w:lang w:eastAsia="ru-RU"/>
              </w:rPr>
              <w:t xml:space="preserve"> В.А. - М., Физкультура, образование и наука, 1999г.</w:t>
            </w:r>
          </w:p>
        </w:tc>
      </w:tr>
    </w:tbl>
    <w:p w:rsidR="000E149C" w:rsidRPr="000E149C" w:rsidRDefault="000E149C" w:rsidP="000E14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0E149C" w:rsidRPr="000E149C" w:rsidRDefault="000E149C" w:rsidP="000E149C">
      <w:pPr>
        <w:tabs>
          <w:tab w:val="left" w:pos="2840"/>
        </w:tabs>
        <w:spacing w:after="0" w:line="240" w:lineRule="auto"/>
        <w:ind w:right="193"/>
        <w:rPr>
          <w:rFonts w:ascii="Times New Roman" w:eastAsia="Times New Roman" w:hAnsi="Times New Roman" w:cs="Times New Roman"/>
          <w:sz w:val="24"/>
          <w:szCs w:val="24"/>
          <w:lang w:eastAsia="ru-RU"/>
        </w:rPr>
      </w:pPr>
    </w:p>
    <w:p w:rsidR="000E149C" w:rsidRPr="000E149C" w:rsidRDefault="000E149C" w:rsidP="000E149C">
      <w:pPr>
        <w:tabs>
          <w:tab w:val="left" w:pos="2840"/>
        </w:tabs>
        <w:spacing w:after="0" w:line="240" w:lineRule="auto"/>
        <w:ind w:left="284" w:right="193"/>
        <w:jc w:val="center"/>
        <w:rPr>
          <w:rFonts w:ascii="Times New Roman" w:eastAsia="Times New Roman" w:hAnsi="Times New Roman" w:cs="Times New Roman"/>
          <w:sz w:val="28"/>
          <w:szCs w:val="24"/>
          <w:lang w:eastAsia="ru-RU"/>
        </w:rPr>
      </w:pPr>
    </w:p>
    <w:p w:rsidR="000E149C" w:rsidRPr="000E149C" w:rsidRDefault="000E149C" w:rsidP="000E149C">
      <w:pPr>
        <w:tabs>
          <w:tab w:val="left" w:pos="2840"/>
        </w:tabs>
        <w:spacing w:after="0" w:line="240" w:lineRule="auto"/>
        <w:ind w:left="284" w:right="193"/>
        <w:jc w:val="center"/>
        <w:rPr>
          <w:rFonts w:ascii="Times New Roman" w:eastAsia="Times New Roman" w:hAnsi="Times New Roman" w:cs="Times New Roman"/>
          <w:sz w:val="28"/>
          <w:szCs w:val="24"/>
          <w:lang w:eastAsia="ru-RU"/>
        </w:rPr>
      </w:pPr>
    </w:p>
    <w:p w:rsidR="000E149C" w:rsidRPr="000E149C" w:rsidRDefault="000E149C" w:rsidP="000E149C">
      <w:pPr>
        <w:tabs>
          <w:tab w:val="left" w:pos="2840"/>
        </w:tabs>
        <w:spacing w:after="0" w:line="240" w:lineRule="auto"/>
        <w:ind w:left="284" w:right="193"/>
        <w:jc w:val="center"/>
        <w:rPr>
          <w:rFonts w:ascii="Times New Roman" w:eastAsia="Times New Roman" w:hAnsi="Times New Roman" w:cs="Times New Roman"/>
          <w:sz w:val="28"/>
          <w:szCs w:val="24"/>
          <w:lang w:eastAsia="ru-RU"/>
        </w:rPr>
      </w:pPr>
    </w:p>
    <w:p w:rsidR="008338C0" w:rsidRDefault="008338C0"/>
    <w:sectPr w:rsidR="008338C0" w:rsidSect="000E149C">
      <w:pgSz w:w="12242" w:h="15842"/>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FDF" w:rsidRDefault="009E6FDF" w:rsidP="00D57D42">
      <w:pPr>
        <w:spacing w:after="0" w:line="240" w:lineRule="auto"/>
      </w:pPr>
      <w:r>
        <w:separator/>
      </w:r>
    </w:p>
  </w:endnote>
  <w:endnote w:type="continuationSeparator" w:id="0">
    <w:p w:rsidR="009E6FDF" w:rsidRDefault="009E6FDF" w:rsidP="00D5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Wingdings2">
    <w:altName w:val="Arial Unicode MS"/>
    <w:panose1 w:val="00000000000000000000"/>
    <w:charset w:val="88"/>
    <w:family w:val="auto"/>
    <w:notTrueType/>
    <w:pitch w:val="default"/>
    <w:sig w:usb0="00000001" w:usb1="08080000" w:usb2="00000010" w:usb3="00000000" w:csb0="00100000" w:csb1="00000000"/>
  </w:font>
  <w:font w:name="PetersburgC">
    <w:panose1 w:val="00000000000000000000"/>
    <w:charset w:val="CC"/>
    <w:family w:val="auto"/>
    <w:notTrueType/>
    <w:pitch w:val="default"/>
    <w:sig w:usb0="00000201" w:usb1="00000000" w:usb2="00000000" w:usb3="00000000" w:csb0="00000004" w:csb1="00000000"/>
  </w:font>
  <w:font w:name="PetersburgC-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9C" w:rsidRDefault="000E149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0E149C" w:rsidRDefault="000E14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9C" w:rsidRDefault="00D57D42" w:rsidP="00D57D42">
    <w:pPr>
      <w:pStyle w:val="ab"/>
      <w:tabs>
        <w:tab w:val="clear" w:pos="9689"/>
        <w:tab w:val="left" w:pos="4956"/>
        <w:tab w:val="left" w:pos="5664"/>
      </w:tabs>
    </w:pP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9C" w:rsidRDefault="000E149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0E149C" w:rsidRDefault="000E149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9C" w:rsidRDefault="000E149C" w:rsidP="000E149C">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FDF" w:rsidRDefault="009E6FDF" w:rsidP="00D57D42">
      <w:pPr>
        <w:spacing w:after="0" w:line="240" w:lineRule="auto"/>
      </w:pPr>
      <w:r>
        <w:separator/>
      </w:r>
    </w:p>
  </w:footnote>
  <w:footnote w:type="continuationSeparator" w:id="0">
    <w:p w:rsidR="009E6FDF" w:rsidRDefault="009E6FDF" w:rsidP="00D57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9C" w:rsidRDefault="000E149C">
    <w:pPr>
      <w:pStyle w:val="a4"/>
      <w:jc w:val="center"/>
    </w:pPr>
    <w:r>
      <w:fldChar w:fldCharType="begin"/>
    </w:r>
    <w:r>
      <w:instrText xml:space="preserve"> PAGE   \* MERGEFORMAT </w:instrText>
    </w:r>
    <w:r>
      <w:fldChar w:fldCharType="separate"/>
    </w:r>
    <w:r w:rsidR="005C2F25">
      <w:rPr>
        <w:noProof/>
      </w:rPr>
      <w:t>1</w:t>
    </w:r>
    <w:r>
      <w:fldChar w:fldCharType="end"/>
    </w:r>
  </w:p>
  <w:p w:rsidR="000E149C" w:rsidRDefault="000E149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B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0F44B5C"/>
    <w:multiLevelType w:val="hybridMultilevel"/>
    <w:tmpl w:val="B8B21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D33322"/>
    <w:multiLevelType w:val="singleLevel"/>
    <w:tmpl w:val="A3C8D1EE"/>
    <w:lvl w:ilvl="0">
      <w:numFmt w:val="bullet"/>
      <w:lvlText w:val="-"/>
      <w:lvlJc w:val="left"/>
      <w:pPr>
        <w:tabs>
          <w:tab w:val="num" w:pos="1080"/>
        </w:tabs>
        <w:ind w:left="1080" w:hanging="360"/>
      </w:pPr>
      <w:rPr>
        <w:rFonts w:hint="default"/>
      </w:rPr>
    </w:lvl>
  </w:abstractNum>
  <w:abstractNum w:abstractNumId="3">
    <w:nsid w:val="08D516B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
    <w:nsid w:val="0BA73C79"/>
    <w:multiLevelType w:val="multilevel"/>
    <w:tmpl w:val="99F4CFB2"/>
    <w:lvl w:ilvl="0">
      <w:start w:val="1"/>
      <w:numFmt w:val="decimal"/>
      <w:lvlText w:val="%1."/>
      <w:lvlJc w:val="left"/>
      <w:pPr>
        <w:ind w:left="1068" w:hanging="360"/>
      </w:pPr>
      <w:rPr>
        <w:rFonts w:hint="default"/>
      </w:rPr>
    </w:lvl>
    <w:lvl w:ilvl="1">
      <w:start w:val="4"/>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nsid w:val="0CC50DD3"/>
    <w:multiLevelType w:val="hybridMultilevel"/>
    <w:tmpl w:val="A2424E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1477A51"/>
    <w:multiLevelType w:val="singleLevel"/>
    <w:tmpl w:val="0419000F"/>
    <w:lvl w:ilvl="0">
      <w:start w:val="1"/>
      <w:numFmt w:val="decimal"/>
      <w:lvlText w:val="%1."/>
      <w:lvlJc w:val="left"/>
      <w:pPr>
        <w:tabs>
          <w:tab w:val="num" w:pos="360"/>
        </w:tabs>
        <w:ind w:left="360" w:hanging="360"/>
      </w:pPr>
    </w:lvl>
  </w:abstractNum>
  <w:abstractNum w:abstractNumId="7">
    <w:nsid w:val="1154645B"/>
    <w:multiLevelType w:val="singleLevel"/>
    <w:tmpl w:val="41A6D580"/>
    <w:lvl w:ilvl="0">
      <w:start w:val="11"/>
      <w:numFmt w:val="bullet"/>
      <w:lvlText w:val="-"/>
      <w:lvlJc w:val="left"/>
      <w:pPr>
        <w:tabs>
          <w:tab w:val="num" w:pos="1530"/>
        </w:tabs>
        <w:ind w:left="1530" w:hanging="360"/>
      </w:pPr>
      <w:rPr>
        <w:rFonts w:hint="default"/>
      </w:rPr>
    </w:lvl>
  </w:abstractNum>
  <w:abstractNum w:abstractNumId="8">
    <w:nsid w:val="1183038C"/>
    <w:multiLevelType w:val="singleLevel"/>
    <w:tmpl w:val="3492212E"/>
    <w:lvl w:ilvl="0">
      <w:start w:val="3"/>
      <w:numFmt w:val="bullet"/>
      <w:lvlText w:val="-"/>
      <w:lvlJc w:val="left"/>
      <w:pPr>
        <w:tabs>
          <w:tab w:val="num" w:pos="360"/>
        </w:tabs>
        <w:ind w:left="360" w:hanging="360"/>
      </w:pPr>
      <w:rPr>
        <w:rFonts w:hint="default"/>
      </w:rPr>
    </w:lvl>
  </w:abstractNum>
  <w:abstractNum w:abstractNumId="9">
    <w:nsid w:val="16480FD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
    <w:nsid w:val="164E5E99"/>
    <w:multiLevelType w:val="hybridMultilevel"/>
    <w:tmpl w:val="D19A8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8B036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
    <w:nsid w:val="16A60CDC"/>
    <w:multiLevelType w:val="hybridMultilevel"/>
    <w:tmpl w:val="E6EC7962"/>
    <w:lvl w:ilvl="0" w:tplc="3492212E">
      <w:start w:val="3"/>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809443F"/>
    <w:multiLevelType w:val="hybridMultilevel"/>
    <w:tmpl w:val="30D02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5D2324"/>
    <w:multiLevelType w:val="hybridMultilevel"/>
    <w:tmpl w:val="C570E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F0C488B"/>
    <w:multiLevelType w:val="hybridMultilevel"/>
    <w:tmpl w:val="9D90372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F4F5711"/>
    <w:multiLevelType w:val="singleLevel"/>
    <w:tmpl w:val="0419000F"/>
    <w:lvl w:ilvl="0">
      <w:start w:val="1"/>
      <w:numFmt w:val="decimal"/>
      <w:lvlText w:val="%1."/>
      <w:lvlJc w:val="left"/>
      <w:pPr>
        <w:tabs>
          <w:tab w:val="num" w:pos="360"/>
        </w:tabs>
        <w:ind w:left="360" w:hanging="360"/>
      </w:pPr>
    </w:lvl>
  </w:abstractNum>
  <w:abstractNum w:abstractNumId="17">
    <w:nsid w:val="21D773D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
    <w:nsid w:val="321B7136"/>
    <w:multiLevelType w:val="hybridMultilevel"/>
    <w:tmpl w:val="F342E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6126C0"/>
    <w:multiLevelType w:val="hybridMultilevel"/>
    <w:tmpl w:val="61C2AAFA"/>
    <w:lvl w:ilvl="0" w:tplc="C4384988">
      <w:start w:val="1"/>
      <w:numFmt w:val="bullet"/>
      <w:lvlText w:val=""/>
      <w:lvlJc w:val="left"/>
      <w:pPr>
        <w:ind w:left="1260" w:hanging="360"/>
      </w:pPr>
      <w:rPr>
        <w:rFonts w:ascii="Symbol" w:hAnsi="Symbol"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3CAE306D"/>
    <w:multiLevelType w:val="hybridMultilevel"/>
    <w:tmpl w:val="BDC83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C175AB"/>
    <w:multiLevelType w:val="hybridMultilevel"/>
    <w:tmpl w:val="AB2680EC"/>
    <w:lvl w:ilvl="0" w:tplc="85F2F734">
      <w:start w:val="1"/>
      <w:numFmt w:val="bullet"/>
      <w:lvlText w:val=""/>
      <w:lvlJc w:val="left"/>
      <w:pPr>
        <w:ind w:left="786" w:hanging="360"/>
      </w:pPr>
      <w:rPr>
        <w:rFonts w:ascii="Symbol" w:hAnsi="Symbol" w:hint="default"/>
        <w:b/>
        <w:color w:val="auto"/>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22">
    <w:nsid w:val="3E9E708A"/>
    <w:multiLevelType w:val="hybridMultilevel"/>
    <w:tmpl w:val="53AC4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915B18"/>
    <w:multiLevelType w:val="singleLevel"/>
    <w:tmpl w:val="3492212E"/>
    <w:lvl w:ilvl="0">
      <w:start w:val="3"/>
      <w:numFmt w:val="bullet"/>
      <w:lvlText w:val="-"/>
      <w:lvlJc w:val="left"/>
      <w:pPr>
        <w:tabs>
          <w:tab w:val="num" w:pos="360"/>
        </w:tabs>
        <w:ind w:left="360" w:hanging="360"/>
      </w:pPr>
      <w:rPr>
        <w:rFonts w:hint="default"/>
      </w:rPr>
    </w:lvl>
  </w:abstractNum>
  <w:abstractNum w:abstractNumId="24">
    <w:nsid w:val="41494639"/>
    <w:multiLevelType w:val="hybridMultilevel"/>
    <w:tmpl w:val="97CE24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42853BB0"/>
    <w:multiLevelType w:val="hybridMultilevel"/>
    <w:tmpl w:val="0E2E46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2A73027"/>
    <w:multiLevelType w:val="singleLevel"/>
    <w:tmpl w:val="0419000F"/>
    <w:lvl w:ilvl="0">
      <w:start w:val="1"/>
      <w:numFmt w:val="decimal"/>
      <w:lvlText w:val="%1."/>
      <w:lvlJc w:val="left"/>
      <w:pPr>
        <w:tabs>
          <w:tab w:val="num" w:pos="360"/>
        </w:tabs>
        <w:ind w:left="360" w:hanging="360"/>
      </w:pPr>
    </w:lvl>
  </w:abstractNum>
  <w:abstractNum w:abstractNumId="27">
    <w:nsid w:val="442C1488"/>
    <w:multiLevelType w:val="hybridMultilevel"/>
    <w:tmpl w:val="B33216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45DA123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
    <w:nsid w:val="47F414C3"/>
    <w:multiLevelType w:val="singleLevel"/>
    <w:tmpl w:val="5E44E102"/>
    <w:lvl w:ilvl="0">
      <w:start w:val="1"/>
      <w:numFmt w:val="decimal"/>
      <w:lvlText w:val="%1."/>
      <w:lvlJc w:val="left"/>
      <w:pPr>
        <w:tabs>
          <w:tab w:val="num" w:pos="435"/>
        </w:tabs>
        <w:ind w:left="435" w:hanging="360"/>
      </w:pPr>
      <w:rPr>
        <w:rFonts w:hint="default"/>
      </w:rPr>
    </w:lvl>
  </w:abstractNum>
  <w:abstractNum w:abstractNumId="30">
    <w:nsid w:val="489B22BB"/>
    <w:multiLevelType w:val="hybridMultilevel"/>
    <w:tmpl w:val="571E7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D6D0F02"/>
    <w:multiLevelType w:val="singleLevel"/>
    <w:tmpl w:val="3492212E"/>
    <w:lvl w:ilvl="0">
      <w:start w:val="3"/>
      <w:numFmt w:val="bullet"/>
      <w:lvlText w:val="-"/>
      <w:lvlJc w:val="left"/>
      <w:pPr>
        <w:tabs>
          <w:tab w:val="num" w:pos="360"/>
        </w:tabs>
        <w:ind w:left="360" w:hanging="360"/>
      </w:pPr>
      <w:rPr>
        <w:rFonts w:hint="default"/>
      </w:rPr>
    </w:lvl>
  </w:abstractNum>
  <w:abstractNum w:abstractNumId="32">
    <w:nsid w:val="54174DFA"/>
    <w:multiLevelType w:val="hybridMultilevel"/>
    <w:tmpl w:val="8F38C51C"/>
    <w:lvl w:ilvl="0" w:tplc="E6840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671F1B"/>
    <w:multiLevelType w:val="hybridMultilevel"/>
    <w:tmpl w:val="13F4BF3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4">
    <w:nsid w:val="599334E1"/>
    <w:multiLevelType w:val="hybridMultilevel"/>
    <w:tmpl w:val="98F0C41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nsid w:val="5A845213"/>
    <w:multiLevelType w:val="hybridMultilevel"/>
    <w:tmpl w:val="AD2AB40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F9D56D4"/>
    <w:multiLevelType w:val="singleLevel"/>
    <w:tmpl w:val="0419000F"/>
    <w:lvl w:ilvl="0">
      <w:start w:val="1"/>
      <w:numFmt w:val="decimal"/>
      <w:lvlText w:val="%1."/>
      <w:lvlJc w:val="left"/>
      <w:pPr>
        <w:tabs>
          <w:tab w:val="num" w:pos="360"/>
        </w:tabs>
        <w:ind w:left="360" w:hanging="360"/>
      </w:pPr>
    </w:lvl>
  </w:abstractNum>
  <w:abstractNum w:abstractNumId="37">
    <w:nsid w:val="60753843"/>
    <w:multiLevelType w:val="hybridMultilevel"/>
    <w:tmpl w:val="4BEAD742"/>
    <w:lvl w:ilvl="0" w:tplc="70341B8C">
      <w:start w:val="9"/>
      <w:numFmt w:val="bullet"/>
      <w:lvlText w:val="-"/>
      <w:lvlJc w:val="left"/>
      <w:pPr>
        <w:ind w:left="-778" w:hanging="360"/>
      </w:pPr>
      <w:rPr>
        <w:rFonts w:hint="default"/>
      </w:rPr>
    </w:lvl>
    <w:lvl w:ilvl="1" w:tplc="04190003" w:tentative="1">
      <w:start w:val="1"/>
      <w:numFmt w:val="bullet"/>
      <w:lvlText w:val="o"/>
      <w:lvlJc w:val="left"/>
      <w:pPr>
        <w:ind w:left="-58" w:hanging="360"/>
      </w:pPr>
      <w:rPr>
        <w:rFonts w:ascii="Courier New" w:hAnsi="Courier New" w:cs="Courier New" w:hint="default"/>
      </w:rPr>
    </w:lvl>
    <w:lvl w:ilvl="2" w:tplc="04190005" w:tentative="1">
      <w:start w:val="1"/>
      <w:numFmt w:val="bullet"/>
      <w:lvlText w:val=""/>
      <w:lvlJc w:val="left"/>
      <w:pPr>
        <w:ind w:left="662" w:hanging="360"/>
      </w:pPr>
      <w:rPr>
        <w:rFonts w:ascii="Wingdings" w:hAnsi="Wingdings" w:hint="default"/>
      </w:rPr>
    </w:lvl>
    <w:lvl w:ilvl="3" w:tplc="04190001" w:tentative="1">
      <w:start w:val="1"/>
      <w:numFmt w:val="bullet"/>
      <w:lvlText w:val=""/>
      <w:lvlJc w:val="left"/>
      <w:pPr>
        <w:ind w:left="1382" w:hanging="360"/>
      </w:pPr>
      <w:rPr>
        <w:rFonts w:ascii="Symbol" w:hAnsi="Symbol" w:hint="default"/>
      </w:rPr>
    </w:lvl>
    <w:lvl w:ilvl="4" w:tplc="04190003" w:tentative="1">
      <w:start w:val="1"/>
      <w:numFmt w:val="bullet"/>
      <w:lvlText w:val="o"/>
      <w:lvlJc w:val="left"/>
      <w:pPr>
        <w:ind w:left="2102" w:hanging="360"/>
      </w:pPr>
      <w:rPr>
        <w:rFonts w:ascii="Courier New" w:hAnsi="Courier New" w:cs="Courier New" w:hint="default"/>
      </w:rPr>
    </w:lvl>
    <w:lvl w:ilvl="5" w:tplc="04190005" w:tentative="1">
      <w:start w:val="1"/>
      <w:numFmt w:val="bullet"/>
      <w:lvlText w:val=""/>
      <w:lvlJc w:val="left"/>
      <w:pPr>
        <w:ind w:left="2822" w:hanging="360"/>
      </w:pPr>
      <w:rPr>
        <w:rFonts w:ascii="Wingdings" w:hAnsi="Wingdings" w:hint="default"/>
      </w:rPr>
    </w:lvl>
    <w:lvl w:ilvl="6" w:tplc="04190001" w:tentative="1">
      <w:start w:val="1"/>
      <w:numFmt w:val="bullet"/>
      <w:lvlText w:val=""/>
      <w:lvlJc w:val="left"/>
      <w:pPr>
        <w:ind w:left="3542" w:hanging="360"/>
      </w:pPr>
      <w:rPr>
        <w:rFonts w:ascii="Symbol" w:hAnsi="Symbol" w:hint="default"/>
      </w:rPr>
    </w:lvl>
    <w:lvl w:ilvl="7" w:tplc="04190003" w:tentative="1">
      <w:start w:val="1"/>
      <w:numFmt w:val="bullet"/>
      <w:lvlText w:val="o"/>
      <w:lvlJc w:val="left"/>
      <w:pPr>
        <w:ind w:left="4262" w:hanging="360"/>
      </w:pPr>
      <w:rPr>
        <w:rFonts w:ascii="Courier New" w:hAnsi="Courier New" w:cs="Courier New" w:hint="default"/>
      </w:rPr>
    </w:lvl>
    <w:lvl w:ilvl="8" w:tplc="04190005" w:tentative="1">
      <w:start w:val="1"/>
      <w:numFmt w:val="bullet"/>
      <w:lvlText w:val=""/>
      <w:lvlJc w:val="left"/>
      <w:pPr>
        <w:ind w:left="4982" w:hanging="360"/>
      </w:pPr>
      <w:rPr>
        <w:rFonts w:ascii="Wingdings" w:hAnsi="Wingdings" w:hint="default"/>
      </w:rPr>
    </w:lvl>
  </w:abstractNum>
  <w:abstractNum w:abstractNumId="38">
    <w:nsid w:val="611B1CB9"/>
    <w:multiLevelType w:val="hybridMultilevel"/>
    <w:tmpl w:val="E90CF2B6"/>
    <w:lvl w:ilvl="0" w:tplc="C784B8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1E60D0C"/>
    <w:multiLevelType w:val="hybridMultilevel"/>
    <w:tmpl w:val="4EF68B3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2407A5A"/>
    <w:multiLevelType w:val="hybridMultilevel"/>
    <w:tmpl w:val="5A221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D2181C"/>
    <w:multiLevelType w:val="singleLevel"/>
    <w:tmpl w:val="41A6D580"/>
    <w:lvl w:ilvl="0">
      <w:start w:val="11"/>
      <w:numFmt w:val="bullet"/>
      <w:lvlText w:val="-"/>
      <w:lvlJc w:val="left"/>
      <w:pPr>
        <w:tabs>
          <w:tab w:val="num" w:pos="1530"/>
        </w:tabs>
        <w:ind w:left="1530" w:hanging="360"/>
      </w:pPr>
      <w:rPr>
        <w:rFonts w:hint="default"/>
      </w:rPr>
    </w:lvl>
  </w:abstractNum>
  <w:abstractNum w:abstractNumId="42">
    <w:nsid w:val="66D24253"/>
    <w:multiLevelType w:val="hybridMultilevel"/>
    <w:tmpl w:val="559817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D8D0723"/>
    <w:multiLevelType w:val="hybridMultilevel"/>
    <w:tmpl w:val="A210D5DC"/>
    <w:lvl w:ilvl="0" w:tplc="E75EB4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6E5507DB"/>
    <w:multiLevelType w:val="hybridMultilevel"/>
    <w:tmpl w:val="8D5EC28E"/>
    <w:lvl w:ilvl="0" w:tplc="38B2931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706646A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6">
    <w:nsid w:val="71870BE5"/>
    <w:multiLevelType w:val="multilevel"/>
    <w:tmpl w:val="CE88D37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7">
    <w:nsid w:val="729D483A"/>
    <w:multiLevelType w:val="hybridMultilevel"/>
    <w:tmpl w:val="3EAA8BC4"/>
    <w:lvl w:ilvl="0" w:tplc="E68409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47B57C5"/>
    <w:multiLevelType w:val="singleLevel"/>
    <w:tmpl w:val="0419000F"/>
    <w:lvl w:ilvl="0">
      <w:start w:val="1"/>
      <w:numFmt w:val="decimal"/>
      <w:lvlText w:val="%1."/>
      <w:lvlJc w:val="left"/>
      <w:pPr>
        <w:tabs>
          <w:tab w:val="num" w:pos="360"/>
        </w:tabs>
        <w:ind w:left="360" w:hanging="360"/>
      </w:pPr>
    </w:lvl>
  </w:abstractNum>
  <w:abstractNum w:abstractNumId="49">
    <w:nsid w:val="74F362F8"/>
    <w:multiLevelType w:val="hybridMultilevel"/>
    <w:tmpl w:val="7BD055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4C3712"/>
    <w:multiLevelType w:val="singleLevel"/>
    <w:tmpl w:val="70341B8C"/>
    <w:lvl w:ilvl="0">
      <w:start w:val="9"/>
      <w:numFmt w:val="bullet"/>
      <w:lvlText w:val="-"/>
      <w:lvlJc w:val="left"/>
      <w:pPr>
        <w:tabs>
          <w:tab w:val="num" w:pos="360"/>
        </w:tabs>
        <w:ind w:left="360" w:hanging="360"/>
      </w:pPr>
      <w:rPr>
        <w:rFonts w:hint="default"/>
      </w:rPr>
    </w:lvl>
  </w:abstractNum>
  <w:num w:numId="1">
    <w:abstractNumId w:val="0"/>
  </w:num>
  <w:num w:numId="2">
    <w:abstractNumId w:val="11"/>
  </w:num>
  <w:num w:numId="3">
    <w:abstractNumId w:val="26"/>
    <w:lvlOverride w:ilvl="0">
      <w:startOverride w:val="1"/>
    </w:lvlOverride>
  </w:num>
  <w:num w:numId="4">
    <w:abstractNumId w:val="1"/>
  </w:num>
  <w:num w:numId="5">
    <w:abstractNumId w:val="27"/>
  </w:num>
  <w:num w:numId="6">
    <w:abstractNumId w:val="10"/>
  </w:num>
  <w:num w:numId="7">
    <w:abstractNumId w:val="33"/>
  </w:num>
  <w:num w:numId="8">
    <w:abstractNumId w:val="24"/>
  </w:num>
  <w:num w:numId="9">
    <w:abstractNumId w:val="44"/>
  </w:num>
  <w:num w:numId="10">
    <w:abstractNumId w:val="20"/>
  </w:num>
  <w:num w:numId="11">
    <w:abstractNumId w:val="13"/>
  </w:num>
  <w:num w:numId="12">
    <w:abstractNumId w:val="18"/>
  </w:num>
  <w:num w:numId="13">
    <w:abstractNumId w:val="40"/>
  </w:num>
  <w:num w:numId="14">
    <w:abstractNumId w:val="22"/>
  </w:num>
  <w:num w:numId="15">
    <w:abstractNumId w:val="49"/>
  </w:num>
  <w:num w:numId="16">
    <w:abstractNumId w:val="47"/>
  </w:num>
  <w:num w:numId="17">
    <w:abstractNumId w:val="14"/>
  </w:num>
  <w:num w:numId="18">
    <w:abstractNumId w:val="30"/>
  </w:num>
  <w:num w:numId="19">
    <w:abstractNumId w:val="34"/>
  </w:num>
  <w:num w:numId="20">
    <w:abstractNumId w:val="43"/>
  </w:num>
  <w:num w:numId="21">
    <w:abstractNumId w:val="4"/>
  </w:num>
  <w:num w:numId="22">
    <w:abstractNumId w:val="50"/>
  </w:num>
  <w:num w:numId="23">
    <w:abstractNumId w:val="41"/>
  </w:num>
  <w:num w:numId="24">
    <w:abstractNumId w:val="7"/>
  </w:num>
  <w:num w:numId="25">
    <w:abstractNumId w:val="37"/>
  </w:num>
  <w:num w:numId="26">
    <w:abstractNumId w:val="12"/>
  </w:num>
  <w:num w:numId="27">
    <w:abstractNumId w:val="5"/>
  </w:num>
  <w:num w:numId="28">
    <w:abstractNumId w:val="32"/>
  </w:num>
  <w:num w:numId="29">
    <w:abstractNumId w:val="46"/>
  </w:num>
  <w:num w:numId="30">
    <w:abstractNumId w:val="38"/>
  </w:num>
  <w:num w:numId="31">
    <w:abstractNumId w:val="35"/>
  </w:num>
  <w:num w:numId="32">
    <w:abstractNumId w:val="25"/>
  </w:num>
  <w:num w:numId="33">
    <w:abstractNumId w:val="39"/>
  </w:num>
  <w:num w:numId="34">
    <w:abstractNumId w:val="42"/>
  </w:num>
  <w:num w:numId="35">
    <w:abstractNumId w:val="48"/>
  </w:num>
  <w:num w:numId="36">
    <w:abstractNumId w:val="23"/>
  </w:num>
  <w:num w:numId="37">
    <w:abstractNumId w:val="2"/>
  </w:num>
  <w:num w:numId="38">
    <w:abstractNumId w:val="29"/>
  </w:num>
  <w:num w:numId="39">
    <w:abstractNumId w:val="16"/>
  </w:num>
  <w:num w:numId="40">
    <w:abstractNumId w:val="36"/>
  </w:num>
  <w:num w:numId="41">
    <w:abstractNumId w:val="45"/>
  </w:num>
  <w:num w:numId="42">
    <w:abstractNumId w:val="8"/>
  </w:num>
  <w:num w:numId="43">
    <w:abstractNumId w:val="31"/>
  </w:num>
  <w:num w:numId="44">
    <w:abstractNumId w:val="6"/>
  </w:num>
  <w:num w:numId="45">
    <w:abstractNumId w:val="17"/>
  </w:num>
  <w:num w:numId="46">
    <w:abstractNumId w:val="3"/>
  </w:num>
  <w:num w:numId="47">
    <w:abstractNumId w:val="28"/>
  </w:num>
  <w:num w:numId="48">
    <w:abstractNumId w:val="9"/>
  </w:num>
  <w:num w:numId="49">
    <w:abstractNumId w:val="15"/>
  </w:num>
  <w:num w:numId="50">
    <w:abstractNumId w:val="21"/>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49C"/>
    <w:rsid w:val="000E149C"/>
    <w:rsid w:val="00173A98"/>
    <w:rsid w:val="002F46AB"/>
    <w:rsid w:val="00350156"/>
    <w:rsid w:val="003D2CAA"/>
    <w:rsid w:val="00426134"/>
    <w:rsid w:val="00466617"/>
    <w:rsid w:val="00480951"/>
    <w:rsid w:val="005C2F25"/>
    <w:rsid w:val="008338C0"/>
    <w:rsid w:val="009C4BEB"/>
    <w:rsid w:val="009E6FDF"/>
    <w:rsid w:val="00A1798B"/>
    <w:rsid w:val="00A35B56"/>
    <w:rsid w:val="00A854B3"/>
    <w:rsid w:val="00CA2F65"/>
    <w:rsid w:val="00D34AA2"/>
    <w:rsid w:val="00D57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E149C"/>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0E149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0E149C"/>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0E149C"/>
    <w:pPr>
      <w:keepNext/>
      <w:spacing w:after="0" w:line="240" w:lineRule="auto"/>
      <w:jc w:val="both"/>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0E149C"/>
    <w:pPr>
      <w:keepNext/>
      <w:spacing w:after="0" w:line="240" w:lineRule="auto"/>
      <w:jc w:val="center"/>
      <w:outlineLvl w:val="4"/>
    </w:pPr>
    <w:rPr>
      <w:rFonts w:ascii="Times New Roman" w:eastAsia="Times New Roman" w:hAnsi="Times New Roman" w:cs="Times New Roman"/>
      <w:b/>
      <w:sz w:val="28"/>
      <w:szCs w:val="20"/>
      <w:u w:val="single"/>
      <w:lang w:eastAsia="ru-RU"/>
    </w:rPr>
  </w:style>
  <w:style w:type="paragraph" w:styleId="7">
    <w:name w:val="heading 7"/>
    <w:basedOn w:val="a"/>
    <w:next w:val="a"/>
    <w:link w:val="70"/>
    <w:qFormat/>
    <w:rsid w:val="000E149C"/>
    <w:pPr>
      <w:keepNext/>
      <w:spacing w:after="0" w:line="240" w:lineRule="auto"/>
      <w:jc w:val="right"/>
      <w:outlineLvl w:val="6"/>
    </w:pPr>
    <w:rPr>
      <w:rFonts w:ascii="Times New Roman" w:eastAsia="Times New Roman" w:hAnsi="Times New Roman" w:cs="Times New Roman"/>
      <w:sz w:val="28"/>
      <w:szCs w:val="20"/>
      <w:lang w:eastAsia="ru-RU"/>
    </w:rPr>
  </w:style>
  <w:style w:type="paragraph" w:styleId="9">
    <w:name w:val="heading 9"/>
    <w:basedOn w:val="a"/>
    <w:next w:val="a"/>
    <w:link w:val="90"/>
    <w:qFormat/>
    <w:rsid w:val="000E149C"/>
    <w:pPr>
      <w:keepNext/>
      <w:spacing w:after="0" w:line="240" w:lineRule="auto"/>
      <w:jc w:val="center"/>
      <w:outlineLvl w:val="8"/>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149C"/>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0E149C"/>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E149C"/>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0E149C"/>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0E149C"/>
    <w:rPr>
      <w:rFonts w:ascii="Times New Roman" w:eastAsia="Times New Roman" w:hAnsi="Times New Roman" w:cs="Times New Roman"/>
      <w:b/>
      <w:sz w:val="28"/>
      <w:szCs w:val="20"/>
      <w:u w:val="single"/>
      <w:lang w:eastAsia="ru-RU"/>
    </w:rPr>
  </w:style>
  <w:style w:type="character" w:customStyle="1" w:styleId="70">
    <w:name w:val="Заголовок 7 Знак"/>
    <w:basedOn w:val="a0"/>
    <w:link w:val="7"/>
    <w:rsid w:val="000E149C"/>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0E149C"/>
    <w:rPr>
      <w:rFonts w:ascii="Times New Roman" w:eastAsia="Times New Roman" w:hAnsi="Times New Roman" w:cs="Times New Roman"/>
      <w:b/>
      <w:sz w:val="32"/>
      <w:szCs w:val="20"/>
      <w:lang w:eastAsia="ru-RU"/>
    </w:rPr>
  </w:style>
  <w:style w:type="numbering" w:customStyle="1" w:styleId="11">
    <w:name w:val="Нет списка1"/>
    <w:next w:val="a2"/>
    <w:semiHidden/>
    <w:unhideWhenUsed/>
    <w:rsid w:val="000E149C"/>
  </w:style>
  <w:style w:type="paragraph" w:styleId="21">
    <w:name w:val="Body Text 2"/>
    <w:basedOn w:val="a"/>
    <w:link w:val="22"/>
    <w:rsid w:val="000E149C"/>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0E149C"/>
    <w:rPr>
      <w:rFonts w:ascii="Times New Roman" w:eastAsia="Times New Roman" w:hAnsi="Times New Roman" w:cs="Times New Roman"/>
      <w:sz w:val="28"/>
      <w:szCs w:val="20"/>
      <w:lang w:eastAsia="ru-RU"/>
    </w:rPr>
  </w:style>
  <w:style w:type="paragraph" w:styleId="23">
    <w:name w:val="Body Text Indent 2"/>
    <w:basedOn w:val="a"/>
    <w:link w:val="24"/>
    <w:rsid w:val="000E149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0E149C"/>
    <w:rPr>
      <w:rFonts w:ascii="Times New Roman" w:eastAsia="Times New Roman" w:hAnsi="Times New Roman" w:cs="Times New Roman"/>
      <w:sz w:val="28"/>
      <w:szCs w:val="20"/>
      <w:lang w:eastAsia="ru-RU"/>
    </w:rPr>
  </w:style>
  <w:style w:type="paragraph" w:styleId="31">
    <w:name w:val="Body Text 3"/>
    <w:basedOn w:val="a"/>
    <w:link w:val="32"/>
    <w:rsid w:val="000E149C"/>
    <w:pPr>
      <w:spacing w:after="0" w:line="240" w:lineRule="auto"/>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0E149C"/>
    <w:rPr>
      <w:rFonts w:ascii="Times New Roman" w:eastAsia="Times New Roman" w:hAnsi="Times New Roman" w:cs="Times New Roman"/>
      <w:sz w:val="28"/>
      <w:szCs w:val="20"/>
      <w:lang w:eastAsia="ru-RU"/>
    </w:rPr>
  </w:style>
  <w:style w:type="paragraph" w:styleId="a3">
    <w:name w:val="caption"/>
    <w:basedOn w:val="a"/>
    <w:next w:val="a"/>
    <w:qFormat/>
    <w:rsid w:val="000E149C"/>
    <w:pPr>
      <w:spacing w:after="0" w:line="240" w:lineRule="auto"/>
    </w:pPr>
    <w:rPr>
      <w:rFonts w:ascii="Times New Roman" w:eastAsia="Times New Roman" w:hAnsi="Times New Roman" w:cs="Times New Roman"/>
      <w:sz w:val="28"/>
      <w:szCs w:val="20"/>
      <w:lang w:eastAsia="ru-RU"/>
    </w:rPr>
  </w:style>
  <w:style w:type="paragraph" w:styleId="a4">
    <w:name w:val="header"/>
    <w:basedOn w:val="a"/>
    <w:link w:val="a5"/>
    <w:uiPriority w:val="99"/>
    <w:rsid w:val="000E149C"/>
    <w:pPr>
      <w:tabs>
        <w:tab w:val="center" w:pos="4153"/>
        <w:tab w:val="right" w:pos="8306"/>
      </w:tabs>
      <w:spacing w:after="0" w:line="240" w:lineRule="auto"/>
    </w:pPr>
    <w:rPr>
      <w:rFonts w:ascii="Times New Roman" w:eastAsia="Times New Roman" w:hAnsi="Times New Roman" w:cs="Times New Roman"/>
      <w:sz w:val="20"/>
      <w:szCs w:val="20"/>
      <w:lang w:val="en-US" w:eastAsia="ru-RU"/>
    </w:rPr>
  </w:style>
  <w:style w:type="character" w:customStyle="1" w:styleId="a5">
    <w:name w:val="Верхний колонтитул Знак"/>
    <w:basedOn w:val="a0"/>
    <w:link w:val="a4"/>
    <w:uiPriority w:val="99"/>
    <w:rsid w:val="000E149C"/>
    <w:rPr>
      <w:rFonts w:ascii="Times New Roman" w:eastAsia="Times New Roman" w:hAnsi="Times New Roman" w:cs="Times New Roman"/>
      <w:sz w:val="20"/>
      <w:szCs w:val="20"/>
      <w:lang w:val="en-US" w:eastAsia="ru-RU"/>
    </w:rPr>
  </w:style>
  <w:style w:type="paragraph" w:styleId="a6">
    <w:name w:val="Body Text Indent"/>
    <w:basedOn w:val="a"/>
    <w:link w:val="a7"/>
    <w:rsid w:val="000E149C"/>
    <w:pPr>
      <w:tabs>
        <w:tab w:val="left" w:pos="2840"/>
      </w:tabs>
      <w:spacing w:after="0" w:line="240" w:lineRule="auto"/>
      <w:ind w:right="77" w:firstLine="567"/>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0E149C"/>
    <w:rPr>
      <w:rFonts w:ascii="Times New Roman" w:eastAsia="Times New Roman" w:hAnsi="Times New Roman" w:cs="Times New Roman"/>
      <w:sz w:val="28"/>
      <w:szCs w:val="20"/>
      <w:lang w:eastAsia="ru-RU"/>
    </w:rPr>
  </w:style>
  <w:style w:type="paragraph" w:styleId="a8">
    <w:name w:val="Body Text"/>
    <w:basedOn w:val="a"/>
    <w:link w:val="a9"/>
    <w:rsid w:val="000E149C"/>
    <w:pPr>
      <w:tabs>
        <w:tab w:val="left" w:pos="2840"/>
      </w:tabs>
      <w:spacing w:after="0" w:line="240" w:lineRule="auto"/>
      <w:ind w:right="77"/>
      <w:jc w:val="both"/>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rsid w:val="000E149C"/>
    <w:rPr>
      <w:rFonts w:ascii="Times New Roman" w:eastAsia="Times New Roman" w:hAnsi="Times New Roman" w:cs="Times New Roman"/>
      <w:sz w:val="28"/>
      <w:szCs w:val="20"/>
      <w:lang w:eastAsia="ru-RU"/>
    </w:rPr>
  </w:style>
  <w:style w:type="paragraph" w:styleId="33">
    <w:name w:val="Body Text Indent 3"/>
    <w:basedOn w:val="a"/>
    <w:link w:val="34"/>
    <w:rsid w:val="000E149C"/>
    <w:pPr>
      <w:spacing w:after="0" w:line="240" w:lineRule="auto"/>
      <w:ind w:firstLine="36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0E149C"/>
    <w:rPr>
      <w:rFonts w:ascii="Times New Roman" w:eastAsia="Times New Roman" w:hAnsi="Times New Roman" w:cs="Times New Roman"/>
      <w:sz w:val="28"/>
      <w:szCs w:val="20"/>
      <w:lang w:eastAsia="ru-RU"/>
    </w:rPr>
  </w:style>
  <w:style w:type="paragraph" w:styleId="aa">
    <w:name w:val="Block Text"/>
    <w:basedOn w:val="a"/>
    <w:rsid w:val="000E149C"/>
    <w:pPr>
      <w:spacing w:after="0" w:line="240" w:lineRule="auto"/>
      <w:ind w:left="284" w:right="193" w:firstLine="425"/>
      <w:jc w:val="both"/>
    </w:pPr>
    <w:rPr>
      <w:rFonts w:ascii="Times New Roman" w:eastAsia="Times New Roman" w:hAnsi="Times New Roman" w:cs="Times New Roman"/>
      <w:sz w:val="28"/>
      <w:szCs w:val="20"/>
      <w:lang w:eastAsia="ru-RU"/>
    </w:rPr>
  </w:style>
  <w:style w:type="paragraph" w:styleId="ab">
    <w:name w:val="footer"/>
    <w:basedOn w:val="a"/>
    <w:link w:val="ac"/>
    <w:uiPriority w:val="99"/>
    <w:rsid w:val="000E149C"/>
    <w:pPr>
      <w:tabs>
        <w:tab w:val="center" w:pos="4844"/>
        <w:tab w:val="right" w:pos="9689"/>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0E149C"/>
    <w:rPr>
      <w:rFonts w:ascii="Times New Roman" w:eastAsia="Times New Roman" w:hAnsi="Times New Roman" w:cs="Times New Roman"/>
      <w:sz w:val="24"/>
      <w:szCs w:val="24"/>
      <w:lang w:eastAsia="ru-RU"/>
    </w:rPr>
  </w:style>
  <w:style w:type="character" w:styleId="ad">
    <w:name w:val="page number"/>
    <w:basedOn w:val="a0"/>
    <w:rsid w:val="000E149C"/>
  </w:style>
  <w:style w:type="paragraph" w:customStyle="1" w:styleId="formattext">
    <w:name w:val="formattext"/>
    <w:basedOn w:val="a"/>
    <w:rsid w:val="000E149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rsid w:val="000E1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E149C"/>
    <w:pPr>
      <w:spacing w:after="0" w:line="240" w:lineRule="auto"/>
      <w:ind w:left="720"/>
      <w:contextualSpacing/>
    </w:pPr>
    <w:rPr>
      <w:rFonts w:ascii="Times New Roman" w:eastAsia="Times New Roman" w:hAnsi="Times New Roman" w:cs="Times New Roman"/>
      <w:sz w:val="24"/>
      <w:szCs w:val="24"/>
      <w:lang w:eastAsia="ru-RU"/>
    </w:rPr>
  </w:style>
  <w:style w:type="paragraph" w:styleId="af0">
    <w:name w:val="Normal (Web)"/>
    <w:basedOn w:val="a"/>
    <w:uiPriority w:val="99"/>
    <w:unhideWhenUsed/>
    <w:rsid w:val="000E14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0E149C"/>
    <w:rPr>
      <w:b/>
      <w:bCs/>
    </w:rPr>
  </w:style>
  <w:style w:type="character" w:styleId="af2">
    <w:name w:val="Emphasis"/>
    <w:basedOn w:val="a0"/>
    <w:uiPriority w:val="20"/>
    <w:qFormat/>
    <w:rsid w:val="000E149C"/>
    <w:rPr>
      <w:i/>
      <w:iCs/>
    </w:rPr>
  </w:style>
  <w:style w:type="paragraph" w:customStyle="1" w:styleId="ConsPlusNormal">
    <w:name w:val="ConsPlusNormal"/>
    <w:rsid w:val="000E14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0E14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Plain Text"/>
    <w:basedOn w:val="a"/>
    <w:link w:val="af4"/>
    <w:rsid w:val="000E149C"/>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4">
    <w:name w:val="Текст Знак"/>
    <w:basedOn w:val="a0"/>
    <w:link w:val="af3"/>
    <w:rsid w:val="000E149C"/>
    <w:rPr>
      <w:rFonts w:ascii="Times New Roman" w:eastAsia="Times New Roman" w:hAnsi="Times New Roman" w:cs="Times New Roman"/>
      <w:sz w:val="28"/>
      <w:szCs w:val="20"/>
    </w:rPr>
  </w:style>
  <w:style w:type="paragraph" w:styleId="af5">
    <w:name w:val="Title"/>
    <w:basedOn w:val="a"/>
    <w:link w:val="af6"/>
    <w:qFormat/>
    <w:rsid w:val="000E149C"/>
    <w:pPr>
      <w:spacing w:after="0" w:line="240" w:lineRule="auto"/>
      <w:jc w:val="center"/>
    </w:pPr>
    <w:rPr>
      <w:rFonts w:ascii="Times New Roman" w:eastAsia="Times New Roman" w:hAnsi="Times New Roman" w:cs="Times New Roman"/>
      <w:b/>
      <w:bCs/>
      <w:sz w:val="40"/>
      <w:szCs w:val="24"/>
      <w:lang w:eastAsia="ru-RU"/>
    </w:rPr>
  </w:style>
  <w:style w:type="character" w:customStyle="1" w:styleId="af6">
    <w:name w:val="Название Знак"/>
    <w:basedOn w:val="a0"/>
    <w:link w:val="af5"/>
    <w:rsid w:val="000E149C"/>
    <w:rPr>
      <w:rFonts w:ascii="Times New Roman" w:eastAsia="Times New Roman" w:hAnsi="Times New Roman" w:cs="Times New Roman"/>
      <w:b/>
      <w:bCs/>
      <w:sz w:val="40"/>
      <w:szCs w:val="24"/>
      <w:lang w:eastAsia="ru-RU"/>
    </w:rPr>
  </w:style>
  <w:style w:type="paragraph" w:styleId="af7">
    <w:name w:val="footnote text"/>
    <w:basedOn w:val="a"/>
    <w:link w:val="af8"/>
    <w:semiHidden/>
    <w:rsid w:val="000E149C"/>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semiHidden/>
    <w:rsid w:val="000E149C"/>
    <w:rPr>
      <w:rFonts w:ascii="Times New Roman" w:eastAsia="Times New Roman" w:hAnsi="Times New Roman" w:cs="Times New Roman"/>
      <w:sz w:val="20"/>
      <w:szCs w:val="20"/>
      <w:lang w:eastAsia="ru-RU"/>
    </w:rPr>
  </w:style>
  <w:style w:type="character" w:styleId="af9">
    <w:name w:val="footnote reference"/>
    <w:basedOn w:val="a0"/>
    <w:semiHidden/>
    <w:rsid w:val="000E149C"/>
    <w:rPr>
      <w:vertAlign w:val="superscript"/>
    </w:rPr>
  </w:style>
  <w:style w:type="paragraph" w:customStyle="1" w:styleId="ConsPlusNonformat">
    <w:name w:val="ConsPlusNonformat"/>
    <w:uiPriority w:val="99"/>
    <w:rsid w:val="000E14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a">
    <w:name w:val="Hyperlink"/>
    <w:basedOn w:val="a0"/>
    <w:rsid w:val="000E149C"/>
    <w:rPr>
      <w:color w:val="0000FF"/>
      <w:u w:val="single"/>
    </w:rPr>
  </w:style>
  <w:style w:type="character" w:styleId="afb">
    <w:name w:val="line number"/>
    <w:basedOn w:val="a0"/>
    <w:uiPriority w:val="99"/>
    <w:semiHidden/>
    <w:unhideWhenUsed/>
    <w:rsid w:val="000E149C"/>
  </w:style>
  <w:style w:type="paragraph" w:styleId="afc">
    <w:name w:val="No Spacing"/>
    <w:link w:val="afd"/>
    <w:uiPriority w:val="1"/>
    <w:qFormat/>
    <w:rsid w:val="000E149C"/>
    <w:pPr>
      <w:spacing w:after="0" w:line="240" w:lineRule="auto"/>
    </w:pPr>
    <w:rPr>
      <w:rFonts w:ascii="Calibri" w:eastAsia="Times New Roman" w:hAnsi="Calibri" w:cs="Times New Roman"/>
    </w:rPr>
  </w:style>
  <w:style w:type="character" w:customStyle="1" w:styleId="afd">
    <w:name w:val="Без интервала Знак"/>
    <w:basedOn w:val="a0"/>
    <w:link w:val="afc"/>
    <w:uiPriority w:val="1"/>
    <w:rsid w:val="000E149C"/>
    <w:rPr>
      <w:rFonts w:ascii="Calibri" w:eastAsia="Times New Roman" w:hAnsi="Calibri" w:cs="Times New Roman"/>
    </w:rPr>
  </w:style>
  <w:style w:type="paragraph" w:styleId="afe">
    <w:name w:val="Balloon Text"/>
    <w:basedOn w:val="a"/>
    <w:link w:val="aff"/>
    <w:uiPriority w:val="99"/>
    <w:semiHidden/>
    <w:unhideWhenUsed/>
    <w:rsid w:val="000E149C"/>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uiPriority w:val="99"/>
    <w:semiHidden/>
    <w:rsid w:val="000E149C"/>
    <w:rPr>
      <w:rFonts w:ascii="Tahoma" w:eastAsia="Times New Roman" w:hAnsi="Tahoma" w:cs="Tahoma"/>
      <w:sz w:val="16"/>
      <w:szCs w:val="16"/>
      <w:lang w:eastAsia="ru-RU"/>
    </w:rPr>
  </w:style>
  <w:style w:type="character" w:customStyle="1" w:styleId="12">
    <w:name w:val="Основной шрифт абзаца1"/>
    <w:rsid w:val="000E149C"/>
  </w:style>
  <w:style w:type="character" w:customStyle="1" w:styleId="aff0">
    <w:name w:val="Основной текст_"/>
    <w:basedOn w:val="a0"/>
    <w:link w:val="25"/>
    <w:rsid w:val="000E149C"/>
    <w:rPr>
      <w:sz w:val="26"/>
      <w:szCs w:val="26"/>
      <w:shd w:val="clear" w:color="auto" w:fill="FFFFFF"/>
    </w:rPr>
  </w:style>
  <w:style w:type="character" w:customStyle="1" w:styleId="35">
    <w:name w:val="Основной текст (3)_"/>
    <w:basedOn w:val="a0"/>
    <w:link w:val="36"/>
    <w:rsid w:val="000E149C"/>
    <w:rPr>
      <w:b/>
      <w:bCs/>
      <w:sz w:val="50"/>
      <w:szCs w:val="50"/>
      <w:shd w:val="clear" w:color="auto" w:fill="FFFFFF"/>
    </w:rPr>
  </w:style>
  <w:style w:type="character" w:customStyle="1" w:styleId="225pt0pt">
    <w:name w:val="Заголовок №2 + 25 pt;Не курсив;Интервал 0 pt"/>
    <w:basedOn w:val="a0"/>
    <w:rsid w:val="000E149C"/>
    <w:rPr>
      <w:rFonts w:ascii="Times New Roman" w:eastAsia="Times New Roman" w:hAnsi="Times New Roman" w:cs="Times New Roman"/>
      <w:b/>
      <w:bCs/>
      <w:i/>
      <w:iCs/>
      <w:smallCaps w:val="0"/>
      <w:strike w:val="0"/>
      <w:color w:val="000000"/>
      <w:spacing w:val="0"/>
      <w:w w:val="100"/>
      <w:position w:val="0"/>
      <w:sz w:val="50"/>
      <w:szCs w:val="50"/>
      <w:u w:val="single"/>
      <w:lang w:val="ru-RU" w:eastAsia="ru-RU" w:bidi="ru-RU"/>
    </w:rPr>
  </w:style>
  <w:style w:type="paragraph" w:customStyle="1" w:styleId="25">
    <w:name w:val="Основной текст2"/>
    <w:basedOn w:val="a"/>
    <w:link w:val="aff0"/>
    <w:rsid w:val="000E149C"/>
    <w:pPr>
      <w:widowControl w:val="0"/>
      <w:shd w:val="clear" w:color="auto" w:fill="FFFFFF"/>
      <w:spacing w:after="0" w:line="317" w:lineRule="exact"/>
      <w:ind w:hanging="400"/>
    </w:pPr>
    <w:rPr>
      <w:sz w:val="26"/>
      <w:szCs w:val="26"/>
    </w:rPr>
  </w:style>
  <w:style w:type="paragraph" w:customStyle="1" w:styleId="36">
    <w:name w:val="Основной текст (3)"/>
    <w:basedOn w:val="a"/>
    <w:link w:val="35"/>
    <w:rsid w:val="000E149C"/>
    <w:pPr>
      <w:widowControl w:val="0"/>
      <w:shd w:val="clear" w:color="auto" w:fill="FFFFFF"/>
      <w:spacing w:before="1560" w:after="0" w:line="595" w:lineRule="exact"/>
      <w:jc w:val="center"/>
    </w:pPr>
    <w:rPr>
      <w:b/>
      <w:bCs/>
      <w:sz w:val="50"/>
      <w:szCs w:val="5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E149C"/>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0E149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0E149C"/>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0E149C"/>
    <w:pPr>
      <w:keepNext/>
      <w:spacing w:after="0" w:line="240" w:lineRule="auto"/>
      <w:jc w:val="both"/>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0E149C"/>
    <w:pPr>
      <w:keepNext/>
      <w:spacing w:after="0" w:line="240" w:lineRule="auto"/>
      <w:jc w:val="center"/>
      <w:outlineLvl w:val="4"/>
    </w:pPr>
    <w:rPr>
      <w:rFonts w:ascii="Times New Roman" w:eastAsia="Times New Roman" w:hAnsi="Times New Roman" w:cs="Times New Roman"/>
      <w:b/>
      <w:sz w:val="28"/>
      <w:szCs w:val="20"/>
      <w:u w:val="single"/>
      <w:lang w:eastAsia="ru-RU"/>
    </w:rPr>
  </w:style>
  <w:style w:type="paragraph" w:styleId="7">
    <w:name w:val="heading 7"/>
    <w:basedOn w:val="a"/>
    <w:next w:val="a"/>
    <w:link w:val="70"/>
    <w:qFormat/>
    <w:rsid w:val="000E149C"/>
    <w:pPr>
      <w:keepNext/>
      <w:spacing w:after="0" w:line="240" w:lineRule="auto"/>
      <w:jc w:val="right"/>
      <w:outlineLvl w:val="6"/>
    </w:pPr>
    <w:rPr>
      <w:rFonts w:ascii="Times New Roman" w:eastAsia="Times New Roman" w:hAnsi="Times New Roman" w:cs="Times New Roman"/>
      <w:sz w:val="28"/>
      <w:szCs w:val="20"/>
      <w:lang w:eastAsia="ru-RU"/>
    </w:rPr>
  </w:style>
  <w:style w:type="paragraph" w:styleId="9">
    <w:name w:val="heading 9"/>
    <w:basedOn w:val="a"/>
    <w:next w:val="a"/>
    <w:link w:val="90"/>
    <w:qFormat/>
    <w:rsid w:val="000E149C"/>
    <w:pPr>
      <w:keepNext/>
      <w:spacing w:after="0" w:line="240" w:lineRule="auto"/>
      <w:jc w:val="center"/>
      <w:outlineLvl w:val="8"/>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149C"/>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0E149C"/>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E149C"/>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0E149C"/>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0E149C"/>
    <w:rPr>
      <w:rFonts w:ascii="Times New Roman" w:eastAsia="Times New Roman" w:hAnsi="Times New Roman" w:cs="Times New Roman"/>
      <w:b/>
      <w:sz w:val="28"/>
      <w:szCs w:val="20"/>
      <w:u w:val="single"/>
      <w:lang w:eastAsia="ru-RU"/>
    </w:rPr>
  </w:style>
  <w:style w:type="character" w:customStyle="1" w:styleId="70">
    <w:name w:val="Заголовок 7 Знак"/>
    <w:basedOn w:val="a0"/>
    <w:link w:val="7"/>
    <w:rsid w:val="000E149C"/>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0E149C"/>
    <w:rPr>
      <w:rFonts w:ascii="Times New Roman" w:eastAsia="Times New Roman" w:hAnsi="Times New Roman" w:cs="Times New Roman"/>
      <w:b/>
      <w:sz w:val="32"/>
      <w:szCs w:val="20"/>
      <w:lang w:eastAsia="ru-RU"/>
    </w:rPr>
  </w:style>
  <w:style w:type="numbering" w:customStyle="1" w:styleId="11">
    <w:name w:val="Нет списка1"/>
    <w:next w:val="a2"/>
    <w:semiHidden/>
    <w:unhideWhenUsed/>
    <w:rsid w:val="000E149C"/>
  </w:style>
  <w:style w:type="paragraph" w:styleId="21">
    <w:name w:val="Body Text 2"/>
    <w:basedOn w:val="a"/>
    <w:link w:val="22"/>
    <w:rsid w:val="000E149C"/>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0E149C"/>
    <w:rPr>
      <w:rFonts w:ascii="Times New Roman" w:eastAsia="Times New Roman" w:hAnsi="Times New Roman" w:cs="Times New Roman"/>
      <w:sz w:val="28"/>
      <w:szCs w:val="20"/>
      <w:lang w:eastAsia="ru-RU"/>
    </w:rPr>
  </w:style>
  <w:style w:type="paragraph" w:styleId="23">
    <w:name w:val="Body Text Indent 2"/>
    <w:basedOn w:val="a"/>
    <w:link w:val="24"/>
    <w:rsid w:val="000E149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0E149C"/>
    <w:rPr>
      <w:rFonts w:ascii="Times New Roman" w:eastAsia="Times New Roman" w:hAnsi="Times New Roman" w:cs="Times New Roman"/>
      <w:sz w:val="28"/>
      <w:szCs w:val="20"/>
      <w:lang w:eastAsia="ru-RU"/>
    </w:rPr>
  </w:style>
  <w:style w:type="paragraph" w:styleId="31">
    <w:name w:val="Body Text 3"/>
    <w:basedOn w:val="a"/>
    <w:link w:val="32"/>
    <w:rsid w:val="000E149C"/>
    <w:pPr>
      <w:spacing w:after="0" w:line="240" w:lineRule="auto"/>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0E149C"/>
    <w:rPr>
      <w:rFonts w:ascii="Times New Roman" w:eastAsia="Times New Roman" w:hAnsi="Times New Roman" w:cs="Times New Roman"/>
      <w:sz w:val="28"/>
      <w:szCs w:val="20"/>
      <w:lang w:eastAsia="ru-RU"/>
    </w:rPr>
  </w:style>
  <w:style w:type="paragraph" w:styleId="a3">
    <w:name w:val="caption"/>
    <w:basedOn w:val="a"/>
    <w:next w:val="a"/>
    <w:qFormat/>
    <w:rsid w:val="000E149C"/>
    <w:pPr>
      <w:spacing w:after="0" w:line="240" w:lineRule="auto"/>
    </w:pPr>
    <w:rPr>
      <w:rFonts w:ascii="Times New Roman" w:eastAsia="Times New Roman" w:hAnsi="Times New Roman" w:cs="Times New Roman"/>
      <w:sz w:val="28"/>
      <w:szCs w:val="20"/>
      <w:lang w:eastAsia="ru-RU"/>
    </w:rPr>
  </w:style>
  <w:style w:type="paragraph" w:styleId="a4">
    <w:name w:val="header"/>
    <w:basedOn w:val="a"/>
    <w:link w:val="a5"/>
    <w:uiPriority w:val="99"/>
    <w:rsid w:val="000E149C"/>
    <w:pPr>
      <w:tabs>
        <w:tab w:val="center" w:pos="4153"/>
        <w:tab w:val="right" w:pos="8306"/>
      </w:tabs>
      <w:spacing w:after="0" w:line="240" w:lineRule="auto"/>
    </w:pPr>
    <w:rPr>
      <w:rFonts w:ascii="Times New Roman" w:eastAsia="Times New Roman" w:hAnsi="Times New Roman" w:cs="Times New Roman"/>
      <w:sz w:val="20"/>
      <w:szCs w:val="20"/>
      <w:lang w:val="en-US" w:eastAsia="ru-RU"/>
    </w:rPr>
  </w:style>
  <w:style w:type="character" w:customStyle="1" w:styleId="a5">
    <w:name w:val="Верхний колонтитул Знак"/>
    <w:basedOn w:val="a0"/>
    <w:link w:val="a4"/>
    <w:uiPriority w:val="99"/>
    <w:rsid w:val="000E149C"/>
    <w:rPr>
      <w:rFonts w:ascii="Times New Roman" w:eastAsia="Times New Roman" w:hAnsi="Times New Roman" w:cs="Times New Roman"/>
      <w:sz w:val="20"/>
      <w:szCs w:val="20"/>
      <w:lang w:val="en-US" w:eastAsia="ru-RU"/>
    </w:rPr>
  </w:style>
  <w:style w:type="paragraph" w:styleId="a6">
    <w:name w:val="Body Text Indent"/>
    <w:basedOn w:val="a"/>
    <w:link w:val="a7"/>
    <w:rsid w:val="000E149C"/>
    <w:pPr>
      <w:tabs>
        <w:tab w:val="left" w:pos="2840"/>
      </w:tabs>
      <w:spacing w:after="0" w:line="240" w:lineRule="auto"/>
      <w:ind w:right="77" w:firstLine="567"/>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0E149C"/>
    <w:rPr>
      <w:rFonts w:ascii="Times New Roman" w:eastAsia="Times New Roman" w:hAnsi="Times New Roman" w:cs="Times New Roman"/>
      <w:sz w:val="28"/>
      <w:szCs w:val="20"/>
      <w:lang w:eastAsia="ru-RU"/>
    </w:rPr>
  </w:style>
  <w:style w:type="paragraph" w:styleId="a8">
    <w:name w:val="Body Text"/>
    <w:basedOn w:val="a"/>
    <w:link w:val="a9"/>
    <w:rsid w:val="000E149C"/>
    <w:pPr>
      <w:tabs>
        <w:tab w:val="left" w:pos="2840"/>
      </w:tabs>
      <w:spacing w:after="0" w:line="240" w:lineRule="auto"/>
      <w:ind w:right="77"/>
      <w:jc w:val="both"/>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rsid w:val="000E149C"/>
    <w:rPr>
      <w:rFonts w:ascii="Times New Roman" w:eastAsia="Times New Roman" w:hAnsi="Times New Roman" w:cs="Times New Roman"/>
      <w:sz w:val="28"/>
      <w:szCs w:val="20"/>
      <w:lang w:eastAsia="ru-RU"/>
    </w:rPr>
  </w:style>
  <w:style w:type="paragraph" w:styleId="33">
    <w:name w:val="Body Text Indent 3"/>
    <w:basedOn w:val="a"/>
    <w:link w:val="34"/>
    <w:rsid w:val="000E149C"/>
    <w:pPr>
      <w:spacing w:after="0" w:line="240" w:lineRule="auto"/>
      <w:ind w:firstLine="36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0E149C"/>
    <w:rPr>
      <w:rFonts w:ascii="Times New Roman" w:eastAsia="Times New Roman" w:hAnsi="Times New Roman" w:cs="Times New Roman"/>
      <w:sz w:val="28"/>
      <w:szCs w:val="20"/>
      <w:lang w:eastAsia="ru-RU"/>
    </w:rPr>
  </w:style>
  <w:style w:type="paragraph" w:styleId="aa">
    <w:name w:val="Block Text"/>
    <w:basedOn w:val="a"/>
    <w:rsid w:val="000E149C"/>
    <w:pPr>
      <w:spacing w:after="0" w:line="240" w:lineRule="auto"/>
      <w:ind w:left="284" w:right="193" w:firstLine="425"/>
      <w:jc w:val="both"/>
    </w:pPr>
    <w:rPr>
      <w:rFonts w:ascii="Times New Roman" w:eastAsia="Times New Roman" w:hAnsi="Times New Roman" w:cs="Times New Roman"/>
      <w:sz w:val="28"/>
      <w:szCs w:val="20"/>
      <w:lang w:eastAsia="ru-RU"/>
    </w:rPr>
  </w:style>
  <w:style w:type="paragraph" w:styleId="ab">
    <w:name w:val="footer"/>
    <w:basedOn w:val="a"/>
    <w:link w:val="ac"/>
    <w:uiPriority w:val="99"/>
    <w:rsid w:val="000E149C"/>
    <w:pPr>
      <w:tabs>
        <w:tab w:val="center" w:pos="4844"/>
        <w:tab w:val="right" w:pos="9689"/>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0E149C"/>
    <w:rPr>
      <w:rFonts w:ascii="Times New Roman" w:eastAsia="Times New Roman" w:hAnsi="Times New Roman" w:cs="Times New Roman"/>
      <w:sz w:val="24"/>
      <w:szCs w:val="24"/>
      <w:lang w:eastAsia="ru-RU"/>
    </w:rPr>
  </w:style>
  <w:style w:type="character" w:styleId="ad">
    <w:name w:val="page number"/>
    <w:basedOn w:val="a0"/>
    <w:rsid w:val="000E149C"/>
  </w:style>
  <w:style w:type="paragraph" w:customStyle="1" w:styleId="formattext">
    <w:name w:val="formattext"/>
    <w:basedOn w:val="a"/>
    <w:rsid w:val="000E149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rsid w:val="000E1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E149C"/>
    <w:pPr>
      <w:spacing w:after="0" w:line="240" w:lineRule="auto"/>
      <w:ind w:left="720"/>
      <w:contextualSpacing/>
    </w:pPr>
    <w:rPr>
      <w:rFonts w:ascii="Times New Roman" w:eastAsia="Times New Roman" w:hAnsi="Times New Roman" w:cs="Times New Roman"/>
      <w:sz w:val="24"/>
      <w:szCs w:val="24"/>
      <w:lang w:eastAsia="ru-RU"/>
    </w:rPr>
  </w:style>
  <w:style w:type="paragraph" w:styleId="af0">
    <w:name w:val="Normal (Web)"/>
    <w:basedOn w:val="a"/>
    <w:uiPriority w:val="99"/>
    <w:unhideWhenUsed/>
    <w:rsid w:val="000E14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0E149C"/>
    <w:rPr>
      <w:b/>
      <w:bCs/>
    </w:rPr>
  </w:style>
  <w:style w:type="character" w:styleId="af2">
    <w:name w:val="Emphasis"/>
    <w:basedOn w:val="a0"/>
    <w:uiPriority w:val="20"/>
    <w:qFormat/>
    <w:rsid w:val="000E149C"/>
    <w:rPr>
      <w:i/>
      <w:iCs/>
    </w:rPr>
  </w:style>
  <w:style w:type="paragraph" w:customStyle="1" w:styleId="ConsPlusNormal">
    <w:name w:val="ConsPlusNormal"/>
    <w:rsid w:val="000E14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0E14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Plain Text"/>
    <w:basedOn w:val="a"/>
    <w:link w:val="af4"/>
    <w:rsid w:val="000E149C"/>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4">
    <w:name w:val="Текст Знак"/>
    <w:basedOn w:val="a0"/>
    <w:link w:val="af3"/>
    <w:rsid w:val="000E149C"/>
    <w:rPr>
      <w:rFonts w:ascii="Times New Roman" w:eastAsia="Times New Roman" w:hAnsi="Times New Roman" w:cs="Times New Roman"/>
      <w:sz w:val="28"/>
      <w:szCs w:val="20"/>
    </w:rPr>
  </w:style>
  <w:style w:type="paragraph" w:styleId="af5">
    <w:name w:val="Title"/>
    <w:basedOn w:val="a"/>
    <w:link w:val="af6"/>
    <w:qFormat/>
    <w:rsid w:val="000E149C"/>
    <w:pPr>
      <w:spacing w:after="0" w:line="240" w:lineRule="auto"/>
      <w:jc w:val="center"/>
    </w:pPr>
    <w:rPr>
      <w:rFonts w:ascii="Times New Roman" w:eastAsia="Times New Roman" w:hAnsi="Times New Roman" w:cs="Times New Roman"/>
      <w:b/>
      <w:bCs/>
      <w:sz w:val="40"/>
      <w:szCs w:val="24"/>
      <w:lang w:eastAsia="ru-RU"/>
    </w:rPr>
  </w:style>
  <w:style w:type="character" w:customStyle="1" w:styleId="af6">
    <w:name w:val="Название Знак"/>
    <w:basedOn w:val="a0"/>
    <w:link w:val="af5"/>
    <w:rsid w:val="000E149C"/>
    <w:rPr>
      <w:rFonts w:ascii="Times New Roman" w:eastAsia="Times New Roman" w:hAnsi="Times New Roman" w:cs="Times New Roman"/>
      <w:b/>
      <w:bCs/>
      <w:sz w:val="40"/>
      <w:szCs w:val="24"/>
      <w:lang w:eastAsia="ru-RU"/>
    </w:rPr>
  </w:style>
  <w:style w:type="paragraph" w:styleId="af7">
    <w:name w:val="footnote text"/>
    <w:basedOn w:val="a"/>
    <w:link w:val="af8"/>
    <w:semiHidden/>
    <w:rsid w:val="000E149C"/>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semiHidden/>
    <w:rsid w:val="000E149C"/>
    <w:rPr>
      <w:rFonts w:ascii="Times New Roman" w:eastAsia="Times New Roman" w:hAnsi="Times New Roman" w:cs="Times New Roman"/>
      <w:sz w:val="20"/>
      <w:szCs w:val="20"/>
      <w:lang w:eastAsia="ru-RU"/>
    </w:rPr>
  </w:style>
  <w:style w:type="character" w:styleId="af9">
    <w:name w:val="footnote reference"/>
    <w:basedOn w:val="a0"/>
    <w:semiHidden/>
    <w:rsid w:val="000E149C"/>
    <w:rPr>
      <w:vertAlign w:val="superscript"/>
    </w:rPr>
  </w:style>
  <w:style w:type="paragraph" w:customStyle="1" w:styleId="ConsPlusNonformat">
    <w:name w:val="ConsPlusNonformat"/>
    <w:uiPriority w:val="99"/>
    <w:rsid w:val="000E14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a">
    <w:name w:val="Hyperlink"/>
    <w:basedOn w:val="a0"/>
    <w:rsid w:val="000E149C"/>
    <w:rPr>
      <w:color w:val="0000FF"/>
      <w:u w:val="single"/>
    </w:rPr>
  </w:style>
  <w:style w:type="character" w:styleId="afb">
    <w:name w:val="line number"/>
    <w:basedOn w:val="a0"/>
    <w:uiPriority w:val="99"/>
    <w:semiHidden/>
    <w:unhideWhenUsed/>
    <w:rsid w:val="000E149C"/>
  </w:style>
  <w:style w:type="paragraph" w:styleId="afc">
    <w:name w:val="No Spacing"/>
    <w:link w:val="afd"/>
    <w:uiPriority w:val="1"/>
    <w:qFormat/>
    <w:rsid w:val="000E149C"/>
    <w:pPr>
      <w:spacing w:after="0" w:line="240" w:lineRule="auto"/>
    </w:pPr>
    <w:rPr>
      <w:rFonts w:ascii="Calibri" w:eastAsia="Times New Roman" w:hAnsi="Calibri" w:cs="Times New Roman"/>
    </w:rPr>
  </w:style>
  <w:style w:type="character" w:customStyle="1" w:styleId="afd">
    <w:name w:val="Без интервала Знак"/>
    <w:basedOn w:val="a0"/>
    <w:link w:val="afc"/>
    <w:uiPriority w:val="1"/>
    <w:rsid w:val="000E149C"/>
    <w:rPr>
      <w:rFonts w:ascii="Calibri" w:eastAsia="Times New Roman" w:hAnsi="Calibri" w:cs="Times New Roman"/>
    </w:rPr>
  </w:style>
  <w:style w:type="paragraph" w:styleId="afe">
    <w:name w:val="Balloon Text"/>
    <w:basedOn w:val="a"/>
    <w:link w:val="aff"/>
    <w:uiPriority w:val="99"/>
    <w:semiHidden/>
    <w:unhideWhenUsed/>
    <w:rsid w:val="000E149C"/>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uiPriority w:val="99"/>
    <w:semiHidden/>
    <w:rsid w:val="000E149C"/>
    <w:rPr>
      <w:rFonts w:ascii="Tahoma" w:eastAsia="Times New Roman" w:hAnsi="Tahoma" w:cs="Tahoma"/>
      <w:sz w:val="16"/>
      <w:szCs w:val="16"/>
      <w:lang w:eastAsia="ru-RU"/>
    </w:rPr>
  </w:style>
  <w:style w:type="character" w:customStyle="1" w:styleId="12">
    <w:name w:val="Основной шрифт абзаца1"/>
    <w:rsid w:val="000E149C"/>
  </w:style>
  <w:style w:type="character" w:customStyle="1" w:styleId="aff0">
    <w:name w:val="Основной текст_"/>
    <w:basedOn w:val="a0"/>
    <w:link w:val="25"/>
    <w:rsid w:val="000E149C"/>
    <w:rPr>
      <w:sz w:val="26"/>
      <w:szCs w:val="26"/>
      <w:shd w:val="clear" w:color="auto" w:fill="FFFFFF"/>
    </w:rPr>
  </w:style>
  <w:style w:type="character" w:customStyle="1" w:styleId="35">
    <w:name w:val="Основной текст (3)_"/>
    <w:basedOn w:val="a0"/>
    <w:link w:val="36"/>
    <w:rsid w:val="000E149C"/>
    <w:rPr>
      <w:b/>
      <w:bCs/>
      <w:sz w:val="50"/>
      <w:szCs w:val="50"/>
      <w:shd w:val="clear" w:color="auto" w:fill="FFFFFF"/>
    </w:rPr>
  </w:style>
  <w:style w:type="character" w:customStyle="1" w:styleId="225pt0pt">
    <w:name w:val="Заголовок №2 + 25 pt;Не курсив;Интервал 0 pt"/>
    <w:basedOn w:val="a0"/>
    <w:rsid w:val="000E149C"/>
    <w:rPr>
      <w:rFonts w:ascii="Times New Roman" w:eastAsia="Times New Roman" w:hAnsi="Times New Roman" w:cs="Times New Roman"/>
      <w:b/>
      <w:bCs/>
      <w:i/>
      <w:iCs/>
      <w:smallCaps w:val="0"/>
      <w:strike w:val="0"/>
      <w:color w:val="000000"/>
      <w:spacing w:val="0"/>
      <w:w w:val="100"/>
      <w:position w:val="0"/>
      <w:sz w:val="50"/>
      <w:szCs w:val="50"/>
      <w:u w:val="single"/>
      <w:lang w:val="ru-RU" w:eastAsia="ru-RU" w:bidi="ru-RU"/>
    </w:rPr>
  </w:style>
  <w:style w:type="paragraph" w:customStyle="1" w:styleId="25">
    <w:name w:val="Основной текст2"/>
    <w:basedOn w:val="a"/>
    <w:link w:val="aff0"/>
    <w:rsid w:val="000E149C"/>
    <w:pPr>
      <w:widowControl w:val="0"/>
      <w:shd w:val="clear" w:color="auto" w:fill="FFFFFF"/>
      <w:spacing w:after="0" w:line="317" w:lineRule="exact"/>
      <w:ind w:hanging="400"/>
    </w:pPr>
    <w:rPr>
      <w:sz w:val="26"/>
      <w:szCs w:val="26"/>
    </w:rPr>
  </w:style>
  <w:style w:type="paragraph" w:customStyle="1" w:styleId="36">
    <w:name w:val="Основной текст (3)"/>
    <w:basedOn w:val="a"/>
    <w:link w:val="35"/>
    <w:rsid w:val="000E149C"/>
    <w:pPr>
      <w:widowControl w:val="0"/>
      <w:shd w:val="clear" w:color="auto" w:fill="FFFFFF"/>
      <w:spacing w:before="1560" w:after="0" w:line="595" w:lineRule="exact"/>
      <w:jc w:val="center"/>
    </w:pPr>
    <w:rPr>
      <w:b/>
      <w:bC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minsport.gov.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ed.gov.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fart.org.ua" TargetMode="External"/><Relationship Id="rId25" Type="http://schemas.openxmlformats.org/officeDocument/2006/relationships/hyperlink" Target="http://school-collection.edu.ru" TargetMode="External"/><Relationship Id="rId2" Type="http://schemas.openxmlformats.org/officeDocument/2006/relationships/styles" Target="styles.xml"/><Relationship Id="rId16" Type="http://schemas.openxmlformats.org/officeDocument/2006/relationships/hyperlink" Target="http://www.rfs.ru/main/" TargetMode="External"/><Relationship Id="rId20" Type="http://schemas.openxmlformats.org/officeDocument/2006/relationships/hyperlink" Target="http://273-&#1092;&#1079;.&#1088;&#109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vestniknews.ru/" TargetMode="External"/><Relationship Id="rId5" Type="http://schemas.openxmlformats.org/officeDocument/2006/relationships/webSettings" Target="webSettings.xml"/><Relationship Id="rId15" Type="http://schemas.openxmlformats.org/officeDocument/2006/relationships/hyperlink" Target="http://ffk.ucoz.ru/" TargetMode="External"/><Relationship Id="rId23" Type="http://schemas.openxmlformats.org/officeDocument/2006/relationships/hyperlink" Target="http://www.school.edu.ru/" TargetMode="External"/><Relationship Id="rId10" Type="http://schemas.openxmlformats.org/officeDocument/2006/relationships/footer" Target="footer1.xml"/><Relationship Id="rId19" Type="http://schemas.openxmlformats.org/officeDocument/2006/relationships/hyperlink" Target="http://www.mon.go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ed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89</Pages>
  <Words>35912</Words>
  <Characters>204705</Characters>
  <Application>Microsoft Office Word</Application>
  <DocSecurity>0</DocSecurity>
  <Lines>1705</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2019-04-02T07:51:00Z</dcterms:created>
  <dcterms:modified xsi:type="dcterms:W3CDTF">2019-04-12T09:03:00Z</dcterms:modified>
</cp:coreProperties>
</file>